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18FD4557" w14:textId="60898A4F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FA7038">
        <w:rPr>
          <w:rFonts w:ascii="Times New Roman" w:hAnsi="Times New Roman" w:cs="Times New Roman"/>
          <w:sz w:val="24"/>
          <w:szCs w:val="24"/>
        </w:rPr>
        <w:t xml:space="preserve"> </w:t>
      </w:r>
      <w:r w:rsidR="00FA7038" w:rsidRPr="00FA7038">
        <w:rPr>
          <w:rFonts w:ascii="Times New Roman" w:hAnsi="Times New Roman" w:cs="Times New Roman"/>
          <w:sz w:val="24"/>
          <w:szCs w:val="24"/>
        </w:rPr>
        <w:t>vyrtosu@auction-house.ru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A7038" w:rsidRPr="00FA7038">
        <w:rPr>
          <w:rFonts w:ascii="Times New Roman" w:hAnsi="Times New Roman" w:cs="Times New Roman"/>
          <w:sz w:val="24"/>
          <w:szCs w:val="24"/>
        </w:rPr>
        <w:t>Публичным акционерным обществом Коммерческий банк «Смолевич» (Банк «Смолевич» (ПАО), адрес регистрации: 216500, Смоленская обл., г. Рославль, ул. Пролетарская, д. 47, ИНН 6725008696, ОГРН 1026700000051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A7038" w:rsidRPr="00FA7038">
        <w:rPr>
          <w:rFonts w:ascii="Times New Roman" w:hAnsi="Times New Roman" w:cs="Times New Roman"/>
          <w:sz w:val="24"/>
          <w:szCs w:val="24"/>
        </w:rPr>
        <w:t xml:space="preserve">Смоленской области от 18 ноября 2015 г. по делу №А62-6642/2015 </w:t>
      </w:r>
      <w:r w:rsidRPr="00E230F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F30F2">
        <w:rPr>
          <w:rFonts w:ascii="Times New Roman" w:hAnsi="Times New Roman" w:cs="Times New Roman"/>
          <w:sz w:val="24"/>
          <w:szCs w:val="24"/>
        </w:rPr>
        <w:t>г</w:t>
      </w:r>
      <w:r w:rsidRPr="00E230F8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 w:rsidRPr="00BE631C">
        <w:rPr>
          <w:rFonts w:ascii="Times New Roman" w:hAnsi="Times New Roman" w:cs="Times New Roman"/>
          <w:sz w:val="24"/>
          <w:szCs w:val="24"/>
        </w:rPr>
        <w:t>корпорация «Агентство по страхованию вкладов» (109240, г. Москва, ул. Высоцкого, д. 4) (далее – КУ),</w:t>
      </w:r>
      <w:r w:rsidRPr="00BE6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BE631C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BE631C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BE631C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</w:t>
      </w:r>
      <w:r w:rsidR="003B5057" w:rsidRPr="00BE631C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E631C">
        <w:rPr>
          <w:rFonts w:ascii="Times New Roman" w:hAnsi="Times New Roman" w:cs="Times New Roman"/>
          <w:sz w:val="24"/>
          <w:szCs w:val="24"/>
        </w:rPr>
        <w:t>формой представления предложений о цене (далее – Торги), проведенных</w:t>
      </w:r>
      <w:r w:rsidR="00FA7038" w:rsidRPr="00BE631C">
        <w:rPr>
          <w:rFonts w:ascii="Times New Roman" w:hAnsi="Times New Roman" w:cs="Times New Roman"/>
          <w:sz w:val="24"/>
          <w:szCs w:val="24"/>
        </w:rPr>
        <w:t xml:space="preserve"> </w:t>
      </w:r>
      <w:r w:rsidR="00FA7038" w:rsidRPr="00BE631C">
        <w:rPr>
          <w:rFonts w:ascii="Times New Roman" w:hAnsi="Times New Roman" w:cs="Times New Roman"/>
          <w:b/>
          <w:bCs/>
          <w:sz w:val="24"/>
          <w:szCs w:val="24"/>
        </w:rPr>
        <w:t>06.09.</w:t>
      </w:r>
      <w:r w:rsidR="003326BA" w:rsidRPr="00BE63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BE63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BE631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BE631C">
        <w:rPr>
          <w:rFonts w:ascii="Times New Roman" w:hAnsi="Times New Roman" w:cs="Times New Roman"/>
          <w:sz w:val="24"/>
          <w:szCs w:val="24"/>
        </w:rPr>
        <w:t xml:space="preserve">  (</w:t>
      </w:r>
      <w:r w:rsidR="00FA7038" w:rsidRPr="00BE631C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C4818">
        <w:rPr>
          <w:rFonts w:ascii="Times New Roman" w:hAnsi="Times New Roman" w:cs="Times New Roman"/>
          <w:sz w:val="24"/>
          <w:szCs w:val="24"/>
        </w:rPr>
        <w:t>0</w:t>
      </w:r>
      <w:r w:rsidR="00FA7038" w:rsidRPr="00BE631C">
        <w:rPr>
          <w:rFonts w:ascii="Times New Roman" w:hAnsi="Times New Roman" w:cs="Times New Roman"/>
          <w:sz w:val="24"/>
          <w:szCs w:val="24"/>
        </w:rPr>
        <w:t>203013586</w:t>
      </w:r>
      <w:r w:rsidR="00A51ACE">
        <w:rPr>
          <w:rFonts w:ascii="Times New Roman" w:hAnsi="Times New Roman" w:cs="Times New Roman"/>
          <w:sz w:val="24"/>
          <w:szCs w:val="24"/>
        </w:rPr>
        <w:t>8</w:t>
      </w:r>
      <w:r w:rsidR="00FA7038" w:rsidRPr="00BE631C">
        <w:rPr>
          <w:rFonts w:ascii="Times New Roman" w:hAnsi="Times New Roman" w:cs="Times New Roman"/>
          <w:sz w:val="24"/>
          <w:szCs w:val="24"/>
        </w:rPr>
        <w:t xml:space="preserve"> в газете АО «Коммерсантъ» №103(7304) от 11.06</w:t>
      </w:r>
      <w:r w:rsidR="00FA7038" w:rsidRPr="00FA7038">
        <w:rPr>
          <w:rFonts w:ascii="Times New Roman" w:hAnsi="Times New Roman" w:cs="Times New Roman"/>
          <w:sz w:val="24"/>
          <w:szCs w:val="24"/>
        </w:rPr>
        <w:t>.202</w:t>
      </w:r>
      <w:r w:rsidR="00FA7038">
        <w:rPr>
          <w:rFonts w:ascii="Times New Roman" w:hAnsi="Times New Roman" w:cs="Times New Roman"/>
          <w:sz w:val="24"/>
          <w:szCs w:val="24"/>
        </w:rPr>
        <w:t>2 г.</w:t>
      </w:r>
      <w:r w:rsidR="00FA7038" w:rsidRPr="00FA7038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C292D7D" w:rsidR="003326BA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D4F297A" w14:textId="57A6400F" w:rsidR="00FA7038" w:rsidRDefault="00FA7038" w:rsidP="00FA7038">
      <w:pPr>
        <w:spacing w:before="120" w:after="120"/>
        <w:jc w:val="both"/>
      </w:pPr>
      <w:r w:rsidRPr="00FA7038">
        <w:t>Организатор торгов дополнительно сообщает о проведении электронных торгов посредством публичного предложения по</w:t>
      </w:r>
      <w:r>
        <w:t xml:space="preserve"> лотам </w:t>
      </w:r>
      <w:r w:rsidR="00B7318B">
        <w:t xml:space="preserve">2,3 и внесении изменений в </w:t>
      </w:r>
      <w:r w:rsidR="00B7318B" w:rsidRPr="00B7318B">
        <w:t>электронны</w:t>
      </w:r>
      <w:r w:rsidR="00B7318B">
        <w:t>е</w:t>
      </w:r>
      <w:r w:rsidR="00B7318B" w:rsidRPr="00B7318B">
        <w:t xml:space="preserve"> торг</w:t>
      </w:r>
      <w:r w:rsidR="00B7318B">
        <w:t>и</w:t>
      </w:r>
      <w:r w:rsidR="00B7318B" w:rsidRPr="00B7318B">
        <w:t xml:space="preserve"> посредством публичного предложения по лот</w:t>
      </w:r>
      <w:r w:rsidR="00B7318B">
        <w:t xml:space="preserve">у 1 </w:t>
      </w:r>
      <w:r>
        <w:t>(далее – Торги ППП).</w:t>
      </w:r>
    </w:p>
    <w:p w14:paraId="51E2CA28" w14:textId="2E915538" w:rsidR="00FA7038" w:rsidRDefault="00FA7038" w:rsidP="00FA7038">
      <w:pPr>
        <w:spacing w:before="120" w:after="120"/>
        <w:jc w:val="both"/>
      </w:pPr>
      <w:r>
        <w:t>Торги ППП будут проведены на электронной площадке АО «Российский аукционный дом» http://lot-online.ru (далее - ЭТП)</w:t>
      </w:r>
      <w:r w:rsidR="00BE631C">
        <w:t xml:space="preserve"> по </w:t>
      </w:r>
      <w:r w:rsidR="00B7318B">
        <w:t>Л</w:t>
      </w:r>
      <w:r w:rsidR="00BE631C">
        <w:t>оту 1</w:t>
      </w:r>
      <w:r>
        <w:t xml:space="preserve"> с 09 сентября 2022 г. по </w:t>
      </w:r>
      <w:r w:rsidR="00BE631C">
        <w:t>06 ноября</w:t>
      </w:r>
      <w:r>
        <w:t xml:space="preserve"> 2022 г.</w:t>
      </w:r>
      <w:r w:rsidR="00BE631C">
        <w:t xml:space="preserve">, по </w:t>
      </w:r>
      <w:r w:rsidR="00B7318B">
        <w:t>Л</w:t>
      </w:r>
      <w:r w:rsidR="00BE631C">
        <w:t>отам 2,3 с 13</w:t>
      </w:r>
      <w:r w:rsidR="00BE631C" w:rsidRPr="00BE631C">
        <w:t xml:space="preserve"> сентября 2022 г. по </w:t>
      </w:r>
      <w:r w:rsidR="00BE631C">
        <w:t xml:space="preserve">26 октября </w:t>
      </w:r>
      <w:r w:rsidR="00BE631C" w:rsidRPr="00BE631C">
        <w:t>2022 г</w:t>
      </w:r>
      <w:r w:rsidR="00BE631C">
        <w:t>.</w:t>
      </w:r>
    </w:p>
    <w:p w14:paraId="7FD97FF4" w14:textId="0E7A896D" w:rsidR="00BE631C" w:rsidRDefault="00BE631C" w:rsidP="00BE631C">
      <w:pPr>
        <w:spacing w:before="120" w:after="120"/>
        <w:jc w:val="both"/>
      </w:pPr>
      <w:r>
        <w:t xml:space="preserve">Заявки на участие в Торгах ППП принимаются Оператором, начиная с 00:00 часов по московскому времени 09 сентября 2022 г. по Лоту 1 и 13 сентября 2022 г. по Лотам 2,3. Прием заявок на участие в Торгах ППП и задатков прекращается за </w:t>
      </w:r>
      <w:r w:rsidR="00082DD3">
        <w:t>1</w:t>
      </w:r>
      <w:r>
        <w:t xml:space="preserve"> (</w:t>
      </w:r>
      <w:r w:rsidR="00082DD3">
        <w:t>Один</w:t>
      </w:r>
      <w:r>
        <w:t>) календарны</w:t>
      </w:r>
      <w:r w:rsidR="00082DD3">
        <w:t>й</w:t>
      </w:r>
      <w:r>
        <w:t xml:space="preserve"> д</w:t>
      </w:r>
      <w:r w:rsidR="00082DD3">
        <w:t>ень</w:t>
      </w:r>
      <w: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4724F5B" w14:textId="57FEFF3A" w:rsidR="00FA7038" w:rsidRDefault="00BE631C" w:rsidP="00BE631C">
      <w:pPr>
        <w:spacing w:before="120" w:after="120"/>
        <w:jc w:val="both"/>
      </w:pPr>
      <w:r>
        <w:t>Начальные цены продажи лот</w:t>
      </w:r>
      <w:r w:rsidR="004F1A04">
        <w:t>ов</w:t>
      </w:r>
      <w:r>
        <w:t xml:space="preserve"> на Торгах ППП устанавливаются равными начальным ценам продажи лот</w:t>
      </w:r>
      <w:r w:rsidR="004F1A04">
        <w:t>ов</w:t>
      </w:r>
      <w:r>
        <w:t xml:space="preserve"> на повторных Торгах:</w:t>
      </w:r>
    </w:p>
    <w:p w14:paraId="4E7DB565" w14:textId="227AC7F9" w:rsidR="00082DD3" w:rsidRDefault="00082DD3" w:rsidP="00BE631C">
      <w:pPr>
        <w:spacing w:before="120" w:after="120"/>
        <w:jc w:val="both"/>
        <w:rPr>
          <w:b/>
          <w:bCs/>
        </w:rPr>
      </w:pPr>
      <w:r w:rsidRPr="004105D6">
        <w:rPr>
          <w:b/>
          <w:bCs/>
        </w:rPr>
        <w:t>Для лота 1:</w:t>
      </w:r>
    </w:p>
    <w:p w14:paraId="1B287A4B" w14:textId="77777777" w:rsidR="004105D6" w:rsidRPr="004105D6" w:rsidRDefault="004105D6" w:rsidP="004105D6">
      <w:pPr>
        <w:spacing w:before="120" w:after="120"/>
        <w:jc w:val="both"/>
      </w:pPr>
      <w:r w:rsidRPr="004105D6">
        <w:t>с 09 сентября 2022 г. по 16 октября 2022 г. - в размере начальной цены продажи лота;</w:t>
      </w:r>
    </w:p>
    <w:p w14:paraId="7AE846FD" w14:textId="77777777" w:rsidR="004105D6" w:rsidRPr="004105D6" w:rsidRDefault="004105D6" w:rsidP="004105D6">
      <w:pPr>
        <w:spacing w:before="120" w:after="120"/>
        <w:jc w:val="both"/>
      </w:pPr>
      <w:r w:rsidRPr="004105D6">
        <w:t>с 17 октября 2022 г. по 19 октября 2022 г. - в размере 85,80% от начальной цены продажи лота;</w:t>
      </w:r>
    </w:p>
    <w:p w14:paraId="3BF85D82" w14:textId="77777777" w:rsidR="004105D6" w:rsidRPr="004105D6" w:rsidRDefault="004105D6" w:rsidP="004105D6">
      <w:pPr>
        <w:spacing w:before="120" w:after="120"/>
        <w:jc w:val="both"/>
      </w:pPr>
      <w:r w:rsidRPr="004105D6">
        <w:t>с 20 октября 2022 г. по 22 октября 2022 г. - в размере 71,60% от начальной цены продажи лота;</w:t>
      </w:r>
    </w:p>
    <w:p w14:paraId="422818F8" w14:textId="77777777" w:rsidR="004105D6" w:rsidRPr="004105D6" w:rsidRDefault="004105D6" w:rsidP="004105D6">
      <w:pPr>
        <w:spacing w:before="120" w:after="120"/>
        <w:jc w:val="both"/>
      </w:pPr>
      <w:r w:rsidRPr="004105D6">
        <w:t>с 23 октября 2022 г. по 25 октября 2022 г. - в размере 57,40% от начальной цены продажи лота;</w:t>
      </w:r>
    </w:p>
    <w:p w14:paraId="1752CCA5" w14:textId="77777777" w:rsidR="004105D6" w:rsidRPr="004105D6" w:rsidRDefault="004105D6" w:rsidP="004105D6">
      <w:pPr>
        <w:spacing w:before="120" w:after="120"/>
        <w:jc w:val="both"/>
      </w:pPr>
      <w:r w:rsidRPr="004105D6">
        <w:t>с 26 октября 2022 г. по 28 октября 2022 г. - в размере 43,20% от начальной цены продажи лота;</w:t>
      </w:r>
    </w:p>
    <w:p w14:paraId="5E8194A8" w14:textId="77777777" w:rsidR="004105D6" w:rsidRPr="004105D6" w:rsidRDefault="004105D6" w:rsidP="004105D6">
      <w:pPr>
        <w:spacing w:before="120" w:after="120"/>
        <w:jc w:val="both"/>
      </w:pPr>
      <w:r w:rsidRPr="004105D6">
        <w:t>с 29 октября 2022 г. по 31 октября 2022 г. - в размере 29,00% от начальной цены продажи лота;</w:t>
      </w:r>
    </w:p>
    <w:p w14:paraId="2C30CC25" w14:textId="77777777" w:rsidR="004105D6" w:rsidRPr="004105D6" w:rsidRDefault="004105D6" w:rsidP="004105D6">
      <w:pPr>
        <w:spacing w:before="120" w:after="120"/>
        <w:jc w:val="both"/>
      </w:pPr>
      <w:r w:rsidRPr="004105D6">
        <w:lastRenderedPageBreak/>
        <w:t>с 01 ноября 2022 г. по 03 ноября 2022 г. - в размере 14,80% от начальной цены продажи лота;</w:t>
      </w:r>
    </w:p>
    <w:p w14:paraId="5B567153" w14:textId="67A7CAB9" w:rsidR="004105D6" w:rsidRDefault="004105D6" w:rsidP="004105D6">
      <w:pPr>
        <w:spacing w:before="120" w:after="120"/>
        <w:jc w:val="both"/>
      </w:pPr>
      <w:r w:rsidRPr="004105D6">
        <w:t>с 04 ноября 2022 г. по 06 ноября 2022 г. - в размере 0,60% от начальной цены продажи лота</w:t>
      </w:r>
      <w:r>
        <w:t>.</w:t>
      </w:r>
    </w:p>
    <w:p w14:paraId="2B18FE57" w14:textId="2E5E80B9" w:rsidR="004105D6" w:rsidRDefault="004105D6" w:rsidP="004105D6">
      <w:pPr>
        <w:spacing w:before="120" w:after="120"/>
        <w:jc w:val="both"/>
        <w:rPr>
          <w:b/>
          <w:bCs/>
        </w:rPr>
      </w:pPr>
      <w:r w:rsidRPr="004105D6">
        <w:rPr>
          <w:b/>
          <w:bCs/>
        </w:rPr>
        <w:t>Для лотов 2,3:</w:t>
      </w:r>
    </w:p>
    <w:p w14:paraId="758CCC8D" w14:textId="77777777" w:rsidR="004105D6" w:rsidRPr="004105D6" w:rsidRDefault="004105D6" w:rsidP="004105D6">
      <w:pPr>
        <w:spacing w:before="120" w:after="120"/>
        <w:jc w:val="both"/>
      </w:pPr>
      <w:r w:rsidRPr="004105D6">
        <w:t>с 13 сентября 2022 г. по 20 октября 2022 г. - в размере начальной цены продажи лотов;</w:t>
      </w:r>
    </w:p>
    <w:p w14:paraId="35904598" w14:textId="77777777" w:rsidR="004105D6" w:rsidRPr="004105D6" w:rsidRDefault="004105D6" w:rsidP="004105D6">
      <w:pPr>
        <w:spacing w:before="120" w:after="120"/>
        <w:jc w:val="both"/>
      </w:pPr>
      <w:r w:rsidRPr="004105D6">
        <w:t>с 21 октября 2022 г. по 23 октября 2022 г. - в размере 95,00% от начальной цены продажи лотов;</w:t>
      </w:r>
    </w:p>
    <w:p w14:paraId="7A7D15AA" w14:textId="3650BCFB" w:rsidR="004105D6" w:rsidRPr="004105D6" w:rsidRDefault="004105D6" w:rsidP="004105D6">
      <w:pPr>
        <w:spacing w:before="120" w:after="120"/>
        <w:jc w:val="both"/>
      </w:pPr>
      <w:r w:rsidRPr="004105D6">
        <w:t>с 24 октября 2022 г. по 26 октября 2022 г. - в размере 90,00% от начальной цены продажи лотов</w:t>
      </w:r>
      <w:r>
        <w:t>.</w:t>
      </w:r>
    </w:p>
    <w:p w14:paraId="23859468" w14:textId="526EC2A6" w:rsidR="00BE631C" w:rsidRDefault="00082DD3" w:rsidP="00FA7038">
      <w:pPr>
        <w:spacing w:before="120" w:after="120"/>
        <w:jc w:val="both"/>
      </w:pPr>
      <w:r>
        <w:t>Иные необходимые сведения определены в сообщении о проведении торгов.</w:t>
      </w:r>
    </w:p>
    <w:p w14:paraId="17079B41" w14:textId="19DBBB4C" w:rsidR="00BE631C" w:rsidRDefault="00BE631C" w:rsidP="00FA7038">
      <w:pPr>
        <w:spacing w:before="120" w:after="120"/>
        <w:jc w:val="both"/>
      </w:pPr>
    </w:p>
    <w:sectPr w:rsidR="00BE631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82DD3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105D6"/>
    <w:rsid w:val="00423F55"/>
    <w:rsid w:val="00473385"/>
    <w:rsid w:val="00476DEE"/>
    <w:rsid w:val="0048519C"/>
    <w:rsid w:val="00486677"/>
    <w:rsid w:val="004A0E3B"/>
    <w:rsid w:val="004F1A04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C4818"/>
    <w:rsid w:val="008D24E1"/>
    <w:rsid w:val="00933E17"/>
    <w:rsid w:val="009366F8"/>
    <w:rsid w:val="00945EC8"/>
    <w:rsid w:val="00961829"/>
    <w:rsid w:val="00980001"/>
    <w:rsid w:val="00981C35"/>
    <w:rsid w:val="009C4DEA"/>
    <w:rsid w:val="009C5E23"/>
    <w:rsid w:val="00A03534"/>
    <w:rsid w:val="00A13DD5"/>
    <w:rsid w:val="00A46818"/>
    <w:rsid w:val="00A51ACE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7318B"/>
    <w:rsid w:val="00BB60EB"/>
    <w:rsid w:val="00BE631C"/>
    <w:rsid w:val="00C0083D"/>
    <w:rsid w:val="00C1393A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A7038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8</cp:revision>
  <cp:lastPrinted>2018-07-19T11:23:00Z</cp:lastPrinted>
  <dcterms:created xsi:type="dcterms:W3CDTF">2022-09-06T12:29:00Z</dcterms:created>
  <dcterms:modified xsi:type="dcterms:W3CDTF">2022-09-06T14:04:00Z</dcterms:modified>
</cp:coreProperties>
</file>