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54990724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33915C3F" w14:textId="019901CD" w:rsidR="00BB17C6" w:rsidRPr="00BB17C6" w:rsidRDefault="00BB17C6" w:rsidP="00BB17C6">
      <w:pPr>
        <w:spacing w:before="120" w:after="120"/>
        <w:jc w:val="both"/>
        <w:rPr>
          <w:color w:val="000000"/>
        </w:rPr>
      </w:pPr>
      <w:r w:rsidRPr="00AB257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B2575">
        <w:rPr>
          <w:color w:val="000000"/>
        </w:rPr>
        <w:t>лит.В</w:t>
      </w:r>
      <w:proofErr w:type="spellEnd"/>
      <w:r w:rsidRPr="00AB2575">
        <w:rPr>
          <w:color w:val="000000"/>
        </w:rPr>
        <w:t xml:space="preserve">, (812)334-26-04, 8(800) 777-57-57, </w:t>
      </w:r>
      <w:r w:rsidRPr="00AB2575">
        <w:rPr>
          <w:color w:val="000000"/>
          <w:lang w:val="en-US"/>
        </w:rPr>
        <w:t>malkova</w:t>
      </w:r>
      <w:r w:rsidRPr="00AB2575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AB2575">
        <w:rPr>
          <w:b/>
          <w:bCs/>
          <w:color w:val="000000"/>
        </w:rPr>
        <w:t>Публичным акционерным обществом «ИДЕЯ Банк» (ПАО «ИДЕЯ Банк»)</w:t>
      </w:r>
      <w:r w:rsidRPr="00AB2575">
        <w:rPr>
          <w:color w:val="000000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 w:rsidRPr="00AB2575">
        <w:rPr>
          <w:bCs/>
          <w:color w:val="000000"/>
        </w:rPr>
        <w:t>Краснодарского края от 02 марта 2017 г. по делу № А32-2588/2017-15/7-Б</w:t>
      </w:r>
      <w:r w:rsidRPr="00AB2575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F17BA1">
        <w:rPr>
          <w:rFonts w:eastAsia="Calibri"/>
          <w:lang w:eastAsia="en-US"/>
        </w:rPr>
        <w:t>(далее – КУ</w:t>
      </w:r>
      <w:r w:rsidR="001B37C4" w:rsidRPr="00220B6E">
        <w:t>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BB17C6">
        <w:rPr>
          <w:color w:val="000000"/>
        </w:rPr>
        <w:t>что</w:t>
      </w:r>
      <w:r w:rsidRPr="00BB17C6">
        <w:rPr>
          <w:color w:val="000000"/>
        </w:rPr>
        <w:t xml:space="preserve"> в связи с отказом (уклонением) победителя от заключения договора</w:t>
      </w:r>
      <w:r w:rsidR="001B37C4" w:rsidRPr="00BB17C6">
        <w:rPr>
          <w:color w:val="000000"/>
        </w:rPr>
        <w:t xml:space="preserve"> по итогам </w:t>
      </w:r>
      <w:r w:rsidR="00DB1F98" w:rsidRPr="00BB17C6">
        <w:rPr>
          <w:b/>
          <w:bCs/>
          <w:color w:val="000000"/>
        </w:rPr>
        <w:t>повторных</w:t>
      </w:r>
      <w:r w:rsidR="001B37C4" w:rsidRPr="00BB17C6">
        <w:rPr>
          <w:b/>
          <w:bCs/>
        </w:rPr>
        <w:t xml:space="preserve"> </w:t>
      </w:r>
      <w:r w:rsidR="001B37C4" w:rsidRPr="00BB17C6">
        <w:t>электронных торгов в форме аукциона открытых по составу участников с открытой формой представления предложений о цене (</w:t>
      </w:r>
      <w:r w:rsidR="00F17BA1" w:rsidRPr="00BB17C6">
        <w:t xml:space="preserve">сообщение </w:t>
      </w:r>
      <w:r w:rsidRPr="00BB17C6">
        <w:rPr>
          <w:b/>
          <w:bCs/>
        </w:rPr>
        <w:t>2030132317</w:t>
      </w:r>
      <w:r w:rsidRPr="00BB17C6">
        <w:t xml:space="preserve"> в газете АО </w:t>
      </w:r>
      <w:r w:rsidRPr="00BB17C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B17C6">
        <w:instrText xml:space="preserve"> FORMTEXT </w:instrText>
      </w:r>
      <w:r w:rsidRPr="00BB17C6">
        <w:fldChar w:fldCharType="separate"/>
      </w:r>
      <w:r w:rsidRPr="00BB17C6">
        <w:t>«Коммерсантъ»</w:t>
      </w:r>
      <w:r w:rsidRPr="00BB17C6">
        <w:fldChar w:fldCharType="end"/>
      </w:r>
      <w:r w:rsidRPr="00BB17C6">
        <w:t xml:space="preserve"> №88(7289) от 21.05.2022</w:t>
      </w:r>
      <w:r w:rsidR="00F17BA1" w:rsidRPr="00BB17C6">
        <w:t xml:space="preserve">), </w:t>
      </w:r>
      <w:r w:rsidR="001B37C4" w:rsidRPr="00BB17C6">
        <w:t>на электронной площадке АО «Российский аукционный дом», по адресу в сети интернет: bankruptcy.lot-online.ru, проведенных</w:t>
      </w:r>
      <w:r w:rsidRPr="00BB17C6">
        <w:t xml:space="preserve"> </w:t>
      </w:r>
      <w:r w:rsidRPr="00BB17C6">
        <w:rPr>
          <w:b/>
          <w:bCs/>
        </w:rPr>
        <w:t>22 августа 2022 г.</w:t>
      </w:r>
      <w:r w:rsidR="001B37C4" w:rsidRPr="00BB17C6">
        <w:t xml:space="preserve">, </w:t>
      </w:r>
      <w:r w:rsidRPr="00BB17C6">
        <w:rPr>
          <w:color w:val="000000"/>
        </w:rPr>
        <w:t>догово</w:t>
      </w:r>
      <w:r w:rsidRPr="00BB17C6">
        <w:t xml:space="preserve">р </w:t>
      </w:r>
      <w:r w:rsidRPr="00BB17C6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Pr="00BB17C6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BB17C6" w:rsidRPr="007C3D82" w14:paraId="573D44D7" w14:textId="77777777" w:rsidTr="00BB17C6">
        <w:trPr>
          <w:jc w:val="center"/>
        </w:trPr>
        <w:tc>
          <w:tcPr>
            <w:tcW w:w="975" w:type="dxa"/>
          </w:tcPr>
          <w:p w14:paraId="53AD5E9A" w14:textId="77777777" w:rsidR="00BB17C6" w:rsidRPr="00BB17C6" w:rsidRDefault="00BB17C6" w:rsidP="003A137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BB17C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D13197B" w14:textId="77777777" w:rsidR="00BB17C6" w:rsidRPr="00BB17C6" w:rsidRDefault="00BB17C6" w:rsidP="003A137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BB17C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0C54DDD" w14:textId="77777777" w:rsidR="00BB17C6" w:rsidRPr="00BB17C6" w:rsidRDefault="00BB17C6" w:rsidP="003A137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BB17C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C48EA61" w14:textId="77777777" w:rsidR="00BB17C6" w:rsidRPr="00BB17C6" w:rsidRDefault="00BB17C6" w:rsidP="003A137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BB17C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45475F0" w14:textId="77777777" w:rsidR="00BB17C6" w:rsidRPr="007C3D82" w:rsidRDefault="00BB17C6" w:rsidP="003A137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BB17C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B17C6" w14:paraId="16D49FBF" w14:textId="77777777" w:rsidTr="00BB17C6">
        <w:trPr>
          <w:trHeight w:val="695"/>
          <w:jc w:val="center"/>
        </w:trPr>
        <w:tc>
          <w:tcPr>
            <w:tcW w:w="975" w:type="dxa"/>
            <w:vAlign w:val="center"/>
          </w:tcPr>
          <w:p w14:paraId="6486BEF9" w14:textId="77777777" w:rsidR="00BB17C6" w:rsidRPr="0037730B" w:rsidRDefault="00BB17C6" w:rsidP="003A137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37730B">
              <w:rPr>
                <w:spacing w:val="3"/>
              </w:rPr>
              <w:t>2</w:t>
            </w:r>
          </w:p>
        </w:tc>
        <w:tc>
          <w:tcPr>
            <w:tcW w:w="1985" w:type="dxa"/>
            <w:vAlign w:val="center"/>
          </w:tcPr>
          <w:p w14:paraId="2059529E" w14:textId="77777777" w:rsidR="00BB17C6" w:rsidRPr="0037730B" w:rsidRDefault="00BB17C6" w:rsidP="003A137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37730B">
              <w:rPr>
                <w:spacing w:val="3"/>
              </w:rPr>
              <w:t>2022-10998/116</w:t>
            </w:r>
          </w:p>
        </w:tc>
        <w:tc>
          <w:tcPr>
            <w:tcW w:w="2126" w:type="dxa"/>
            <w:vAlign w:val="center"/>
          </w:tcPr>
          <w:p w14:paraId="1DC32A0D" w14:textId="77777777" w:rsidR="00BB17C6" w:rsidRPr="0037730B" w:rsidRDefault="00BB17C6" w:rsidP="003A137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37730B">
              <w:rPr>
                <w:spacing w:val="3"/>
              </w:rPr>
              <w:t>06.09.2022</w:t>
            </w:r>
          </w:p>
        </w:tc>
        <w:tc>
          <w:tcPr>
            <w:tcW w:w="2410" w:type="dxa"/>
            <w:vAlign w:val="center"/>
          </w:tcPr>
          <w:p w14:paraId="63310678" w14:textId="77777777" w:rsidR="00BB17C6" w:rsidRPr="0037730B" w:rsidRDefault="00BB17C6" w:rsidP="003A137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37730B">
              <w:t>11 634,84</w:t>
            </w:r>
          </w:p>
        </w:tc>
        <w:tc>
          <w:tcPr>
            <w:tcW w:w="2268" w:type="dxa"/>
            <w:vAlign w:val="center"/>
          </w:tcPr>
          <w:p w14:paraId="6AD209F3" w14:textId="77777777" w:rsidR="00BB17C6" w:rsidRPr="0037730B" w:rsidRDefault="00BB17C6" w:rsidP="003A137E">
            <w:pPr>
              <w:jc w:val="center"/>
              <w:rPr>
                <w:b/>
                <w:bCs/>
                <w:spacing w:val="3"/>
              </w:rPr>
            </w:pPr>
            <w:r w:rsidRPr="0037730B">
              <w:t>Еникеев Руслан Альфредович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1797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B17C6"/>
    <w:rsid w:val="00C14241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BB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2016-09-09T13:37:00Z</cp:lastPrinted>
  <dcterms:created xsi:type="dcterms:W3CDTF">2022-09-08T13:46:00Z</dcterms:created>
  <dcterms:modified xsi:type="dcterms:W3CDTF">2022-09-08T13:46:00Z</dcterms:modified>
</cp:coreProperties>
</file>