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51B8E26" w:rsidR="0004186C" w:rsidRPr="00B141BB" w:rsidRDefault="006B1F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F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1FA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1FA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</w:t>
      </w:r>
      <w:r w:rsidRPr="006B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18044BC" w14:textId="5006A139" w:rsidR="00405C92" w:rsidRPr="00363C19" w:rsidRDefault="00363C19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363C19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79D8D9C4" w14:textId="35B433BD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ООО «АЛЬФА КОММУНИКЕЙШН», ИНН 5031108469 (поручители Кудрявцев Станислав Юрьевич, Логачев Максим Викторович), КД10-134247 от 26.08.2015, решение АС города Москвы от 24.06.2016 по делу А40-89388/16-55-632 (решение суда на сумму 31 637 020,48), находится в процедуре ликвидации (45 725 881,95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10 960 601,92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271AB5" w14:textId="0599F224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Огийко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Алексеевич (поручитель ООО «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Коммунсервис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>», ИНН 1001078918, исключен из ЕГРЮЛ), КД 571/2007/М от 12.10.2007, постановление судебного пристава-исполнителя ОСП по РФЛ №2 г. Петрозаводска УФССП России по Республике Карелия от 03.10.2021 (имеется решение суда на сумму 149 998,46 руб.) (152 179,63 руб.)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141 543,04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3857CF" w14:textId="46F93BDF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Воронцова Галина Ивановна (исключен из ЕГРИП, ИНН 100400012476), КД 994/2008/M от 31.03.2008, решение АС по Республике Карелия от 17.02.2010 по делу А26-11734/2009 (203 918,82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88 726,92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8D9A09" w14:textId="74CFA541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Гушчян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Арамаис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Лазикович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(исключен из ЕГРИП, ИНН 643402738500), КД 33/2009 от 22.07.2009, КД 65/2009 от 17.11.2009, АС Саратовской области от 24.05.2011 по делу А57-1398/2011 (1 797 974,17 руб.)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126 465,38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95B0C15" w14:textId="328E1D0F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Ермакова Марина Александровна (исключен из ЕГРИП, ИНН 402900443095), КД 13580/2009/1 от 22.05.2009, определение АС Калужской области от 13.11.2012 по делу А23-2982/2012 о включении в РТК третьей очереди, процедура банкротства (1 870 500,51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311 850,00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EB6009" w14:textId="0E61983D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Тимофеева Елена Владимировна (исключен из ЕГРИП, ИНН 644920848263), КД 69/2008 от 16.04.2008, решение АС Саратовской области от 03.11.2010 по делу А57-10275/2010 (решение суда на сумму 991 564,25) (1 068 969,53 руб.)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85 274,35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4D03461" w14:textId="0B8858BE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Савенков Игорь Викторович (исключен из ЕГРИП, ИНН 645317137990), КД 42/2007 от 03.08.2007, решение АС Саратовской области от 05.11.2008 по делу А57-18246/08-253 (1 659 665,89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80 692,67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76316D" w14:textId="6CA429B0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Лучин Алексей Александрович (поручитель ООО «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Карелмаркет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>», ИНН 1001168294, исключен из ЕГРЮЛ), КД 8118/2013/ОВ от 03.04.2013, определение АС Республики Карелия от 29.11.2021 по делу А26-8824/2020, Лучин А.А. находится в процедуре банкротства (3 841 075,02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1 281 047,94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52E14F" w14:textId="7889BF2E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Алиев Мамед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Маликович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(исключен из ЕГРИП, ИНН 61540384993, поручитель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Девришбекова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Заира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Мурадовна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>), Д МБ-0269 от 29.11.2007 (631 327,35 руб.)</w:t>
      </w:r>
      <w:r w:rsidR="001D15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121 417,60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59A952D" w14:textId="2BDFC8A7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9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909A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Беляев Виктор Николаевич (исключен из ЕГРИП, ИНН 613200002250, поручитель Беляева Нина Алексеевна), КД МБ-0351 от 16.03.2009 (130 422,71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192 312,65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59B465" w14:textId="29E4006F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Бырыганов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Михайлович (исключен из ЕГРИП, ИНН 615424486107, поручитель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Бырыганова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Милия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Марковна), КД МБ-0275 от 21.12.2007 (959 778,78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311 503,50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A6A4063" w14:textId="20EABB3B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Гадзаонов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Валерий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Таймуразович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(исключен из ЕГРИП, ИНН 615401599023,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поручитель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Гадзаонова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Марина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Маирбековна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>), КД МБ-0279 от 25.12.2007 (524 882,63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155 925,00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34EA90" w14:textId="258C061B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Зоцик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Сергей Николаевич (исключен из ЕГРИП, ИНН 615402696164, поручитель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Зоцик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Яна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Леонидовнач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>), КД МБ-0298 от 19.03.2008 (792 840,39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230 364,82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174C90" w14:textId="064D43DD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Колесникова Галина Леонидовна (исключен из ЕГРИП, ИНН 615401180144, поручитель КУЧЕРЕНКО ЮРИЙ ЮРЬЕВИЧ), КД МБ-0312 от 21.05.2008 (124 172,92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43 025,92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EE0F744" w14:textId="51FBA3BE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Мажидов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Саадула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Эшкулович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(исключен из ЕГРИП, ИНН 645208765200), КД 128/2007 от 30.11.2007 (9 071 416,99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618 480,48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77AEC6F" w14:textId="34EFF27E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Питке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Марина Владимировна (исключен из ЕГРИП, ИНН 471904249800), КД 1780/2008/GA от 17.06.2008 (738 000,00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255 717,00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CD1432" w14:textId="2D76F2A4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Попова Валентина Григорьевна (исключен из ЕГРИП, ИНН 470505046757, поручитель Попов Роман Владимирович), КД 1808/2008/GA от 27.06.2008 (150 405,66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55 215,07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8CB302" w14:textId="289A3A67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Разумный Игорь Иванович (исключен из ЕГРИП, ИНН 615403782916, поручитель Мовсесян Артем Ашотович), КД МБ-0292 от 18.02.2008 (46 078,09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56 016,33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BC1C56" w14:textId="20DAF094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Хамулина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Анжелика Михайловна (исключен из ЕГРИП, ИНН 471909952156), КД 1431/2008/GA от 22.02.2008 (340 438,47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107 914,99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97C318" w14:textId="57BBB5D7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Яхшинян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Лева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Гражденович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(исключен из ЕГРИП, ИНН 645300458201), КД 14/2008 от 08.02.2008 (1 536 117,94 руб.)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103 950,00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7243DDF" w14:textId="6A28687C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Куликов Сергей Юрьевич (исключен из ЕГРИП, ИНН 615401624939), КД 0760 от 30.08.2005, КД 0788 от 31.10.2005 (1 004 010,31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329 175,00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6658CC" w14:textId="02CDE51D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Курчаткин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Сергей Николаевич (исключен из ЕГРИП, ИНН 644928104509, поручитель Меньшова Наталья Николаевна), КД 16/2010 от 16.02.2010 (837 060,37 руб.)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65 112,01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5695A35" w14:textId="7CD0F46B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Иванов Владимир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Кулаевич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(исключен из ЕГРИП, ИНН 615429007887, поручитель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Бырыганов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Януш Михайлович, залогодатель Иванов Владимир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Кулаевич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>), КД МБ-0321 от 15.07.2008 (799 100,13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225 756,41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5B683C3" w14:textId="6DD113B7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Федорцов Андрей Николаевич (исключен из ЕГРИП, ИНН 615400688538), КД 00017 от 12.02.2007, КД 0076 от 17.05.2006, КД 0154 от 25.08.2006, КД 0209 от 24.11.2006 (11 328 282,10 руб.)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2 605 668,25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5E9A7E2" w14:textId="082BABFE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Риста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Валерий (ИНН 615428074506, исключен из ЕГРИП, поручитель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Риста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Буза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Кучубеевич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>), КД МБ-0319 от 23.06.2008 (330 823,45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99 445,51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DA4CFC" w14:textId="0E569864" w:rsidR="00363C19" w:rsidRPr="00363C19" w:rsidRDefault="00363C19" w:rsidP="00363C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63C19">
        <w:rPr>
          <w:rFonts w:ascii="Times New Roman" w:hAnsi="Times New Roman" w:cs="Times New Roman"/>
          <w:color w:val="000000"/>
          <w:sz w:val="24"/>
          <w:szCs w:val="24"/>
        </w:rPr>
        <w:t>Шаухот</w:t>
      </w:r>
      <w:proofErr w:type="spellEnd"/>
      <w:r w:rsidRPr="00363C19">
        <w:rPr>
          <w:rFonts w:ascii="Times New Roman" w:hAnsi="Times New Roman" w:cs="Times New Roman"/>
          <w:color w:val="000000"/>
          <w:sz w:val="24"/>
          <w:szCs w:val="24"/>
        </w:rPr>
        <w:t xml:space="preserve"> Марк Борисович, Сигалова Софья Семеновна, Кошурников Владимир Игоревич (поручители/залогодатели ООО «ЛПК», ИНН 7810498242 - исключен из ЕГРЮЛ), КД 355/2011 от 03.10.2011, решение Петроградского районного суда от 30.10.2012 по делу 2-4464/12 на сумму 7 811 114,33 руб., Сигалова Софья Семеновна - процедура банкротства (15 163 835,08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2 458 314,58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39CD768" w14:textId="7FA36597" w:rsidR="00405C92" w:rsidRPr="00B141BB" w:rsidRDefault="00363C19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C1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ЗАО «ТЭК Лизинг», ИНН 7708306736, КД 10-132289 от 03.07.2015, определение АС г. Москвы от 24.09.2018 по делу А40-77053/17-95-91 о включении в РТК третьей очереди, находится в стадии банкротства (626 915 068,55 руб.)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138 600 000,00</w:t>
      </w:r>
      <w:r w:rsidR="0029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C1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F3C649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5735F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35735F">
        <w:rPr>
          <w:b/>
          <w:bCs/>
          <w:color w:val="000000"/>
        </w:rPr>
        <w:t>27</w:t>
      </w:r>
      <w:r w:rsidRPr="00B141BB">
        <w:rPr>
          <w:b/>
          <w:bCs/>
          <w:color w:val="000000"/>
        </w:rPr>
        <w:t xml:space="preserve"> - с </w:t>
      </w:r>
      <w:r w:rsidR="0035735F">
        <w:rPr>
          <w:b/>
          <w:bCs/>
          <w:color w:val="000000"/>
        </w:rPr>
        <w:t>20 сентября 2022</w:t>
      </w:r>
      <w:r w:rsidRPr="00B141BB">
        <w:rPr>
          <w:b/>
          <w:bCs/>
          <w:color w:val="000000"/>
        </w:rPr>
        <w:t xml:space="preserve"> г. по </w:t>
      </w:r>
      <w:r w:rsidR="0035735F">
        <w:rPr>
          <w:b/>
          <w:bCs/>
          <w:color w:val="000000"/>
        </w:rPr>
        <w:t xml:space="preserve">09 ноября 2022 </w:t>
      </w:r>
      <w:r w:rsidRPr="00B141BB">
        <w:rPr>
          <w:b/>
          <w:bCs/>
          <w:color w:val="000000"/>
        </w:rPr>
        <w:t>г.;</w:t>
      </w:r>
    </w:p>
    <w:p w14:paraId="7B9A8CCF" w14:textId="5FB2822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5735F">
        <w:rPr>
          <w:b/>
          <w:bCs/>
          <w:color w:val="000000"/>
        </w:rPr>
        <w:t>у 26</w:t>
      </w:r>
      <w:r w:rsidRPr="00B141BB">
        <w:rPr>
          <w:b/>
          <w:bCs/>
          <w:color w:val="000000"/>
        </w:rPr>
        <w:t xml:space="preserve"> - с </w:t>
      </w:r>
      <w:r w:rsidR="0035735F" w:rsidRPr="0035735F">
        <w:rPr>
          <w:b/>
          <w:bCs/>
          <w:color w:val="000000"/>
        </w:rPr>
        <w:t>20 сентября 2022</w:t>
      </w:r>
      <w:r w:rsidR="0035735F">
        <w:rPr>
          <w:b/>
          <w:bCs/>
          <w:color w:val="000000"/>
        </w:rPr>
        <w:t xml:space="preserve"> г</w:t>
      </w:r>
      <w:r w:rsidRPr="00B141BB">
        <w:rPr>
          <w:b/>
          <w:bCs/>
          <w:color w:val="000000"/>
        </w:rPr>
        <w:t xml:space="preserve">. по </w:t>
      </w:r>
      <w:r w:rsidR="0035735F">
        <w:rPr>
          <w:b/>
          <w:bCs/>
          <w:color w:val="000000"/>
        </w:rPr>
        <w:t xml:space="preserve">06 декабря 2022 </w:t>
      </w:r>
      <w:r w:rsidRPr="00B141BB">
        <w:rPr>
          <w:b/>
          <w:bCs/>
          <w:color w:val="000000"/>
        </w:rPr>
        <w:t>г.;</w:t>
      </w:r>
    </w:p>
    <w:p w14:paraId="3E0EB00E" w14:textId="531B29C3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5735F">
        <w:rPr>
          <w:b/>
          <w:bCs/>
          <w:color w:val="000000"/>
        </w:rPr>
        <w:t>1-25</w:t>
      </w:r>
      <w:r w:rsidRPr="00B141BB">
        <w:rPr>
          <w:b/>
          <w:bCs/>
          <w:color w:val="000000"/>
        </w:rPr>
        <w:t xml:space="preserve"> - с </w:t>
      </w:r>
      <w:r w:rsidR="003521E4" w:rsidRPr="003521E4">
        <w:rPr>
          <w:b/>
          <w:bCs/>
          <w:color w:val="000000"/>
        </w:rPr>
        <w:t xml:space="preserve">20 сентября 2022 </w:t>
      </w:r>
      <w:r w:rsidRPr="00B141BB">
        <w:rPr>
          <w:b/>
          <w:bCs/>
          <w:color w:val="000000"/>
        </w:rPr>
        <w:t xml:space="preserve">г. по </w:t>
      </w:r>
      <w:r w:rsidR="003521E4">
        <w:rPr>
          <w:b/>
          <w:bCs/>
          <w:color w:val="000000"/>
        </w:rPr>
        <w:t xml:space="preserve">23 декабря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4AC97A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lastRenderedPageBreak/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67A50" w:rsidRPr="00E67A50">
        <w:rPr>
          <w:b/>
          <w:bCs/>
          <w:color w:val="000000"/>
        </w:rPr>
        <w:t>20 сентября 2022</w:t>
      </w:r>
      <w:r w:rsidR="00E67A50">
        <w:rPr>
          <w:b/>
          <w:bCs/>
          <w:color w:val="000000"/>
        </w:rPr>
        <w:t xml:space="preserve"> г</w:t>
      </w:r>
      <w:r w:rsidR="008B5083" w:rsidRPr="008B5083">
        <w:rPr>
          <w:b/>
          <w:bCs/>
          <w:color w:val="000000"/>
        </w:rPr>
        <w:t>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183318" w:rsidRPr="00183318">
        <w:rPr>
          <w:color w:val="000000"/>
        </w:rPr>
        <w:t>1</w:t>
      </w:r>
      <w:r w:rsidRPr="00183318">
        <w:rPr>
          <w:color w:val="000000"/>
        </w:rPr>
        <w:t xml:space="preserve"> (</w:t>
      </w:r>
      <w:r w:rsidR="00183318" w:rsidRPr="00183318">
        <w:rPr>
          <w:color w:val="000000"/>
        </w:rPr>
        <w:t>Один</w:t>
      </w:r>
      <w:r w:rsidRPr="00183318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183318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183318">
        <w:rPr>
          <w:color w:val="000000"/>
        </w:rPr>
        <w:t xml:space="preserve">нь - по лоту 26 и за 3 (Три) календарных </w:t>
      </w:r>
      <w:r w:rsidR="007577BB">
        <w:rPr>
          <w:color w:val="000000"/>
        </w:rPr>
        <w:t xml:space="preserve">дня – по лотам 1-25,27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E2FC46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67A50">
        <w:rPr>
          <w:b/>
          <w:color w:val="000000"/>
        </w:rPr>
        <w:t>1,3-23,25</w:t>
      </w:r>
      <w:r w:rsidRPr="00B141BB">
        <w:rPr>
          <w:b/>
          <w:color w:val="000000"/>
        </w:rPr>
        <w:t>:</w:t>
      </w:r>
    </w:p>
    <w:p w14:paraId="1E18FE3E" w14:textId="7F8897CD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20 сентября 2022 г. по 29 октября 2022 г. - в размере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3FDE4B7E" w14:textId="0C9BE572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30 октября 2022 г. по 03 ноября 2022 г. - в размере 94,40%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4E02F8BD" w14:textId="523D903C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04 ноября 2022 г. по 09 ноября 2022 г. - в размере 88,80%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630D4DF0" w14:textId="571D4E85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10 ноября 2022 г. по 15 ноября 2022 г. - в размере 83,20%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1073E3E1" w14:textId="71CEAF99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16 ноября 2022 г. по 20 ноября 2022 г. - в размере 77,60%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48F9F399" w14:textId="19970536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21 ноября 2022 г. по 25 ноября 2022 г. - в размере 72,00%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38030BA6" w14:textId="169C8241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26 ноября 2022 г. по 30 ноября 2022 г. - в размере 66,40%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67E2BBB0" w14:textId="47DA288C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01 декабря 2022 г. по 06 декабря 2022 г. - в размере 60,80%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00474DB8" w14:textId="0D1C7AFE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07 декабря 2022 г. по 11 декабря 2022 г. - в размере 55,20%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4A7D4C35" w14:textId="5551BDBE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12 декабря 2022 г. по 16 декабря 2022 г. - в размере 49,60% от начальной цены продажи лот</w:t>
      </w:r>
      <w:r>
        <w:rPr>
          <w:bCs/>
          <w:color w:val="000000"/>
        </w:rPr>
        <w:t>ов</w:t>
      </w:r>
      <w:r w:rsidRPr="00D33024">
        <w:rPr>
          <w:bCs/>
          <w:color w:val="000000"/>
        </w:rPr>
        <w:t>;</w:t>
      </w:r>
    </w:p>
    <w:p w14:paraId="7C74464D" w14:textId="2A3D6E2A" w:rsidR="00E67A50" w:rsidRPr="00B141BB" w:rsidRDefault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24">
        <w:rPr>
          <w:bCs/>
          <w:color w:val="000000"/>
        </w:rPr>
        <w:t>с 17 декабря 2022 г. по 23 декабря 2022 г. - в размере 44,00% от начальной цены продажи лот</w:t>
      </w:r>
      <w:r>
        <w:rPr>
          <w:bCs/>
          <w:color w:val="000000"/>
        </w:rPr>
        <w:t>ов.</w:t>
      </w:r>
    </w:p>
    <w:p w14:paraId="66F82829" w14:textId="448B7670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D33024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5541E00" w14:textId="77777777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20 сентября 2022 г. по 29 октября 2022 г. - в размере начальной цены продажи лота;</w:t>
      </w:r>
    </w:p>
    <w:p w14:paraId="070F8D0B" w14:textId="10EF01D7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30 октября 2022 г. по 03 ноября 2022 г. - в размере 92,40% от начальной цены продажи лота;</w:t>
      </w:r>
    </w:p>
    <w:p w14:paraId="7AA28475" w14:textId="2747A4F0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04 ноября 2022 г. по 09 ноября 2022 г. - в размере 84,80% от начальной цены продажи лота;</w:t>
      </w:r>
    </w:p>
    <w:p w14:paraId="47C075D0" w14:textId="4CA30E96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10 ноября 2022 г. по 15 ноября 2022 г. - в размере 77,20% от начальной цены продажи лота;</w:t>
      </w:r>
    </w:p>
    <w:p w14:paraId="3D748966" w14:textId="329B4063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16 ноября 2022 г. по 20 ноября 2022 г. - в размере 69,60% от начальной цены продажи лота;</w:t>
      </w:r>
    </w:p>
    <w:p w14:paraId="3AC7E9EB" w14:textId="77777777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21 ноября 2022 г. по 25 ноября 2022 г. - в размере 62,00% от начальной цены продажи лота;</w:t>
      </w:r>
    </w:p>
    <w:p w14:paraId="2265AA60" w14:textId="26C48CC4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26 ноября 2022 г. по 30 ноября 2022 г. - в размере 54,40% от начальной цены продажи лота;</w:t>
      </w:r>
    </w:p>
    <w:p w14:paraId="3145DBB9" w14:textId="3941E9F1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01 декабря 2022 г. по 06 декабря 2022 г. - в размере 46,80% от начальной цены продажи лота;</w:t>
      </w:r>
    </w:p>
    <w:p w14:paraId="600B208C" w14:textId="34D8DF90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07 декабря 2022 г. по 11 декабря 2022 г. - в размере 39,20% от начальной цены продажи лота;</w:t>
      </w:r>
    </w:p>
    <w:p w14:paraId="25EC7A9F" w14:textId="0C90F0D6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lastRenderedPageBreak/>
        <w:t>с 12 декабря 2022 г. по 16 декабря 2022 г. - в размере 31,60% от начальной цены продажи лота;</w:t>
      </w:r>
    </w:p>
    <w:p w14:paraId="2324B82F" w14:textId="11EBD07B" w:rsidR="00D33024" w:rsidRPr="00D33024" w:rsidRDefault="00D33024" w:rsidP="00D33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3024">
        <w:rPr>
          <w:bCs/>
          <w:color w:val="000000"/>
        </w:rPr>
        <w:t>с 17 декабря 2022 г. по 23 декабря 2022 г. - в размере 24,00% от начальной цены продажи лота</w:t>
      </w:r>
      <w:r>
        <w:rPr>
          <w:bCs/>
          <w:color w:val="000000"/>
        </w:rPr>
        <w:t>.</w:t>
      </w:r>
    </w:p>
    <w:p w14:paraId="0230D461" w14:textId="6C98E58B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D33024">
        <w:rPr>
          <w:b/>
          <w:color w:val="000000"/>
        </w:rPr>
        <w:t>а 24</w:t>
      </w:r>
      <w:r w:rsidRPr="00B141BB">
        <w:rPr>
          <w:b/>
          <w:color w:val="000000"/>
        </w:rPr>
        <w:t>:</w:t>
      </w:r>
    </w:p>
    <w:p w14:paraId="6997668B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29 октября 2022 г. - в размере начальной цены продажи лота;</w:t>
      </w:r>
    </w:p>
    <w:p w14:paraId="7045CE3E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30 октября 2022 г. по 03 ноября 2022 г. - в размере 95,00% от начальной цены продажи лота;</w:t>
      </w:r>
    </w:p>
    <w:p w14:paraId="41060201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04 ноября 2022 г. по 09 ноября 2022 г. - в размере 90,00% от начальной цены продажи лота;</w:t>
      </w:r>
    </w:p>
    <w:p w14:paraId="1E87C658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10 ноября 2022 г. по 15 ноября 2022 г. - в размере 85,00% от начальной цены продажи лота;</w:t>
      </w:r>
    </w:p>
    <w:p w14:paraId="59D0D99C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16 ноября 2022 г. по 20 ноября 2022 г. - в размере 80,00% от начальной цены продажи лота;</w:t>
      </w:r>
    </w:p>
    <w:p w14:paraId="3C3925FD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21 ноября 2022 г. по 25 ноября 2022 г. - в размере 75,00% от начальной цены продажи лота;</w:t>
      </w:r>
    </w:p>
    <w:p w14:paraId="77733F76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26 ноября 2022 г. по 30 ноября 2022 г. - в размере 70,00% от начальной цены продажи лота;</w:t>
      </w:r>
    </w:p>
    <w:p w14:paraId="1B5688EE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01 декабря 2022 г. по 06 декабря 2022 г. - в размере 65,00% от начальной цены продажи лота;</w:t>
      </w:r>
    </w:p>
    <w:p w14:paraId="61CFDE10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07 декабря 2022 г. по 11 декабря 2022 г. - в размере 60,00% от начальной цены продажи лота;</w:t>
      </w:r>
    </w:p>
    <w:p w14:paraId="7E86F037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12 декабря 2022 г. по 16 декабря 2022 г. - в размере 55,00% от начальной цены продажи лота;</w:t>
      </w:r>
    </w:p>
    <w:p w14:paraId="1907A43B" w14:textId="781905F4" w:rsidR="008B5083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065E9E" w14:textId="1B6C0DCC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27:</w:t>
      </w:r>
    </w:p>
    <w:p w14:paraId="102D3194" w14:textId="77777777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29 октября 2022 г. - в размере начальной цены продажи лота;</w:t>
      </w:r>
    </w:p>
    <w:p w14:paraId="30D3C4CC" w14:textId="51AA773E" w:rsidR="00D33024" w:rsidRP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30 октября 2022 г. по 03 ноября 2022 г. - в размере 93,30% от начальной цены продажи лота;</w:t>
      </w:r>
    </w:p>
    <w:p w14:paraId="1B5A0242" w14:textId="7C80EC58" w:rsidR="00D33024" w:rsidRDefault="00D33024" w:rsidP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color w:val="000000"/>
          <w:sz w:val="24"/>
          <w:szCs w:val="24"/>
        </w:rPr>
        <w:t>с 04 ноября 2022 г. по 09 ноября 2022 г. - в размере 86,60%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88A40C" w14:textId="0EA8C386" w:rsidR="00D33024" w:rsidRDefault="00D330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3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26:</w:t>
      </w:r>
    </w:p>
    <w:p w14:paraId="6F00088E" w14:textId="77777777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27 октября 2022 г. - в размере начальной цены продажи лота;</w:t>
      </w:r>
    </w:p>
    <w:p w14:paraId="6F552718" w14:textId="157618F2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28 октября 2022 г. по 03 ноября 2022 г. - в размере 94,40% от начальной цены продажи лота;</w:t>
      </w:r>
    </w:p>
    <w:p w14:paraId="30C9B922" w14:textId="30FACCC5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04 ноября 2022 г. по 09 ноября 2022 г. - в размере 88,80% от начальной цены продажи лота;</w:t>
      </w:r>
    </w:p>
    <w:p w14:paraId="45D0191B" w14:textId="13C825FA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10 ноября 2022 г. по 12 ноября 2022 г. - в размере 83,20% от начальной цены продажи лота;</w:t>
      </w:r>
    </w:p>
    <w:p w14:paraId="5B5FECC9" w14:textId="54514C4C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13 ноября 2022 г. по 17 ноября 2022 г. - в размере 77,60% от начальной цены продажи лота;</w:t>
      </w:r>
    </w:p>
    <w:p w14:paraId="0A0BBBE8" w14:textId="77777777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18 ноября 2022 г. по 20 ноября 2022 г. - в размере 72,00% от начальной цены продажи лота;</w:t>
      </w:r>
    </w:p>
    <w:p w14:paraId="7F34616F" w14:textId="7CA545E5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21 ноября 2022 г. по 23 ноября 2022 г. - в размере 66,40% от начальной цены продажи лота;</w:t>
      </w:r>
    </w:p>
    <w:p w14:paraId="178ADB55" w14:textId="5F2BC13F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24 ноября 2022 г. по 26 ноября 2022 г. - в размере 60,80% от начальной цены продажи лота;</w:t>
      </w:r>
    </w:p>
    <w:p w14:paraId="450D1708" w14:textId="48514E04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27 ноября 2022 г. по 30 ноября 2022 г. - в размере 55,20% от начальной цены продажи лота;</w:t>
      </w:r>
    </w:p>
    <w:p w14:paraId="22396EDE" w14:textId="6F760889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49,60% от начальной цены продажи лота;</w:t>
      </w:r>
    </w:p>
    <w:p w14:paraId="7B61B747" w14:textId="0A183D99" w:rsidR="00EE3C7C" w:rsidRPr="00EE3C7C" w:rsidRDefault="00EE3C7C" w:rsidP="00EE3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декабря 2022 г. по 06 декабря 2022 г. - в размере 44,00%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8F7DA8F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44CF2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CF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CF2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FB519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FB519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B5197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3060047" w:rsidR="00CF5F6F" w:rsidRPr="00E7411B" w:rsidRDefault="00B220F8" w:rsidP="00E74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74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411B" w:rsidRPr="00E7411B">
        <w:rPr>
          <w:rFonts w:ascii="Times New Roman" w:hAnsi="Times New Roman" w:cs="Times New Roman"/>
          <w:sz w:val="24"/>
          <w:szCs w:val="24"/>
        </w:rPr>
        <w:t>10:00 до 17:00 по адресу: г. Москва, Павелецкая наб., д. 8, тел. +7 (495) 725-31-15, доб. 65-69, 68-22</w:t>
      </w:r>
      <w:r w:rsidR="00E7411B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E7411B" w:rsidRPr="00E7411B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E7411B">
        <w:rPr>
          <w:rFonts w:ascii="Times New Roman" w:hAnsi="Times New Roman" w:cs="Times New Roman"/>
          <w:sz w:val="24"/>
          <w:szCs w:val="24"/>
        </w:rPr>
        <w:t xml:space="preserve">, </w:t>
      </w:r>
      <w:r w:rsidR="00E7411B" w:rsidRPr="00E7411B">
        <w:rPr>
          <w:rFonts w:ascii="Times New Roman" w:hAnsi="Times New Roman" w:cs="Times New Roman"/>
          <w:sz w:val="24"/>
          <w:szCs w:val="24"/>
        </w:rPr>
        <w:t>informmsk@auction-house.ru</w:t>
      </w:r>
      <w:r w:rsidR="00E7411B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622DB"/>
    <w:rsid w:val="00096B99"/>
    <w:rsid w:val="00107714"/>
    <w:rsid w:val="00183318"/>
    <w:rsid w:val="001D154A"/>
    <w:rsid w:val="00203862"/>
    <w:rsid w:val="00220317"/>
    <w:rsid w:val="00220F07"/>
    <w:rsid w:val="00294162"/>
    <w:rsid w:val="002A0202"/>
    <w:rsid w:val="002C116A"/>
    <w:rsid w:val="002C2BDE"/>
    <w:rsid w:val="003521E4"/>
    <w:rsid w:val="0035735F"/>
    <w:rsid w:val="00360DC6"/>
    <w:rsid w:val="00363C19"/>
    <w:rsid w:val="00405C92"/>
    <w:rsid w:val="005052DE"/>
    <w:rsid w:val="00507F0D"/>
    <w:rsid w:val="0051664E"/>
    <w:rsid w:val="00577987"/>
    <w:rsid w:val="005F1F68"/>
    <w:rsid w:val="00651D54"/>
    <w:rsid w:val="006B1FA2"/>
    <w:rsid w:val="00707F65"/>
    <w:rsid w:val="007577BB"/>
    <w:rsid w:val="008B5083"/>
    <w:rsid w:val="008E2B16"/>
    <w:rsid w:val="00A81DF3"/>
    <w:rsid w:val="00B141BB"/>
    <w:rsid w:val="00B220F8"/>
    <w:rsid w:val="00B93A5E"/>
    <w:rsid w:val="00C44CF2"/>
    <w:rsid w:val="00CF5F6F"/>
    <w:rsid w:val="00D16130"/>
    <w:rsid w:val="00D242FD"/>
    <w:rsid w:val="00D33024"/>
    <w:rsid w:val="00D7451B"/>
    <w:rsid w:val="00D834CB"/>
    <w:rsid w:val="00E645EC"/>
    <w:rsid w:val="00E67A50"/>
    <w:rsid w:val="00E7411B"/>
    <w:rsid w:val="00E82D65"/>
    <w:rsid w:val="00E909AD"/>
    <w:rsid w:val="00EE3C7C"/>
    <w:rsid w:val="00EE3F19"/>
    <w:rsid w:val="00F16092"/>
    <w:rsid w:val="00F733B8"/>
    <w:rsid w:val="00F92ECB"/>
    <w:rsid w:val="00FA4A78"/>
    <w:rsid w:val="00FB519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EA216B5-621E-4D34-AA10-2463ACF9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2019-07-23T07:54:00Z</dcterms:created>
  <dcterms:modified xsi:type="dcterms:W3CDTF">2022-09-13T07:43:00Z</dcterms:modified>
</cp:coreProperties>
</file>