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49893D5A" w:rsidR="0004186C" w:rsidRPr="00B141BB" w:rsidRDefault="00F87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4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87D4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87D4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87D4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87D4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87D4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Pr="00F87D44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F87D44">
        <w:rPr>
          <w:rFonts w:ascii="Times New Roman" w:hAnsi="Times New Roman" w:cs="Times New Roman"/>
          <w:color w:val="000000"/>
          <w:sz w:val="24"/>
          <w:szCs w:val="24"/>
        </w:rPr>
        <w:t xml:space="preserve"> (Публичное акционерное общество) (</w:t>
      </w:r>
      <w:proofErr w:type="spellStart"/>
      <w:r w:rsidRPr="00F87D44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F87D44">
        <w:rPr>
          <w:rFonts w:ascii="Times New Roman" w:hAnsi="Times New Roman" w:cs="Times New Roman"/>
          <w:color w:val="000000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которого на основании решения Арбитражного суда Республики Бурятия от 31 октября 2016 г. по делу № А10-5051/2016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B702BFA" w14:textId="7ABCC023" w:rsidR="00F4246B" w:rsidRDefault="00983097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983097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7799A5F7" w14:textId="77777777" w:rsidR="00983097" w:rsidRPr="00983097" w:rsidRDefault="00983097" w:rsidP="00983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>Лот 1 - ООО «</w:t>
      </w:r>
      <w:proofErr w:type="spell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>Сибирьтехмаш</w:t>
      </w:r>
      <w:proofErr w:type="spellEnd"/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», ИНН 7706717410, солидарно с </w:t>
      </w:r>
      <w:proofErr w:type="spell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>Еврецким</w:t>
      </w:r>
      <w:proofErr w:type="spellEnd"/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Владимиром Владимировичем, КД 14-046 от 30.04.2014, решение Железнодорожного районного суда г. Улан-Удэ от 16.09.2019 по делу 2-511/2019, апелляционное определение Верховного суда Республики Бурятия от 09.12.2019 по делу 33-4984, поручитель </w:t>
      </w:r>
      <w:proofErr w:type="spell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>Еврецкий</w:t>
      </w:r>
      <w:proofErr w:type="spellEnd"/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 В.В. находится в стадии банкротства (62</w:t>
      </w:r>
      <w:r w:rsidRPr="0098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83097">
        <w:rPr>
          <w:rFonts w:ascii="Times New Roman" w:hAnsi="Times New Roman" w:cs="Times New Roman"/>
          <w:color w:val="000000"/>
          <w:sz w:val="24"/>
          <w:szCs w:val="24"/>
        </w:rPr>
        <w:t>125</w:t>
      </w:r>
      <w:r w:rsidRPr="0098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83097">
        <w:rPr>
          <w:rFonts w:ascii="Times New Roman" w:hAnsi="Times New Roman" w:cs="Times New Roman"/>
          <w:color w:val="000000"/>
          <w:sz w:val="24"/>
          <w:szCs w:val="24"/>
        </w:rPr>
        <w:t>897,46 руб.) - 30 752 319,24 руб.;</w:t>
      </w:r>
      <w:proofErr w:type="gramEnd"/>
    </w:p>
    <w:p w14:paraId="5C80E6B2" w14:textId="77777777" w:rsidR="00983097" w:rsidRPr="00983097" w:rsidRDefault="00983097" w:rsidP="00983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097">
        <w:rPr>
          <w:rFonts w:ascii="Times New Roman" w:hAnsi="Times New Roman" w:cs="Times New Roman"/>
          <w:color w:val="000000"/>
          <w:sz w:val="24"/>
          <w:szCs w:val="24"/>
        </w:rPr>
        <w:t>Лот 2 - ООО «</w:t>
      </w:r>
      <w:proofErr w:type="spell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>Техносервис</w:t>
      </w:r>
      <w:proofErr w:type="spellEnd"/>
      <w:r w:rsidRPr="00983097">
        <w:rPr>
          <w:rFonts w:ascii="Times New Roman" w:hAnsi="Times New Roman" w:cs="Times New Roman"/>
          <w:color w:val="000000"/>
          <w:sz w:val="24"/>
          <w:szCs w:val="24"/>
        </w:rPr>
        <w:t>», ИНН 7327070922, решение АС Республики Бурятия от 23.08.2018 по делу А10-5051/2016, определение АС Республики Бурятия от 27.08.2018 по делу А10-5051/2016 (1</w:t>
      </w:r>
      <w:r w:rsidRPr="0098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83097">
        <w:rPr>
          <w:rFonts w:ascii="Times New Roman" w:hAnsi="Times New Roman" w:cs="Times New Roman"/>
          <w:color w:val="000000"/>
          <w:sz w:val="24"/>
          <w:szCs w:val="24"/>
        </w:rPr>
        <w:t>075</w:t>
      </w:r>
      <w:r w:rsidRPr="0098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83097">
        <w:rPr>
          <w:rFonts w:ascii="Times New Roman" w:hAnsi="Times New Roman" w:cs="Times New Roman"/>
          <w:color w:val="000000"/>
          <w:sz w:val="24"/>
          <w:szCs w:val="24"/>
        </w:rPr>
        <w:t>015,14 руб.) - 532 132,50 руб.;</w:t>
      </w:r>
    </w:p>
    <w:p w14:paraId="581F1F24" w14:textId="77777777" w:rsidR="00983097" w:rsidRPr="00983097" w:rsidRDefault="00983097" w:rsidP="00983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097">
        <w:rPr>
          <w:rFonts w:ascii="Times New Roman" w:hAnsi="Times New Roman" w:cs="Times New Roman"/>
          <w:color w:val="000000"/>
          <w:sz w:val="24"/>
          <w:szCs w:val="24"/>
        </w:rPr>
        <w:t>Лот 3 - ООО «Приоритет Центр», ИНН 7703401802, решение АС Республики Бурятия от 08.04.2019 по делу А10-5051/2016 (93</w:t>
      </w:r>
      <w:r w:rsidRPr="0098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83097">
        <w:rPr>
          <w:rFonts w:ascii="Times New Roman" w:hAnsi="Times New Roman" w:cs="Times New Roman"/>
          <w:color w:val="000000"/>
          <w:sz w:val="24"/>
          <w:szCs w:val="24"/>
        </w:rPr>
        <w:t>577</w:t>
      </w:r>
      <w:r w:rsidRPr="0098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83097">
        <w:rPr>
          <w:rFonts w:ascii="Times New Roman" w:hAnsi="Times New Roman" w:cs="Times New Roman"/>
          <w:color w:val="000000"/>
          <w:sz w:val="24"/>
          <w:szCs w:val="24"/>
        </w:rPr>
        <w:t>290,00 руб.) - 46 320 758,55 руб.;</w:t>
      </w:r>
    </w:p>
    <w:p w14:paraId="3CFA982C" w14:textId="77777777" w:rsidR="00983097" w:rsidRPr="00983097" w:rsidRDefault="00983097" w:rsidP="00983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proofErr w:type="gram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>СБ</w:t>
      </w:r>
      <w:proofErr w:type="gramEnd"/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 Банк (ООО), ИНН 7723008300, уведомление о включении требований в РТК от 26.03.2015 № ВА-03-2-1332, находится в стадии банкротства (15</w:t>
      </w:r>
      <w:r w:rsidRPr="0098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83097">
        <w:rPr>
          <w:rFonts w:ascii="Times New Roman" w:hAnsi="Times New Roman" w:cs="Times New Roman"/>
          <w:color w:val="000000"/>
          <w:sz w:val="24"/>
          <w:szCs w:val="24"/>
        </w:rPr>
        <w:t>720</w:t>
      </w:r>
      <w:r w:rsidRPr="0098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83097">
        <w:rPr>
          <w:rFonts w:ascii="Times New Roman" w:hAnsi="Times New Roman" w:cs="Times New Roman"/>
          <w:color w:val="000000"/>
          <w:sz w:val="24"/>
          <w:szCs w:val="24"/>
        </w:rPr>
        <w:t>719,45 руб.) - 7 781 756,13 руб.;</w:t>
      </w:r>
    </w:p>
    <w:p w14:paraId="74AC9FA1" w14:textId="77777777" w:rsidR="00983097" w:rsidRPr="00983097" w:rsidRDefault="00983097" w:rsidP="00983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097">
        <w:rPr>
          <w:rFonts w:ascii="Times New Roman" w:hAnsi="Times New Roman" w:cs="Times New Roman"/>
          <w:color w:val="000000"/>
          <w:sz w:val="24"/>
          <w:szCs w:val="24"/>
        </w:rPr>
        <w:t>Лот 5 - ПАО «</w:t>
      </w:r>
      <w:proofErr w:type="spell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>Укрсиббанк</w:t>
      </w:r>
      <w:proofErr w:type="spellEnd"/>
      <w:r w:rsidRPr="00983097">
        <w:rPr>
          <w:rFonts w:ascii="Times New Roman" w:hAnsi="Times New Roman" w:cs="Times New Roman"/>
          <w:color w:val="000000"/>
          <w:sz w:val="24"/>
          <w:szCs w:val="24"/>
        </w:rPr>
        <w:t>», ИНН 098077520391, решение АС г. Севастополя от 09.11.2015 по делу А84-1686/2015, определение АС г. Севастополя от 19.05.2016 по делу А84-1686/2015 о процессуальном правопреемстве, постановление 21 Арбитражного апелляционного суда от 03.07.2019 по делу А84-3560/2018 (1</w:t>
      </w:r>
      <w:r w:rsidRPr="0098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83097">
        <w:rPr>
          <w:rFonts w:ascii="Times New Roman" w:hAnsi="Times New Roman" w:cs="Times New Roman"/>
          <w:color w:val="000000"/>
          <w:sz w:val="24"/>
          <w:szCs w:val="24"/>
        </w:rPr>
        <w:t>771</w:t>
      </w:r>
      <w:r w:rsidRPr="0098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83097">
        <w:rPr>
          <w:rFonts w:ascii="Times New Roman" w:hAnsi="Times New Roman" w:cs="Times New Roman"/>
          <w:color w:val="000000"/>
          <w:sz w:val="24"/>
          <w:szCs w:val="24"/>
        </w:rPr>
        <w:t>574,36 руб.) - 876 929,31 руб.;</w:t>
      </w:r>
    </w:p>
    <w:p w14:paraId="1D74E6EA" w14:textId="77777777" w:rsidR="00983097" w:rsidRPr="00983097" w:rsidRDefault="00983097" w:rsidP="00983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097">
        <w:rPr>
          <w:rFonts w:ascii="Times New Roman" w:hAnsi="Times New Roman" w:cs="Times New Roman"/>
          <w:color w:val="000000"/>
          <w:sz w:val="24"/>
          <w:szCs w:val="24"/>
        </w:rPr>
        <w:t>Лот 6 - ООО «Байкальский фондовый дом», ИНН 0323356244, постановление 4 Арбитражного апелляционного суда от 18.02.2019 по делу А19-712/2018 о включении в РТК третьей очереди, находится в стадии банкротства (17</w:t>
      </w:r>
      <w:r w:rsidRPr="0098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83097">
        <w:rPr>
          <w:rFonts w:ascii="Times New Roman" w:hAnsi="Times New Roman" w:cs="Times New Roman"/>
          <w:color w:val="000000"/>
          <w:sz w:val="24"/>
          <w:szCs w:val="24"/>
        </w:rPr>
        <w:t>099</w:t>
      </w:r>
      <w:r w:rsidRPr="0098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83097">
        <w:rPr>
          <w:rFonts w:ascii="Times New Roman" w:hAnsi="Times New Roman" w:cs="Times New Roman"/>
          <w:color w:val="000000"/>
          <w:sz w:val="24"/>
          <w:szCs w:val="24"/>
        </w:rPr>
        <w:t>381,29 руб.) - 8 464 193,74 руб.;</w:t>
      </w:r>
    </w:p>
    <w:p w14:paraId="28CB6990" w14:textId="77777777" w:rsidR="00983097" w:rsidRPr="00983097" w:rsidRDefault="00983097" w:rsidP="00983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097">
        <w:rPr>
          <w:rFonts w:ascii="Times New Roman" w:hAnsi="Times New Roman" w:cs="Times New Roman"/>
          <w:color w:val="000000"/>
          <w:sz w:val="24"/>
          <w:szCs w:val="24"/>
        </w:rPr>
        <w:t>Лот 7 - ООО «</w:t>
      </w:r>
      <w:proofErr w:type="spell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>Аугенблик</w:t>
      </w:r>
      <w:proofErr w:type="spellEnd"/>
      <w:r w:rsidRPr="00983097">
        <w:rPr>
          <w:rFonts w:ascii="Times New Roman" w:hAnsi="Times New Roman" w:cs="Times New Roman"/>
          <w:color w:val="000000"/>
          <w:sz w:val="24"/>
          <w:szCs w:val="24"/>
        </w:rPr>
        <w:t>», ИНН 7806505289, КД 15-086/МФ от 28.09.2015, решение АС г. Москвы от 27.02.2020 по делу А40-6155/20-81-43 (5</w:t>
      </w:r>
      <w:r w:rsidRPr="0098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83097">
        <w:rPr>
          <w:rFonts w:ascii="Times New Roman" w:hAnsi="Times New Roman" w:cs="Times New Roman"/>
          <w:color w:val="000000"/>
          <w:sz w:val="24"/>
          <w:szCs w:val="24"/>
        </w:rPr>
        <w:t>139</w:t>
      </w:r>
      <w:r w:rsidRPr="0098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83097">
        <w:rPr>
          <w:rFonts w:ascii="Times New Roman" w:hAnsi="Times New Roman" w:cs="Times New Roman"/>
          <w:color w:val="000000"/>
          <w:sz w:val="24"/>
          <w:szCs w:val="24"/>
        </w:rPr>
        <w:t>394,89 руб.) - 675 546,38 руб.;</w:t>
      </w:r>
    </w:p>
    <w:p w14:paraId="1E9D88E4" w14:textId="77777777" w:rsidR="00983097" w:rsidRPr="00983097" w:rsidRDefault="00983097" w:rsidP="00983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Лот 8 - ООО «Племенной завод </w:t>
      </w:r>
      <w:proofErr w:type="spell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>Боргойский</w:t>
      </w:r>
      <w:proofErr w:type="spellEnd"/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», ИНН 0304005233, солидарно с </w:t>
      </w:r>
      <w:proofErr w:type="spell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>Лобазеровым</w:t>
      </w:r>
      <w:proofErr w:type="spellEnd"/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 Игорем Федоровичем, </w:t>
      </w:r>
      <w:proofErr w:type="spell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>Гармажаповой</w:t>
      </w:r>
      <w:proofErr w:type="spellEnd"/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 Людмилой </w:t>
      </w:r>
      <w:proofErr w:type="spell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>Дамдиновной</w:t>
      </w:r>
      <w:proofErr w:type="spellEnd"/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, КД 14-006 от 01.07.2014, определение АС Республики Бурятия от 16.08.2019 по делу А10-5206/2018 о включении в РТК третьей очереди, заочное решение </w:t>
      </w:r>
      <w:proofErr w:type="spell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>Джидинского</w:t>
      </w:r>
      <w:proofErr w:type="spellEnd"/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Республики Бурятия от 12.09.2017 по делу 2-513/2017, ООО «Племенной завод </w:t>
      </w:r>
      <w:proofErr w:type="spell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>Боргойский</w:t>
      </w:r>
      <w:proofErr w:type="spellEnd"/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» и </w:t>
      </w:r>
      <w:proofErr w:type="spell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>Гармажапова</w:t>
      </w:r>
      <w:proofErr w:type="spellEnd"/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 Людмила </w:t>
      </w:r>
      <w:proofErr w:type="spell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>Дамдиновна</w:t>
      </w:r>
      <w:proofErr w:type="spellEnd"/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 находятся в стадии</w:t>
      </w:r>
      <w:proofErr w:type="gramEnd"/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 банкротства (2 421 831,73 руб.) - 1 164 801,43 руб.;</w:t>
      </w:r>
    </w:p>
    <w:p w14:paraId="1C99428F" w14:textId="77777777" w:rsidR="00983097" w:rsidRPr="00983097" w:rsidRDefault="00983097" w:rsidP="00983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>Лот 9 - ООО «М-</w:t>
      </w:r>
      <w:proofErr w:type="spell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>Лайт</w:t>
      </w:r>
      <w:proofErr w:type="spellEnd"/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», ИНН 0323344457, </w:t>
      </w:r>
      <w:proofErr w:type="spell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>Бузаев</w:t>
      </w:r>
      <w:proofErr w:type="spellEnd"/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>Очир</w:t>
      </w:r>
      <w:proofErr w:type="spellEnd"/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 Валерьевич, </w:t>
      </w:r>
      <w:proofErr w:type="spell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>Метальников</w:t>
      </w:r>
      <w:proofErr w:type="spellEnd"/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 Евгений Юрьевич солидарно (поручители ООО «АВТОШИНЫ», ИНН 0323015220, освобожденного от исполнения обязательств по окончании процедуры банкротства), КД 11-141 от 12.12.2011, определение АС Республики Бурятия от 19.11.2020 по делу А10-7295/2019 о включении в РТК третьей очереди, определение АС Республики Бурятия от 22.09.2020 по делу А19-31240/2019 о включении в РТК</w:t>
      </w:r>
      <w:proofErr w:type="gramEnd"/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 третьей очереди, определение АС Республики Бурятия от 06.05.2022 по делу А10-3552/2021, ООО М-</w:t>
      </w:r>
      <w:proofErr w:type="spell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>Лайт</w:t>
      </w:r>
      <w:proofErr w:type="spellEnd"/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>Метальников</w:t>
      </w:r>
      <w:proofErr w:type="spellEnd"/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 Е.Ю., </w:t>
      </w:r>
      <w:proofErr w:type="spell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>Бузаев</w:t>
      </w:r>
      <w:proofErr w:type="spellEnd"/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 О.В. находятся в стадии банкротства (2</w:t>
      </w:r>
      <w:r w:rsidRPr="0098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83097">
        <w:rPr>
          <w:rFonts w:ascii="Times New Roman" w:hAnsi="Times New Roman" w:cs="Times New Roman"/>
          <w:color w:val="000000"/>
          <w:sz w:val="24"/>
          <w:szCs w:val="24"/>
        </w:rPr>
        <w:t>910</w:t>
      </w:r>
      <w:r w:rsidRPr="0098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83097">
        <w:rPr>
          <w:rFonts w:ascii="Times New Roman" w:hAnsi="Times New Roman" w:cs="Times New Roman"/>
          <w:color w:val="000000"/>
          <w:sz w:val="24"/>
          <w:szCs w:val="24"/>
        </w:rPr>
        <w:t>570,65 руб.) - 293 600,57 руб.;</w:t>
      </w:r>
    </w:p>
    <w:p w14:paraId="3E9B3679" w14:textId="77777777" w:rsidR="00983097" w:rsidRPr="00983097" w:rsidRDefault="00983097" w:rsidP="00983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Лот 10 - ООО Рекламная служба «БМГ», ИНН 0326503641 (поручитель </w:t>
      </w:r>
      <w:proofErr w:type="spell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>Михалёва</w:t>
      </w:r>
      <w:proofErr w:type="spellEnd"/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Александра Владимировича, освобожденного от исполнения обязательств по окончании </w:t>
      </w:r>
      <w:r w:rsidRPr="009830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процедуры банкротства), КД РПС/</w:t>
      </w:r>
      <w:r w:rsidRPr="0098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983097">
        <w:rPr>
          <w:rFonts w:ascii="Times New Roman" w:hAnsi="Times New Roman" w:cs="Times New Roman"/>
          <w:color w:val="000000"/>
          <w:sz w:val="24"/>
          <w:szCs w:val="24"/>
        </w:rPr>
        <w:t>/О-12-339 от 20.12.2012, решение Железнодорожного районного суда г. Улан-Удэ от 25.09.2018 по делу 2-3201/2018 (7</w:t>
      </w:r>
      <w:r w:rsidRPr="0098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83097">
        <w:rPr>
          <w:rFonts w:ascii="Times New Roman" w:hAnsi="Times New Roman" w:cs="Times New Roman"/>
          <w:color w:val="000000"/>
          <w:sz w:val="24"/>
          <w:szCs w:val="24"/>
        </w:rPr>
        <w:t>013</w:t>
      </w:r>
      <w:r w:rsidRPr="0098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83097">
        <w:rPr>
          <w:rFonts w:ascii="Times New Roman" w:hAnsi="Times New Roman" w:cs="Times New Roman"/>
          <w:color w:val="000000"/>
          <w:sz w:val="24"/>
          <w:szCs w:val="24"/>
        </w:rPr>
        <w:t>964,69 руб.) - 2 335 650,24 руб.;</w:t>
      </w:r>
    </w:p>
    <w:p w14:paraId="6385A795" w14:textId="77777777" w:rsidR="00983097" w:rsidRPr="00983097" w:rsidRDefault="00983097" w:rsidP="00983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Лот 11 - ООО «Строитель», ИНН 3818013911, </w:t>
      </w:r>
      <w:proofErr w:type="spell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>Микуляк</w:t>
      </w:r>
      <w:proofErr w:type="spellEnd"/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 Андрей Степанович, Уваров Федор Александрович солидарно (поручители ЗАО «Мостострой-9», ИНН 3818013260, освобожденного от исполнения обязательств по окончании процедуры банкротства), КД 47/14-16 от 21.07.2014, решение Железнодорожного районного суда г. Улан-Удэ от 25.09.2015 по делу 2-5209/2015, апелляционное определение Верховного суда Республики Бурятия от 05.12.2016, определение АС Иркутской </w:t>
      </w:r>
      <w:proofErr w:type="spell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>обалсти</w:t>
      </w:r>
      <w:proofErr w:type="spellEnd"/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 от 25.03.2019 по делу А19-16506</w:t>
      </w:r>
      <w:proofErr w:type="gramEnd"/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/2018, </w:t>
      </w:r>
      <w:proofErr w:type="spell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>Микуляк</w:t>
      </w:r>
      <w:proofErr w:type="spellEnd"/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 А.С. находится в стадии банкротства (9</w:t>
      </w:r>
      <w:r w:rsidRPr="0098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83097">
        <w:rPr>
          <w:rFonts w:ascii="Times New Roman" w:hAnsi="Times New Roman" w:cs="Times New Roman"/>
          <w:color w:val="000000"/>
          <w:sz w:val="24"/>
          <w:szCs w:val="24"/>
        </w:rPr>
        <w:t>613</w:t>
      </w:r>
      <w:r w:rsidRPr="0098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83097">
        <w:rPr>
          <w:rFonts w:ascii="Times New Roman" w:hAnsi="Times New Roman" w:cs="Times New Roman"/>
          <w:color w:val="000000"/>
          <w:sz w:val="24"/>
          <w:szCs w:val="24"/>
        </w:rPr>
        <w:t>813,54 руб.) - 3 904 988,12 руб.;</w:t>
      </w:r>
    </w:p>
    <w:p w14:paraId="197AE0FD" w14:textId="77777777" w:rsidR="00983097" w:rsidRPr="00983097" w:rsidRDefault="00983097" w:rsidP="00983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097">
        <w:rPr>
          <w:rFonts w:ascii="Times New Roman" w:hAnsi="Times New Roman" w:cs="Times New Roman"/>
          <w:color w:val="000000"/>
          <w:sz w:val="24"/>
          <w:szCs w:val="24"/>
        </w:rPr>
        <w:t>Лот 12 - ООО «Северное сияние», ИНН 0323370619, КД 16-021 от 26.04.2016, решение АС Республики Бурятия от 16.09.2019 по делу А10-2473/2019 (307</w:t>
      </w:r>
      <w:r w:rsidRPr="0098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83097">
        <w:rPr>
          <w:rFonts w:ascii="Times New Roman" w:hAnsi="Times New Roman" w:cs="Times New Roman"/>
          <w:color w:val="000000"/>
          <w:sz w:val="24"/>
          <w:szCs w:val="24"/>
        </w:rPr>
        <w:t>591</w:t>
      </w:r>
      <w:r w:rsidRPr="0098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83097">
        <w:rPr>
          <w:rFonts w:ascii="Times New Roman" w:hAnsi="Times New Roman" w:cs="Times New Roman"/>
          <w:color w:val="000000"/>
          <w:sz w:val="24"/>
          <w:szCs w:val="24"/>
        </w:rPr>
        <w:t>976,91 руб.) - 152 258 028,57 руб.;</w:t>
      </w:r>
    </w:p>
    <w:p w14:paraId="1A1605EE" w14:textId="77777777" w:rsidR="00983097" w:rsidRPr="00983097" w:rsidRDefault="00983097" w:rsidP="00983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Лот 13 - </w:t>
      </w:r>
      <w:proofErr w:type="spell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>Дагбаев</w:t>
      </w:r>
      <w:proofErr w:type="spellEnd"/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 Иннокентий </w:t>
      </w:r>
      <w:proofErr w:type="spellStart"/>
      <w:r w:rsidRPr="00983097">
        <w:rPr>
          <w:rFonts w:ascii="Times New Roman" w:hAnsi="Times New Roman" w:cs="Times New Roman"/>
          <w:color w:val="000000"/>
          <w:sz w:val="24"/>
          <w:szCs w:val="24"/>
        </w:rPr>
        <w:t>Бадраевич</w:t>
      </w:r>
      <w:proofErr w:type="spellEnd"/>
      <w:r w:rsidRPr="00983097">
        <w:rPr>
          <w:rFonts w:ascii="Times New Roman" w:hAnsi="Times New Roman" w:cs="Times New Roman"/>
          <w:color w:val="000000"/>
          <w:sz w:val="24"/>
          <w:szCs w:val="24"/>
        </w:rPr>
        <w:t xml:space="preserve"> (поручитель ООО «Сити», ИНН 0323826404, исключен из ЕГРЮЛ), КД 14-021 от 03.04.2014, решение Железнодорожного районного суда г. Улан-Удэ от 27.09.2016 по делу 2-4729/2016, завершена процедура реализации имущества без применения правила об освобождении от исполнения обязательств (120</w:t>
      </w:r>
      <w:r w:rsidRPr="0098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83097">
        <w:rPr>
          <w:rFonts w:ascii="Times New Roman" w:hAnsi="Times New Roman" w:cs="Times New Roman"/>
          <w:color w:val="000000"/>
          <w:sz w:val="24"/>
          <w:szCs w:val="24"/>
        </w:rPr>
        <w:t>334</w:t>
      </w:r>
      <w:r w:rsidRPr="0098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83097">
        <w:rPr>
          <w:rFonts w:ascii="Times New Roman" w:hAnsi="Times New Roman" w:cs="Times New Roman"/>
          <w:color w:val="000000"/>
          <w:sz w:val="24"/>
          <w:szCs w:val="24"/>
        </w:rPr>
        <w:t>016,12 руб.) - 10 915 678,27 руб.;</w:t>
      </w:r>
    </w:p>
    <w:p w14:paraId="3623FEEB" w14:textId="7B253DA5" w:rsidR="00983097" w:rsidRPr="00983097" w:rsidRDefault="00983097" w:rsidP="00983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097">
        <w:rPr>
          <w:rFonts w:ascii="Times New Roman" w:hAnsi="Times New Roman" w:cs="Times New Roman"/>
          <w:color w:val="000000"/>
          <w:sz w:val="24"/>
          <w:szCs w:val="24"/>
        </w:rPr>
        <w:t>Лот 14 - Плетнев Иван Анатольевич, определение АС Республики Бурятия от 08.02.2018 по делу А10-5051/2016 (30</w:t>
      </w:r>
      <w:r w:rsidRPr="0098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83097">
        <w:rPr>
          <w:rFonts w:ascii="Times New Roman" w:hAnsi="Times New Roman" w:cs="Times New Roman"/>
          <w:color w:val="000000"/>
          <w:sz w:val="24"/>
          <w:szCs w:val="24"/>
        </w:rPr>
        <w:t>905</w:t>
      </w:r>
      <w:r w:rsidRPr="0098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83097">
        <w:rPr>
          <w:rFonts w:ascii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hAnsi="Times New Roman" w:cs="Times New Roman"/>
          <w:color w:val="000000"/>
          <w:sz w:val="24"/>
          <w:szCs w:val="24"/>
        </w:rPr>
        <w:t>0,00 руб.) - 15 298 173,00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473A5D91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872EB0">
        <w:rPr>
          <w:b/>
          <w:bCs/>
          <w:color w:val="000000"/>
        </w:rPr>
        <w:t>8, 3</w:t>
      </w:r>
      <w:r w:rsidRPr="00B141BB">
        <w:rPr>
          <w:b/>
          <w:bCs/>
          <w:color w:val="000000"/>
        </w:rPr>
        <w:t xml:space="preserve"> - с </w:t>
      </w:r>
      <w:r w:rsidR="00872EB0">
        <w:rPr>
          <w:b/>
          <w:bCs/>
          <w:color w:val="000000"/>
        </w:rPr>
        <w:t>20 сентября 2022</w:t>
      </w:r>
      <w:r w:rsidRPr="00B141BB">
        <w:rPr>
          <w:b/>
          <w:bCs/>
          <w:color w:val="000000"/>
        </w:rPr>
        <w:t xml:space="preserve"> г. по </w:t>
      </w:r>
      <w:r w:rsidR="00872EB0">
        <w:rPr>
          <w:b/>
          <w:bCs/>
          <w:color w:val="000000"/>
        </w:rPr>
        <w:t xml:space="preserve">16 ноября 2022 </w:t>
      </w:r>
      <w:r w:rsidRPr="00B141BB">
        <w:rPr>
          <w:b/>
          <w:bCs/>
          <w:color w:val="000000"/>
        </w:rPr>
        <w:t>г.;</w:t>
      </w:r>
    </w:p>
    <w:p w14:paraId="7B9A8CCF" w14:textId="11F1A9C8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872EB0">
        <w:rPr>
          <w:b/>
          <w:bCs/>
          <w:color w:val="000000"/>
        </w:rPr>
        <w:t>у 12</w:t>
      </w:r>
      <w:r w:rsidRPr="00B141BB">
        <w:rPr>
          <w:b/>
          <w:bCs/>
          <w:color w:val="000000"/>
        </w:rPr>
        <w:t xml:space="preserve"> - </w:t>
      </w:r>
      <w:r w:rsidR="00872EB0" w:rsidRPr="00872EB0">
        <w:rPr>
          <w:b/>
          <w:bCs/>
          <w:color w:val="000000"/>
        </w:rPr>
        <w:t xml:space="preserve">с 20 сентября 2022 г. по </w:t>
      </w:r>
      <w:r w:rsidR="00872EB0">
        <w:rPr>
          <w:b/>
          <w:bCs/>
          <w:color w:val="000000"/>
        </w:rPr>
        <w:t xml:space="preserve">20 января 2023 </w:t>
      </w:r>
      <w:r w:rsidRPr="00B141BB">
        <w:rPr>
          <w:b/>
          <w:bCs/>
          <w:color w:val="000000"/>
        </w:rPr>
        <w:t>г.;</w:t>
      </w:r>
    </w:p>
    <w:p w14:paraId="3E0EB00E" w14:textId="5646E7B5" w:rsidR="008B5083" w:rsidRPr="00872EB0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F06A70">
        <w:rPr>
          <w:b/>
          <w:bCs/>
          <w:color w:val="000000"/>
        </w:rPr>
        <w:t>7, 11</w:t>
      </w:r>
      <w:r w:rsidRPr="00B141BB">
        <w:rPr>
          <w:b/>
          <w:bCs/>
          <w:color w:val="000000"/>
        </w:rPr>
        <w:t xml:space="preserve"> - </w:t>
      </w:r>
      <w:r w:rsidR="00872EB0" w:rsidRPr="00872EB0">
        <w:rPr>
          <w:b/>
          <w:bCs/>
          <w:color w:val="000000"/>
        </w:rPr>
        <w:t xml:space="preserve">с 20 сентября 2022 г. по </w:t>
      </w:r>
      <w:r w:rsidR="00F06A70">
        <w:rPr>
          <w:b/>
          <w:bCs/>
          <w:color w:val="000000"/>
        </w:rPr>
        <w:t xml:space="preserve">27 января 2023 </w:t>
      </w:r>
      <w:r w:rsidRPr="00B141BB">
        <w:rPr>
          <w:b/>
          <w:bCs/>
          <w:color w:val="000000"/>
        </w:rPr>
        <w:t>г.</w:t>
      </w:r>
      <w:r w:rsidR="00872EB0" w:rsidRPr="00872EB0">
        <w:rPr>
          <w:b/>
          <w:bCs/>
          <w:color w:val="000000"/>
        </w:rPr>
        <w:t>;</w:t>
      </w:r>
    </w:p>
    <w:p w14:paraId="35BE68F2" w14:textId="2BA3F06F" w:rsidR="00872EB0" w:rsidRPr="00F06A70" w:rsidRDefault="00872E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72EB0">
        <w:rPr>
          <w:b/>
          <w:bCs/>
          <w:color w:val="000000"/>
        </w:rPr>
        <w:t xml:space="preserve">по лотам </w:t>
      </w:r>
      <w:r w:rsidR="00F06A70">
        <w:rPr>
          <w:b/>
          <w:bCs/>
          <w:color w:val="000000"/>
        </w:rPr>
        <w:t>1-6, 9-10, 14</w:t>
      </w:r>
      <w:r w:rsidRPr="00872EB0">
        <w:rPr>
          <w:b/>
          <w:bCs/>
          <w:color w:val="000000"/>
        </w:rPr>
        <w:t xml:space="preserve"> - с 20 сентября 2022 г. по </w:t>
      </w:r>
      <w:r w:rsidR="00F06A70">
        <w:rPr>
          <w:b/>
          <w:bCs/>
          <w:color w:val="000000"/>
        </w:rPr>
        <w:t xml:space="preserve">10 февраля 2023 </w:t>
      </w:r>
      <w:r w:rsidRPr="00872EB0">
        <w:rPr>
          <w:b/>
          <w:bCs/>
          <w:color w:val="000000"/>
        </w:rPr>
        <w:t>г.</w:t>
      </w:r>
    </w:p>
    <w:p w14:paraId="7404B6B0" w14:textId="64CCEE11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33C74FE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CF765B" w:rsidRPr="00CF765B">
        <w:rPr>
          <w:b/>
          <w:bCs/>
          <w:color w:val="000000"/>
        </w:rPr>
        <w:t>20 сентября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E82D65">
        <w:rPr>
          <w:color w:val="000000"/>
          <w:highlight w:val="lightGray"/>
        </w:rPr>
        <w:t>5 (Пять)</w:t>
      </w:r>
      <w:r w:rsidRPr="00B141BB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6B3EC5E1" w:rsidR="0004186C" w:rsidRPr="004A2180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4A2180">
        <w:rPr>
          <w:b/>
          <w:color w:val="000000"/>
        </w:rPr>
        <w:t xml:space="preserve">а </w:t>
      </w:r>
      <w:r w:rsidR="004A2180" w:rsidRPr="004A2180">
        <w:rPr>
          <w:b/>
          <w:color w:val="000000"/>
        </w:rPr>
        <w:t>1</w:t>
      </w:r>
      <w:r w:rsidRPr="00B141BB">
        <w:rPr>
          <w:b/>
          <w:color w:val="000000"/>
        </w:rPr>
        <w:t>:</w:t>
      </w:r>
    </w:p>
    <w:p w14:paraId="6CEFADF9" w14:textId="535D447B" w:rsidR="004A2180" w:rsidRPr="004A2180" w:rsidRDefault="004A2180" w:rsidP="004A2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2180">
        <w:rPr>
          <w:color w:val="000000"/>
        </w:rPr>
        <w:t>с 20 сентября 2022 г. по 02 ноября 2022 г. - в размере начальной цены продажи лот</w:t>
      </w:r>
      <w:r>
        <w:rPr>
          <w:color w:val="000000"/>
        </w:rPr>
        <w:t>а</w:t>
      </w:r>
      <w:r w:rsidRPr="004A2180">
        <w:rPr>
          <w:color w:val="000000"/>
        </w:rPr>
        <w:t>;</w:t>
      </w:r>
    </w:p>
    <w:p w14:paraId="41F219C6" w14:textId="1DD1AFB5" w:rsidR="004A2180" w:rsidRPr="004A2180" w:rsidRDefault="004A2180" w:rsidP="004A2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2180">
        <w:rPr>
          <w:color w:val="000000"/>
        </w:rPr>
        <w:t xml:space="preserve">с 03 ноября 2022 г. по 09 ноября 2022 г. - в размере 93,20% от начальной цены продажи </w:t>
      </w:r>
      <w:r w:rsidRPr="004A2180">
        <w:rPr>
          <w:color w:val="000000"/>
        </w:rPr>
        <w:t>лота</w:t>
      </w:r>
      <w:r w:rsidRPr="004A2180">
        <w:rPr>
          <w:color w:val="000000"/>
        </w:rPr>
        <w:t>;</w:t>
      </w:r>
    </w:p>
    <w:p w14:paraId="7FD3A58E" w14:textId="42B4EE79" w:rsidR="004A2180" w:rsidRPr="004A2180" w:rsidRDefault="004A2180" w:rsidP="004A2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2180">
        <w:rPr>
          <w:color w:val="000000"/>
        </w:rPr>
        <w:t xml:space="preserve">с 10 ноября 2022 г. по 16 ноября 2022 г. - в размере 86,40% от начальной цены продажи </w:t>
      </w:r>
      <w:r w:rsidRPr="004A2180">
        <w:rPr>
          <w:color w:val="000000"/>
        </w:rPr>
        <w:t>лота</w:t>
      </w:r>
      <w:r w:rsidRPr="004A2180">
        <w:rPr>
          <w:color w:val="000000"/>
        </w:rPr>
        <w:t>;</w:t>
      </w:r>
    </w:p>
    <w:p w14:paraId="7583369D" w14:textId="0C738DF1" w:rsidR="004A2180" w:rsidRPr="004A2180" w:rsidRDefault="004A2180" w:rsidP="004A2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2180">
        <w:rPr>
          <w:color w:val="000000"/>
        </w:rPr>
        <w:t xml:space="preserve">с 17 ноября 2022 г. по 23 ноября 2022 г. - в размере 79,60% от начальной цены продажи </w:t>
      </w:r>
      <w:r w:rsidRPr="004A2180">
        <w:rPr>
          <w:color w:val="000000"/>
        </w:rPr>
        <w:t>лота</w:t>
      </w:r>
      <w:r w:rsidRPr="004A2180">
        <w:rPr>
          <w:color w:val="000000"/>
        </w:rPr>
        <w:t>;</w:t>
      </w:r>
    </w:p>
    <w:p w14:paraId="45D312F4" w14:textId="480E00D9" w:rsidR="004A2180" w:rsidRPr="004A2180" w:rsidRDefault="004A2180" w:rsidP="004A2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2180">
        <w:rPr>
          <w:color w:val="000000"/>
        </w:rPr>
        <w:t xml:space="preserve">с 24 ноября 2022 г. по 30 ноября 2022 г. - в размере 72,80% от начальной цены продажи </w:t>
      </w:r>
      <w:r w:rsidRPr="004A2180">
        <w:rPr>
          <w:color w:val="000000"/>
        </w:rPr>
        <w:t>лота</w:t>
      </w:r>
      <w:r w:rsidRPr="004A2180">
        <w:rPr>
          <w:color w:val="000000"/>
        </w:rPr>
        <w:t>;</w:t>
      </w:r>
    </w:p>
    <w:p w14:paraId="4D8B0676" w14:textId="40D62EFB" w:rsidR="004A2180" w:rsidRPr="004A2180" w:rsidRDefault="004A2180" w:rsidP="004A2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2180">
        <w:rPr>
          <w:color w:val="000000"/>
        </w:rPr>
        <w:lastRenderedPageBreak/>
        <w:t xml:space="preserve">с 01 декабря 2022 г. по 09 декабря 2022 г. - в размере 66,00% от начальной цены продажи </w:t>
      </w:r>
      <w:r w:rsidRPr="004A2180">
        <w:rPr>
          <w:color w:val="000000"/>
        </w:rPr>
        <w:t>лота</w:t>
      </w:r>
      <w:r w:rsidRPr="004A2180">
        <w:rPr>
          <w:color w:val="000000"/>
        </w:rPr>
        <w:t>;</w:t>
      </w:r>
    </w:p>
    <w:p w14:paraId="6983C551" w14:textId="1BCB1B5A" w:rsidR="004A2180" w:rsidRPr="004A2180" w:rsidRDefault="004A2180" w:rsidP="004A2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2180">
        <w:rPr>
          <w:color w:val="000000"/>
        </w:rPr>
        <w:t xml:space="preserve">с 10 декабря 2022 г. по 16 декабря 2022 г. - в размере 59,20% от начальной цены продажи </w:t>
      </w:r>
      <w:r w:rsidRPr="004A2180">
        <w:rPr>
          <w:color w:val="000000"/>
        </w:rPr>
        <w:t>лота</w:t>
      </w:r>
      <w:r w:rsidRPr="004A2180">
        <w:rPr>
          <w:color w:val="000000"/>
        </w:rPr>
        <w:t>;</w:t>
      </w:r>
    </w:p>
    <w:p w14:paraId="7F359634" w14:textId="5734C7E7" w:rsidR="004A2180" w:rsidRPr="004A2180" w:rsidRDefault="004A2180" w:rsidP="004A2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2180">
        <w:rPr>
          <w:color w:val="000000"/>
        </w:rPr>
        <w:t xml:space="preserve">с 17 декабря 2022 г. по 23 декабря 2022 г. - в размере 52,40% от начальной цены продажи </w:t>
      </w:r>
      <w:r w:rsidRPr="004A2180">
        <w:rPr>
          <w:color w:val="000000"/>
        </w:rPr>
        <w:t>лота</w:t>
      </w:r>
      <w:r w:rsidRPr="004A2180">
        <w:rPr>
          <w:color w:val="000000"/>
        </w:rPr>
        <w:t>;</w:t>
      </w:r>
    </w:p>
    <w:p w14:paraId="45D04AAB" w14:textId="0AF97853" w:rsidR="004A2180" w:rsidRPr="004A2180" w:rsidRDefault="004A2180" w:rsidP="004A2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2180">
        <w:rPr>
          <w:color w:val="000000"/>
        </w:rPr>
        <w:t xml:space="preserve">с 24 декабря 2022 г. по 30 декабря 2022 г. - в размере 45,60% от начальной цены продажи </w:t>
      </w:r>
      <w:r w:rsidRPr="004A2180">
        <w:rPr>
          <w:color w:val="000000"/>
        </w:rPr>
        <w:t>лота</w:t>
      </w:r>
      <w:r w:rsidRPr="004A2180">
        <w:rPr>
          <w:color w:val="000000"/>
        </w:rPr>
        <w:t>;</w:t>
      </w:r>
    </w:p>
    <w:p w14:paraId="62CD4CAC" w14:textId="24AAC0EB" w:rsidR="004A2180" w:rsidRPr="004A2180" w:rsidRDefault="004A2180" w:rsidP="004A2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2180">
        <w:rPr>
          <w:color w:val="000000"/>
        </w:rPr>
        <w:t xml:space="preserve">с 31 декабря 2022 г. по 06 января 2023 г. - в размере 38,80% от начальной цены продажи </w:t>
      </w:r>
      <w:r w:rsidRPr="004A2180">
        <w:rPr>
          <w:color w:val="000000"/>
        </w:rPr>
        <w:t>лота</w:t>
      </w:r>
      <w:r w:rsidRPr="004A2180">
        <w:rPr>
          <w:color w:val="000000"/>
        </w:rPr>
        <w:t>;</w:t>
      </w:r>
    </w:p>
    <w:p w14:paraId="7903586B" w14:textId="5E5D39CB" w:rsidR="004A2180" w:rsidRPr="004A2180" w:rsidRDefault="004A2180" w:rsidP="004A2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2180">
        <w:rPr>
          <w:color w:val="000000"/>
        </w:rPr>
        <w:t xml:space="preserve">с 07 января 2023 г. по 13 января 2023 г. - в размере 32,00% от начальной цены продажи </w:t>
      </w:r>
      <w:r w:rsidRPr="004A2180">
        <w:rPr>
          <w:color w:val="000000"/>
        </w:rPr>
        <w:t>лота</w:t>
      </w:r>
      <w:r w:rsidRPr="004A2180">
        <w:rPr>
          <w:color w:val="000000"/>
        </w:rPr>
        <w:t>;</w:t>
      </w:r>
    </w:p>
    <w:p w14:paraId="1063FD55" w14:textId="7F71BACB" w:rsidR="004A2180" w:rsidRPr="004A2180" w:rsidRDefault="004A2180" w:rsidP="004A2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2180">
        <w:rPr>
          <w:color w:val="000000"/>
        </w:rPr>
        <w:t xml:space="preserve">с 14 января 2023 г. по 20 января 2023 г. - в размере 25,20% от начальной цены продажи </w:t>
      </w:r>
      <w:r w:rsidRPr="004A2180">
        <w:rPr>
          <w:color w:val="000000"/>
        </w:rPr>
        <w:t>лота</w:t>
      </w:r>
      <w:r w:rsidRPr="004A2180">
        <w:rPr>
          <w:color w:val="000000"/>
        </w:rPr>
        <w:t>;</w:t>
      </w:r>
    </w:p>
    <w:p w14:paraId="66FA4E1D" w14:textId="746B344D" w:rsidR="004A2180" w:rsidRPr="004A2180" w:rsidRDefault="004A2180" w:rsidP="004A2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2180">
        <w:rPr>
          <w:color w:val="000000"/>
        </w:rPr>
        <w:t xml:space="preserve">с 21 января 2023 г. по 27 января 2023 г. - в размере 18,40% от начальной цены продажи </w:t>
      </w:r>
      <w:r w:rsidRPr="004A2180">
        <w:rPr>
          <w:color w:val="000000"/>
        </w:rPr>
        <w:t>лота</w:t>
      </w:r>
      <w:r w:rsidRPr="004A2180">
        <w:rPr>
          <w:color w:val="000000"/>
        </w:rPr>
        <w:t>;</w:t>
      </w:r>
    </w:p>
    <w:p w14:paraId="2B939D22" w14:textId="3A48BE51" w:rsidR="004A2180" w:rsidRPr="004A2180" w:rsidRDefault="004A2180" w:rsidP="004A2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2180">
        <w:rPr>
          <w:color w:val="000000"/>
        </w:rPr>
        <w:t xml:space="preserve">с 28 января 2023 г. по 03 февраля 2023 г. - в размере 11,60% от начальной цены продажи </w:t>
      </w:r>
      <w:r w:rsidRPr="004A2180">
        <w:rPr>
          <w:color w:val="000000"/>
        </w:rPr>
        <w:t>лота</w:t>
      </w:r>
      <w:r w:rsidRPr="004A2180">
        <w:rPr>
          <w:color w:val="000000"/>
        </w:rPr>
        <w:t>;</w:t>
      </w:r>
    </w:p>
    <w:p w14:paraId="48921C86" w14:textId="77777777" w:rsidR="004A2180" w:rsidRDefault="004A2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2180">
        <w:rPr>
          <w:color w:val="000000"/>
        </w:rPr>
        <w:t xml:space="preserve">с 04 февраля 2023 г. по 10 февраля 2023 г. - в размере 4,80% от начальной цены продажи </w:t>
      </w:r>
      <w:r w:rsidRPr="004A2180">
        <w:rPr>
          <w:color w:val="000000"/>
        </w:rPr>
        <w:t>лота</w:t>
      </w:r>
      <w:r>
        <w:rPr>
          <w:color w:val="000000"/>
        </w:rPr>
        <w:t>.</w:t>
      </w:r>
    </w:p>
    <w:p w14:paraId="66F82829" w14:textId="219270DA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4A2180">
        <w:rPr>
          <w:b/>
          <w:color w:val="000000"/>
        </w:rPr>
        <w:t>2-6, 9, 10, 14</w:t>
      </w:r>
      <w:r w:rsidRPr="00B141BB">
        <w:rPr>
          <w:b/>
          <w:color w:val="000000"/>
        </w:rPr>
        <w:t>:</w:t>
      </w:r>
    </w:p>
    <w:p w14:paraId="38150B01" w14:textId="77777777" w:rsidR="008704CA" w:rsidRPr="008704CA" w:rsidRDefault="008704CA" w:rsidP="008704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04CA">
        <w:rPr>
          <w:color w:val="000000"/>
        </w:rPr>
        <w:t>с 20 сентября 2022 г. по 02 ноября 2022 г. - в размере начальной цены продажи лотов;</w:t>
      </w:r>
    </w:p>
    <w:p w14:paraId="1A53F52A" w14:textId="77777777" w:rsidR="008704CA" w:rsidRPr="008704CA" w:rsidRDefault="008704CA" w:rsidP="008704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04CA">
        <w:rPr>
          <w:color w:val="000000"/>
        </w:rPr>
        <w:t>с 03 ноября 2022 г. по 09 ноября 2022 г. - в размере 93,00% от начальной цены продажи лотов;</w:t>
      </w:r>
    </w:p>
    <w:p w14:paraId="21F110E5" w14:textId="77777777" w:rsidR="008704CA" w:rsidRPr="008704CA" w:rsidRDefault="008704CA" w:rsidP="008704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04CA">
        <w:rPr>
          <w:color w:val="000000"/>
        </w:rPr>
        <w:t>с 10 ноября 2022 г. по 16 ноября 2022 г. - в размере 86,00% от начальной цены продажи лотов;</w:t>
      </w:r>
    </w:p>
    <w:p w14:paraId="3821E35B" w14:textId="77777777" w:rsidR="008704CA" w:rsidRPr="008704CA" w:rsidRDefault="008704CA" w:rsidP="008704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04CA">
        <w:rPr>
          <w:color w:val="000000"/>
        </w:rPr>
        <w:t>с 17 ноября 2022 г. по 23 ноября 2022 г. - в размере 79,00% от начальной цены продажи лотов;</w:t>
      </w:r>
    </w:p>
    <w:p w14:paraId="071BDC73" w14:textId="77777777" w:rsidR="008704CA" w:rsidRPr="008704CA" w:rsidRDefault="008704CA" w:rsidP="008704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04CA">
        <w:rPr>
          <w:color w:val="000000"/>
        </w:rPr>
        <w:t>с 24 ноября 2022 г. по 30 ноября 2022 г. - в размере 72,00% от начальной цены продажи лотов;</w:t>
      </w:r>
    </w:p>
    <w:p w14:paraId="52E4D8B4" w14:textId="77777777" w:rsidR="008704CA" w:rsidRPr="008704CA" w:rsidRDefault="008704CA" w:rsidP="008704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04CA">
        <w:rPr>
          <w:color w:val="000000"/>
        </w:rPr>
        <w:t>с 01 декабря 2022 г. по 09 декабря 2022 г. - в размере 65,00% от начальной цены продажи лотов;</w:t>
      </w:r>
    </w:p>
    <w:p w14:paraId="305A62AF" w14:textId="77777777" w:rsidR="008704CA" w:rsidRPr="008704CA" w:rsidRDefault="008704CA" w:rsidP="008704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04CA">
        <w:rPr>
          <w:color w:val="000000"/>
        </w:rPr>
        <w:t>с 10 декабря 2022 г. по 16 декабря 2022 г. - в размере 58,00% от начальной цены продажи лотов;</w:t>
      </w:r>
    </w:p>
    <w:p w14:paraId="16889FA1" w14:textId="77777777" w:rsidR="008704CA" w:rsidRPr="008704CA" w:rsidRDefault="008704CA" w:rsidP="008704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04CA">
        <w:rPr>
          <w:color w:val="000000"/>
        </w:rPr>
        <w:t>с 17 декабря 2022 г. по 23 декабря 2022 г. - в размере 51,00% от начальной цены продажи лотов;</w:t>
      </w:r>
    </w:p>
    <w:p w14:paraId="1260A4FB" w14:textId="77777777" w:rsidR="008704CA" w:rsidRPr="008704CA" w:rsidRDefault="008704CA" w:rsidP="008704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04CA">
        <w:rPr>
          <w:color w:val="000000"/>
        </w:rPr>
        <w:t>с 24 декабря 2022 г. по 30 декабря 2022 г. - в размере 44,00% от начальной цены продажи лотов;</w:t>
      </w:r>
    </w:p>
    <w:p w14:paraId="20A5DB38" w14:textId="77777777" w:rsidR="008704CA" w:rsidRPr="008704CA" w:rsidRDefault="008704CA" w:rsidP="008704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04CA">
        <w:rPr>
          <w:color w:val="000000"/>
        </w:rPr>
        <w:t>с 31 декабря 2022 г. по 06 января 2023 г. - в размере 37,00% от начальной цены продажи лотов;</w:t>
      </w:r>
    </w:p>
    <w:p w14:paraId="15D7C95D" w14:textId="77777777" w:rsidR="008704CA" w:rsidRPr="008704CA" w:rsidRDefault="008704CA" w:rsidP="008704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04CA">
        <w:rPr>
          <w:color w:val="000000"/>
        </w:rPr>
        <w:t>с 07 января 2023 г. по 13 января 2023 г. - в размере 30,00% от начальной цены продажи лотов;</w:t>
      </w:r>
    </w:p>
    <w:p w14:paraId="1254BC58" w14:textId="77777777" w:rsidR="008704CA" w:rsidRPr="008704CA" w:rsidRDefault="008704CA" w:rsidP="008704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04CA">
        <w:rPr>
          <w:color w:val="000000"/>
        </w:rPr>
        <w:t>с 14 января 2023 г. по 20 января 2023 г. - в размере 23,00% от начальной цены продажи лотов;</w:t>
      </w:r>
    </w:p>
    <w:p w14:paraId="57CA415A" w14:textId="77777777" w:rsidR="008704CA" w:rsidRPr="008704CA" w:rsidRDefault="008704CA" w:rsidP="008704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04CA">
        <w:rPr>
          <w:color w:val="000000"/>
        </w:rPr>
        <w:lastRenderedPageBreak/>
        <w:t>с 21 января 2023 г. по 27 января 2023 г. - в размере 16,00% от начальной цены продажи лотов;</w:t>
      </w:r>
    </w:p>
    <w:p w14:paraId="0539FB2E" w14:textId="77777777" w:rsidR="008704CA" w:rsidRPr="008704CA" w:rsidRDefault="008704CA" w:rsidP="008704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04CA">
        <w:rPr>
          <w:color w:val="000000"/>
        </w:rPr>
        <w:t>с 28 января 2023 г. по 03 февраля 2023 г. - в размере 9,00% от начальной цены продажи лотов;</w:t>
      </w:r>
    </w:p>
    <w:p w14:paraId="66D81333" w14:textId="6756102E" w:rsidR="008704CA" w:rsidRPr="00B141BB" w:rsidRDefault="008704CA" w:rsidP="008704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04CA">
        <w:rPr>
          <w:color w:val="000000"/>
        </w:rPr>
        <w:t xml:space="preserve">с 04 февраля 2023 г. по 10 февраля 2023 г. - в размере 2,00% </w:t>
      </w:r>
      <w:r>
        <w:rPr>
          <w:color w:val="000000"/>
        </w:rPr>
        <w:t>от начальной цены продажи лотов.</w:t>
      </w:r>
    </w:p>
    <w:p w14:paraId="0230D461" w14:textId="2F64CC12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96139F">
        <w:rPr>
          <w:b/>
          <w:color w:val="000000"/>
        </w:rPr>
        <w:t>7, 11</w:t>
      </w:r>
      <w:r w:rsidRPr="00B141BB">
        <w:rPr>
          <w:b/>
          <w:color w:val="000000"/>
        </w:rPr>
        <w:t>:</w:t>
      </w:r>
    </w:p>
    <w:p w14:paraId="61033FBD" w14:textId="77777777" w:rsidR="00D77BDE" w:rsidRPr="00D77BDE" w:rsidRDefault="00D77BDE" w:rsidP="00D77B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7BDE">
        <w:rPr>
          <w:color w:val="000000"/>
        </w:rPr>
        <w:t>с 20 сентября 2022 г. по 02 ноября 2022 г. - в размере начальной цены продажи лотов;</w:t>
      </w:r>
    </w:p>
    <w:p w14:paraId="54B11D23" w14:textId="77777777" w:rsidR="00D77BDE" w:rsidRPr="00D77BDE" w:rsidRDefault="00D77BDE" w:rsidP="00D77B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7BDE">
        <w:rPr>
          <w:color w:val="000000"/>
        </w:rPr>
        <w:t>с 03 ноября 2022 г. по 09 ноября 2022 г. - в размере 92,00% от начальной цены продажи лотов;</w:t>
      </w:r>
    </w:p>
    <w:p w14:paraId="29B79BA3" w14:textId="77777777" w:rsidR="00D77BDE" w:rsidRPr="00D77BDE" w:rsidRDefault="00D77BDE" w:rsidP="00D77B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7BDE">
        <w:rPr>
          <w:color w:val="000000"/>
        </w:rPr>
        <w:t>с 10 ноября 2022 г. по 16 ноября 2022 г. - в размере 84,00% от начальной цены продажи лотов;</w:t>
      </w:r>
    </w:p>
    <w:p w14:paraId="03DA807B" w14:textId="77777777" w:rsidR="00D77BDE" w:rsidRPr="00D77BDE" w:rsidRDefault="00D77BDE" w:rsidP="00D77B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7BDE">
        <w:rPr>
          <w:color w:val="000000"/>
        </w:rPr>
        <w:t>с 17 ноября 2022 г. по 23 ноября 2022 г. - в размере 76,00% от начальной цены продажи лотов;</w:t>
      </w:r>
    </w:p>
    <w:p w14:paraId="707F8E00" w14:textId="77777777" w:rsidR="00D77BDE" w:rsidRPr="00D77BDE" w:rsidRDefault="00D77BDE" w:rsidP="00D77B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7BDE">
        <w:rPr>
          <w:color w:val="000000"/>
        </w:rPr>
        <w:t>с 24 ноября 2022 г. по 30 ноября 2022 г. - в размере 68,00% от начальной цены продажи лотов;</w:t>
      </w:r>
    </w:p>
    <w:p w14:paraId="6877935A" w14:textId="77777777" w:rsidR="00D77BDE" w:rsidRPr="00D77BDE" w:rsidRDefault="00D77BDE" w:rsidP="00D77B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7BDE">
        <w:rPr>
          <w:color w:val="000000"/>
        </w:rPr>
        <w:t>с 01 декабря 2022 г. по 09 декабря 2022 г. - в размере 60,00% от начальной цены продажи лотов;</w:t>
      </w:r>
    </w:p>
    <w:p w14:paraId="4E5CDF8D" w14:textId="77777777" w:rsidR="00D77BDE" w:rsidRPr="00D77BDE" w:rsidRDefault="00D77BDE" w:rsidP="00D77B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7BDE">
        <w:rPr>
          <w:color w:val="000000"/>
        </w:rPr>
        <w:t>с 10 декабря 2022 г. по 16 декабря 2022 г. - в размере 52,00% от начальной цены продажи лотов;</w:t>
      </w:r>
    </w:p>
    <w:p w14:paraId="5BF907BA" w14:textId="77777777" w:rsidR="00D77BDE" w:rsidRPr="00D77BDE" w:rsidRDefault="00D77BDE" w:rsidP="00D77B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7BDE">
        <w:rPr>
          <w:color w:val="000000"/>
        </w:rPr>
        <w:t>с 17 декабря 2022 г. по 23 декабря 2022 г. - в размере 44,00% от начальной цены продажи лотов;</w:t>
      </w:r>
    </w:p>
    <w:p w14:paraId="7BAA4CCC" w14:textId="77777777" w:rsidR="00D77BDE" w:rsidRPr="00D77BDE" w:rsidRDefault="00D77BDE" w:rsidP="00D77B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7BDE">
        <w:rPr>
          <w:color w:val="000000"/>
        </w:rPr>
        <w:t>с 24 декабря 2022 г. по 30 декабря 2022 г. - в размере 36,00% от начальной цены продажи лотов;</w:t>
      </w:r>
    </w:p>
    <w:p w14:paraId="4F513355" w14:textId="77777777" w:rsidR="00D77BDE" w:rsidRPr="00D77BDE" w:rsidRDefault="00D77BDE" w:rsidP="00D77B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7BDE">
        <w:rPr>
          <w:color w:val="000000"/>
        </w:rPr>
        <w:t>с 31 декабря 2022 г. по 06 января 2023 г. - в размере 28,00% от начальной цены продажи лотов;</w:t>
      </w:r>
    </w:p>
    <w:p w14:paraId="792B1C37" w14:textId="77777777" w:rsidR="00D77BDE" w:rsidRPr="00D77BDE" w:rsidRDefault="00D77BDE" w:rsidP="00D77B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7BDE">
        <w:rPr>
          <w:color w:val="000000"/>
        </w:rPr>
        <w:t>с 07 января 2023 г. по 13 января 2023 г. - в размере 20,00% от начальной цены продажи лотов;</w:t>
      </w:r>
    </w:p>
    <w:p w14:paraId="05E6701B" w14:textId="77777777" w:rsidR="00D77BDE" w:rsidRPr="00D77BDE" w:rsidRDefault="00D77BDE" w:rsidP="00D77B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7BDE">
        <w:rPr>
          <w:color w:val="000000"/>
        </w:rPr>
        <w:t>с 14 января 2023 г. по 20 января 2023 г. - в размере 12,00% от начальной цены продажи лотов;</w:t>
      </w:r>
    </w:p>
    <w:p w14:paraId="4F001E27" w14:textId="7DCABE5D" w:rsidR="00D77BDE" w:rsidRDefault="00D77BDE" w:rsidP="00D77B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7BDE">
        <w:rPr>
          <w:color w:val="000000"/>
        </w:rPr>
        <w:t>с 21 января 2023 г. по 27 января 2023 г. - в размере 4,00% от н</w:t>
      </w:r>
      <w:r>
        <w:rPr>
          <w:color w:val="000000"/>
        </w:rPr>
        <w:t>ачальной цены продажи лотов.</w:t>
      </w:r>
    </w:p>
    <w:p w14:paraId="26D10955" w14:textId="29485071" w:rsidR="00D77BDE" w:rsidRPr="00D77BDE" w:rsidRDefault="00D77BDE" w:rsidP="00D77B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77BDE">
        <w:rPr>
          <w:b/>
          <w:color w:val="000000"/>
        </w:rPr>
        <w:t xml:space="preserve">Для лота </w:t>
      </w:r>
      <w:r w:rsidR="0036039D">
        <w:rPr>
          <w:b/>
          <w:color w:val="000000"/>
        </w:rPr>
        <w:t>13</w:t>
      </w:r>
      <w:r w:rsidRPr="00D77BDE">
        <w:rPr>
          <w:b/>
          <w:color w:val="000000"/>
        </w:rPr>
        <w:t>:</w:t>
      </w:r>
    </w:p>
    <w:p w14:paraId="7F4E16EA" w14:textId="761193D2" w:rsidR="00F05012" w:rsidRPr="00F05012" w:rsidRDefault="00F05012" w:rsidP="00F050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12">
        <w:rPr>
          <w:rFonts w:ascii="Times New Roman" w:hAnsi="Times New Roman" w:cs="Times New Roman"/>
          <w:color w:val="000000"/>
          <w:sz w:val="24"/>
          <w:szCs w:val="24"/>
        </w:rPr>
        <w:t>с 20 сентября 2022 г. по 02 ноября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050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D2161A" w14:textId="64F369C7" w:rsidR="00F05012" w:rsidRPr="00F05012" w:rsidRDefault="00F05012" w:rsidP="00F050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12">
        <w:rPr>
          <w:rFonts w:ascii="Times New Roman" w:hAnsi="Times New Roman" w:cs="Times New Roman"/>
          <w:color w:val="000000"/>
          <w:sz w:val="24"/>
          <w:szCs w:val="24"/>
        </w:rPr>
        <w:t xml:space="preserve">с 03 ноября 2022 г. по 09 ноября 2022 г. - в размере 92,00% от начальной цены продажи </w:t>
      </w:r>
      <w:r w:rsidRPr="00F050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050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07A43B" w14:textId="3AFA43A0" w:rsidR="008B5083" w:rsidRDefault="00F05012" w:rsidP="00F050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12">
        <w:rPr>
          <w:rFonts w:ascii="Times New Roman" w:hAnsi="Times New Roman" w:cs="Times New Roman"/>
          <w:color w:val="000000"/>
          <w:sz w:val="24"/>
          <w:szCs w:val="24"/>
        </w:rPr>
        <w:t xml:space="preserve">с 10 ноября 2022 г. по 16 ноября 2022 г. - в размере 84,00% от начальной цены продажи </w:t>
      </w:r>
      <w:r w:rsidRPr="00F050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BEAC55" w14:textId="77777777" w:rsidR="0036039D" w:rsidRPr="00D77BDE" w:rsidRDefault="0036039D" w:rsidP="00360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77BDE">
        <w:rPr>
          <w:b/>
          <w:color w:val="000000"/>
        </w:rPr>
        <w:t>Для лота 8:</w:t>
      </w:r>
    </w:p>
    <w:p w14:paraId="2110C44B" w14:textId="1ABE859E" w:rsidR="00096BCB" w:rsidRPr="00096BCB" w:rsidRDefault="00096BCB" w:rsidP="00096B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BCB">
        <w:rPr>
          <w:rFonts w:ascii="Times New Roman" w:hAnsi="Times New Roman" w:cs="Times New Roman"/>
          <w:color w:val="000000"/>
          <w:sz w:val="24"/>
          <w:szCs w:val="24"/>
        </w:rPr>
        <w:t>с 20 сентября 2022 г. по 02 ноября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6B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474565" w14:textId="24968252" w:rsidR="00096BCB" w:rsidRPr="00096BCB" w:rsidRDefault="00096BCB" w:rsidP="00096B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BCB">
        <w:rPr>
          <w:rFonts w:ascii="Times New Roman" w:hAnsi="Times New Roman" w:cs="Times New Roman"/>
          <w:color w:val="000000"/>
          <w:sz w:val="24"/>
          <w:szCs w:val="24"/>
        </w:rPr>
        <w:t xml:space="preserve">с 03 ноября 2022 г. по 09 ноября 2022 г. - в размере 95,00% от начальной цены продажи </w:t>
      </w:r>
      <w:r w:rsidRPr="00096BC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6B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E7B2AF" w14:textId="59A3D824" w:rsidR="0036039D" w:rsidRDefault="00096BCB" w:rsidP="00096B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BCB">
        <w:rPr>
          <w:rFonts w:ascii="Times New Roman" w:hAnsi="Times New Roman" w:cs="Times New Roman"/>
          <w:color w:val="000000"/>
          <w:sz w:val="24"/>
          <w:szCs w:val="24"/>
        </w:rPr>
        <w:t xml:space="preserve">с 10 ноября 2022 г. по 16 ноября 2022 г. - в размере 90,00% от начальной цены продажи </w:t>
      </w:r>
      <w:r w:rsidRPr="00096BC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7E59D1" w14:textId="0378BBD2" w:rsidR="00611B9F" w:rsidRPr="00611B9F" w:rsidRDefault="00611B9F" w:rsidP="00096B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1B9F">
        <w:rPr>
          <w:rFonts w:ascii="Times New Roman" w:hAnsi="Times New Roman" w:cs="Times New Roman"/>
          <w:b/>
          <w:color w:val="000000"/>
          <w:sz w:val="24"/>
          <w:szCs w:val="24"/>
        </w:rPr>
        <w:t>Для лота 12:</w:t>
      </w:r>
    </w:p>
    <w:p w14:paraId="5AED35BC" w14:textId="1E10D63D" w:rsidR="00611B9F" w:rsidRPr="00611B9F" w:rsidRDefault="00611B9F" w:rsidP="0061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B9F">
        <w:rPr>
          <w:rFonts w:ascii="Times New Roman" w:hAnsi="Times New Roman" w:cs="Times New Roman"/>
          <w:color w:val="000000"/>
          <w:sz w:val="24"/>
          <w:szCs w:val="24"/>
        </w:rPr>
        <w:t>с 20 сентября 2022 г. по 02 ноября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11B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3366C1" w14:textId="5328BEBD" w:rsidR="00611B9F" w:rsidRPr="00611B9F" w:rsidRDefault="00611B9F" w:rsidP="0061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B9F">
        <w:rPr>
          <w:rFonts w:ascii="Times New Roman" w:hAnsi="Times New Roman" w:cs="Times New Roman"/>
          <w:color w:val="000000"/>
          <w:sz w:val="24"/>
          <w:szCs w:val="24"/>
        </w:rPr>
        <w:t xml:space="preserve">с 03 ноября 2022 г. по 09 ноября 2022 г. - в размере 92,20% от начальной цены продажи </w:t>
      </w:r>
      <w:r w:rsidRPr="00611B9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11B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F9E4D0" w14:textId="6E8E8357" w:rsidR="00611B9F" w:rsidRPr="00611B9F" w:rsidRDefault="00611B9F" w:rsidP="0061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B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10 ноября 2022 г. по 16 ноября 2022 г. - в размере 84,40% от начальной цены продажи </w:t>
      </w:r>
      <w:r w:rsidRPr="00611B9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11B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CBCC37" w14:textId="31EF75AC" w:rsidR="00611B9F" w:rsidRPr="00611B9F" w:rsidRDefault="00611B9F" w:rsidP="0061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B9F">
        <w:rPr>
          <w:rFonts w:ascii="Times New Roman" w:hAnsi="Times New Roman" w:cs="Times New Roman"/>
          <w:color w:val="000000"/>
          <w:sz w:val="24"/>
          <w:szCs w:val="24"/>
        </w:rPr>
        <w:t xml:space="preserve">с 17 ноября 2022 г. по 23 ноября 2022 г. - в размере 76,60% от начальной цены продажи </w:t>
      </w:r>
      <w:r w:rsidRPr="00611B9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11B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662CDA" w14:textId="395FA3E1" w:rsidR="00611B9F" w:rsidRPr="00611B9F" w:rsidRDefault="00611B9F" w:rsidP="0061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B9F">
        <w:rPr>
          <w:rFonts w:ascii="Times New Roman" w:hAnsi="Times New Roman" w:cs="Times New Roman"/>
          <w:color w:val="000000"/>
          <w:sz w:val="24"/>
          <w:szCs w:val="24"/>
        </w:rPr>
        <w:t xml:space="preserve">с 24 ноября 2022 г. по 30 ноября 2022 г. - в размере 68,80% от начальной цены продажи </w:t>
      </w:r>
      <w:r w:rsidRPr="00611B9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11B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D37CFD" w14:textId="790C900C" w:rsidR="00611B9F" w:rsidRPr="00611B9F" w:rsidRDefault="00611B9F" w:rsidP="0061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B9F">
        <w:rPr>
          <w:rFonts w:ascii="Times New Roman" w:hAnsi="Times New Roman" w:cs="Times New Roman"/>
          <w:color w:val="000000"/>
          <w:sz w:val="24"/>
          <w:szCs w:val="24"/>
        </w:rPr>
        <w:t xml:space="preserve">с 01 декабря 2022 г. по 09 декабря 2022 г. - в размере 61,00% от начальной цены продажи </w:t>
      </w:r>
      <w:r w:rsidRPr="00611B9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11B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6ECEED" w14:textId="06FD190A" w:rsidR="00611B9F" w:rsidRPr="00611B9F" w:rsidRDefault="00611B9F" w:rsidP="0061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B9F">
        <w:rPr>
          <w:rFonts w:ascii="Times New Roman" w:hAnsi="Times New Roman" w:cs="Times New Roman"/>
          <w:color w:val="000000"/>
          <w:sz w:val="24"/>
          <w:szCs w:val="24"/>
        </w:rPr>
        <w:t xml:space="preserve">с 10 декабря 2022 г. по 16 декабря 2022 г. - в размере 53,20% от начальной цены продажи </w:t>
      </w:r>
      <w:r w:rsidRPr="00611B9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11B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052BD8" w14:textId="4E3487CD" w:rsidR="00611B9F" w:rsidRPr="00611B9F" w:rsidRDefault="00611B9F" w:rsidP="0061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B9F">
        <w:rPr>
          <w:rFonts w:ascii="Times New Roman" w:hAnsi="Times New Roman" w:cs="Times New Roman"/>
          <w:color w:val="000000"/>
          <w:sz w:val="24"/>
          <w:szCs w:val="24"/>
        </w:rPr>
        <w:t xml:space="preserve">с 17 декабря 2022 г. по 23 декабря 2022 г. - в размере 45,40% от начальной цены продажи </w:t>
      </w:r>
      <w:r w:rsidRPr="00611B9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11B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6FDDD3" w14:textId="1B806272" w:rsidR="00611B9F" w:rsidRPr="00611B9F" w:rsidRDefault="00611B9F" w:rsidP="0061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B9F">
        <w:rPr>
          <w:rFonts w:ascii="Times New Roman" w:hAnsi="Times New Roman" w:cs="Times New Roman"/>
          <w:color w:val="000000"/>
          <w:sz w:val="24"/>
          <w:szCs w:val="24"/>
        </w:rPr>
        <w:t xml:space="preserve">с 24 декабря 2022 г. по 30 декабря 2022 г. - в размере 37,60% от начальной цены продажи </w:t>
      </w:r>
      <w:r w:rsidRPr="00611B9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11B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9DD81E" w14:textId="691A3E60" w:rsidR="00611B9F" w:rsidRPr="00611B9F" w:rsidRDefault="00611B9F" w:rsidP="0061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B9F">
        <w:rPr>
          <w:rFonts w:ascii="Times New Roman" w:hAnsi="Times New Roman" w:cs="Times New Roman"/>
          <w:color w:val="000000"/>
          <w:sz w:val="24"/>
          <w:szCs w:val="24"/>
        </w:rPr>
        <w:t xml:space="preserve">с 31 декабря 2022 г. по 06 января 2023 г. - в размере 29,80% от начальной цены продажи </w:t>
      </w:r>
      <w:r w:rsidRPr="00611B9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11B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78E963" w14:textId="6B960EE0" w:rsidR="00611B9F" w:rsidRPr="00611B9F" w:rsidRDefault="00611B9F" w:rsidP="0061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B9F">
        <w:rPr>
          <w:rFonts w:ascii="Times New Roman" w:hAnsi="Times New Roman" w:cs="Times New Roman"/>
          <w:color w:val="000000"/>
          <w:sz w:val="24"/>
          <w:szCs w:val="24"/>
        </w:rPr>
        <w:t xml:space="preserve">с 07 января 2023 г. по 13 января 2023 г. - в размере 22,00% от начальной цены продажи </w:t>
      </w:r>
      <w:r w:rsidRPr="00611B9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11B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904375" w14:textId="20863E19" w:rsidR="00611B9F" w:rsidRPr="00611B9F" w:rsidRDefault="00611B9F" w:rsidP="0061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B9F">
        <w:rPr>
          <w:rFonts w:ascii="Times New Roman" w:hAnsi="Times New Roman" w:cs="Times New Roman"/>
          <w:color w:val="000000"/>
          <w:sz w:val="24"/>
          <w:szCs w:val="24"/>
        </w:rPr>
        <w:t xml:space="preserve">с 14 января 2023 г. по 20 января 2023 г. - в размере 14,20% от начальной цены продажи </w:t>
      </w:r>
      <w:r w:rsidRPr="00611B9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0D12D1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12D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D12D1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0D12D1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2D1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проекта Договора, </w:t>
      </w:r>
      <w:r w:rsidRPr="000D12D1">
        <w:rPr>
          <w:rFonts w:ascii="Times New Roman" w:hAnsi="Times New Roman" w:cs="Times New Roman"/>
          <w:color w:val="000000"/>
          <w:sz w:val="24"/>
          <w:szCs w:val="24"/>
        </w:rPr>
        <w:t xml:space="preserve">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0D12D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0D12D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E82D65" w:rsidRPr="000D12D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0D12D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A81DF3" w:rsidRPr="000D12D1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0D12D1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12D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2EC8F5F0" w:rsidR="00CF5F6F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64F6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564F6D" w:rsidRPr="00564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09:00 до 16:00 часов по адресу: Республика Бурятия, г. Улан-Удэ, пр-т 50-летия Октября, д. 34а, тел. 8(3012)297-101; у ОТ: </w:t>
      </w:r>
      <w:r w:rsidR="003964E1" w:rsidRPr="0039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dv@auction-house.ru, 8 800 777 5757 </w:t>
      </w:r>
      <w:proofErr w:type="spellStart"/>
      <w:r w:rsidR="003964E1" w:rsidRPr="0039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</w:t>
      </w:r>
      <w:proofErr w:type="spellEnd"/>
      <w:r w:rsidR="003964E1" w:rsidRPr="0039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515, 516 (</w:t>
      </w:r>
      <w:proofErr w:type="gramStart"/>
      <w:r w:rsidR="003964E1" w:rsidRPr="0039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3964E1" w:rsidRPr="0039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+7 час) Дмитрий </w:t>
      </w:r>
      <w:proofErr w:type="spellStart"/>
      <w:r w:rsidR="003964E1" w:rsidRPr="0039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Пуриков</w:t>
      </w:r>
      <w:proofErr w:type="spellEnd"/>
      <w:r w:rsidR="003964E1" w:rsidRPr="0039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 8(914)9741013(мск+7 час),  Елена </w:t>
      </w:r>
      <w:proofErr w:type="spellStart"/>
      <w:r w:rsidR="003964E1" w:rsidRPr="0039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Генералова</w:t>
      </w:r>
      <w:proofErr w:type="spellEnd"/>
      <w:r w:rsidR="003964E1" w:rsidRPr="0039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8(924)003 13 12(мск+7 час)</w:t>
      </w:r>
      <w:r w:rsidR="0039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96BCB"/>
    <w:rsid w:val="000D12D1"/>
    <w:rsid w:val="00107714"/>
    <w:rsid w:val="00203862"/>
    <w:rsid w:val="00220317"/>
    <w:rsid w:val="00220F07"/>
    <w:rsid w:val="002A0202"/>
    <w:rsid w:val="002C116A"/>
    <w:rsid w:val="002C2BDE"/>
    <w:rsid w:val="0036039D"/>
    <w:rsid w:val="00360DC6"/>
    <w:rsid w:val="003964E1"/>
    <w:rsid w:val="00405C92"/>
    <w:rsid w:val="004A2180"/>
    <w:rsid w:val="00507F0D"/>
    <w:rsid w:val="0051664E"/>
    <w:rsid w:val="00564F6D"/>
    <w:rsid w:val="00577987"/>
    <w:rsid w:val="005F1F68"/>
    <w:rsid w:val="00611B9F"/>
    <w:rsid w:val="00651D54"/>
    <w:rsid w:val="00707F65"/>
    <w:rsid w:val="008704CA"/>
    <w:rsid w:val="00872EB0"/>
    <w:rsid w:val="008B5083"/>
    <w:rsid w:val="008E2B16"/>
    <w:rsid w:val="0096139F"/>
    <w:rsid w:val="00983097"/>
    <w:rsid w:val="00A81DF3"/>
    <w:rsid w:val="00B141BB"/>
    <w:rsid w:val="00B220F8"/>
    <w:rsid w:val="00B93A5E"/>
    <w:rsid w:val="00CF5F6F"/>
    <w:rsid w:val="00CF765B"/>
    <w:rsid w:val="00D16130"/>
    <w:rsid w:val="00D242FD"/>
    <w:rsid w:val="00D7451B"/>
    <w:rsid w:val="00D77BDE"/>
    <w:rsid w:val="00D834CB"/>
    <w:rsid w:val="00E645EC"/>
    <w:rsid w:val="00E82D65"/>
    <w:rsid w:val="00EE3F19"/>
    <w:rsid w:val="00F05012"/>
    <w:rsid w:val="00F06A70"/>
    <w:rsid w:val="00F16092"/>
    <w:rsid w:val="00F4246B"/>
    <w:rsid w:val="00F733B8"/>
    <w:rsid w:val="00F87D44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3083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38</cp:revision>
  <dcterms:created xsi:type="dcterms:W3CDTF">2019-07-23T07:54:00Z</dcterms:created>
  <dcterms:modified xsi:type="dcterms:W3CDTF">2022-09-13T09:03:00Z</dcterms:modified>
</cp:coreProperties>
</file>