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14EAA8E" w:rsidR="00793114" w:rsidRPr="00255549" w:rsidRDefault="00712BBE">
      <w:pPr>
        <w:pStyle w:val="a3"/>
        <w:rPr>
          <w:sz w:val="22"/>
          <w:szCs w:val="22"/>
        </w:rPr>
      </w:pPr>
      <w:r w:rsidRPr="00255549">
        <w:rPr>
          <w:sz w:val="22"/>
          <w:szCs w:val="22"/>
        </w:rPr>
        <w:t>Общества с ограниченной ответственностью «</w:t>
      </w:r>
      <w:r w:rsidR="008A6B79">
        <w:rPr>
          <w:sz w:val="22"/>
          <w:szCs w:val="22"/>
        </w:rPr>
        <w:t>Торговый квартал</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76F7B782" w14:textId="1640DB5D" w:rsidR="008A6B79" w:rsidRDefault="008A6B79" w:rsidP="00E230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 (Банк «ТРАСТ» (ПАО)),</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F67F1C" w:rsidRPr="00B71FA1">
        <w:rPr>
          <w:sz w:val="22"/>
          <w:szCs w:val="22"/>
        </w:rPr>
        <w:t>121151, г. Москва, ул. Можайский Вал, д. 8</w:t>
      </w:r>
      <w:r w:rsidR="00F67F1C">
        <w:rPr>
          <w:sz w:val="22"/>
          <w:szCs w:val="22"/>
        </w:rPr>
        <w:t>,</w:t>
      </w:r>
      <w:r w:rsidRPr="00242475">
        <w:rPr>
          <w:sz w:val="22"/>
          <w:szCs w:val="22"/>
        </w:rPr>
        <w:t xml:space="preserve"> именуемое в дальнейшем </w:t>
      </w:r>
      <w:r w:rsidRPr="00242475">
        <w:rPr>
          <w:b/>
          <w:sz w:val="22"/>
          <w:szCs w:val="22"/>
        </w:rPr>
        <w:t>«</w:t>
      </w:r>
      <w:r>
        <w:rPr>
          <w:b/>
          <w:sz w:val="22"/>
          <w:szCs w:val="22"/>
        </w:rPr>
        <w:t>Продавец</w:t>
      </w:r>
      <w:r w:rsidRPr="00242475">
        <w:rPr>
          <w:b/>
          <w:sz w:val="22"/>
          <w:szCs w:val="22"/>
        </w:rPr>
        <w:t>»</w:t>
      </w:r>
      <w:r w:rsidRPr="00242475">
        <w:rPr>
          <w:sz w:val="22"/>
          <w:szCs w:val="22"/>
        </w:rPr>
        <w:t>, в лице ________________________, действующего на основании __________________,</w:t>
      </w:r>
      <w:r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23CA96FA" w:rsidR="00793114" w:rsidRPr="00255549" w:rsidRDefault="008A6B79" w:rsidP="00D259E3">
      <w:pPr>
        <w:ind w:left="709"/>
        <w:jc w:val="both"/>
        <w:rPr>
          <w:sz w:val="22"/>
          <w:szCs w:val="22"/>
        </w:rPr>
      </w:pPr>
      <w:r w:rsidRPr="004879C6">
        <w:rPr>
          <w:sz w:val="22"/>
          <w:szCs w:val="22"/>
        </w:rPr>
        <w:t>именуемый в дальнейшем «</w:t>
      </w:r>
      <w:r>
        <w:rPr>
          <w:b/>
          <w:sz w:val="22"/>
          <w:szCs w:val="22"/>
        </w:rPr>
        <w:t>Покупатель</w:t>
      </w:r>
      <w:r w:rsidRPr="004879C6">
        <w:rPr>
          <w:sz w:val="22"/>
          <w:szCs w:val="22"/>
        </w:rPr>
        <w:t xml:space="preserve">», с другой стороны, совместно именуемые </w:t>
      </w:r>
      <w:r w:rsidRPr="004879C6">
        <w:rPr>
          <w:b/>
          <w:sz w:val="22"/>
          <w:szCs w:val="22"/>
        </w:rPr>
        <w:t>«Стороны»</w:t>
      </w:r>
      <w:r w:rsidRPr="004879C6">
        <w:rPr>
          <w:sz w:val="22"/>
          <w:szCs w:val="22"/>
        </w:rPr>
        <w:t xml:space="preserve">, а каждый в отдельности </w:t>
      </w:r>
      <w:r w:rsidRPr="004879C6">
        <w:rPr>
          <w:b/>
          <w:sz w:val="22"/>
          <w:szCs w:val="22"/>
        </w:rPr>
        <w:t>«Сторона»</w:t>
      </w:r>
      <w:r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Pr>
          <w:b/>
          <w:sz w:val="22"/>
          <w:szCs w:val="22"/>
        </w:rPr>
        <w:t>Торговый квартал</w:t>
      </w:r>
      <w:r w:rsidR="00BC55D6" w:rsidRPr="00255549">
        <w:rPr>
          <w:b/>
          <w:sz w:val="22"/>
          <w:szCs w:val="22"/>
        </w:rPr>
        <w:t>»</w:t>
      </w:r>
      <w:r w:rsidR="00BC55D6" w:rsidRPr="00255549">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sidR="00BC55D6" w:rsidRPr="00255549">
        <w:rPr>
          <w:sz w:val="22"/>
          <w:szCs w:val="22"/>
        </w:rPr>
        <w:t>) (далее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1C57AA96" w14:textId="6E8A79A4" w:rsidR="000815EA" w:rsidRPr="00242475" w:rsidRDefault="000815EA" w:rsidP="00D259E3">
      <w:pPr>
        <w:pStyle w:val="af7"/>
        <w:spacing w:before="60" w:after="60"/>
        <w:ind w:left="709" w:firstLine="709"/>
        <w:jc w:val="both"/>
        <w:rPr>
          <w:sz w:val="22"/>
          <w:szCs w:val="22"/>
        </w:rPr>
      </w:pPr>
      <w:r w:rsidRPr="00242475">
        <w:rPr>
          <w:sz w:val="22"/>
          <w:szCs w:val="22"/>
        </w:rPr>
        <w:t>Договор и подлежащ</w:t>
      </w:r>
      <w:r>
        <w:rPr>
          <w:sz w:val="22"/>
          <w:szCs w:val="22"/>
        </w:rPr>
        <w:t>ий</w:t>
      </w:r>
      <w:r w:rsidRPr="00242475">
        <w:rPr>
          <w:sz w:val="22"/>
          <w:szCs w:val="22"/>
        </w:rPr>
        <w:t xml:space="preserve"> заключению одновременно с Договором</w:t>
      </w:r>
      <w:r>
        <w:rPr>
          <w:sz w:val="22"/>
          <w:szCs w:val="22"/>
        </w:rPr>
        <w:t xml:space="preserve"> между </w:t>
      </w:r>
      <w:r w:rsidR="002248E0" w:rsidRPr="00D259E3">
        <w:rPr>
          <w:sz w:val="22"/>
          <w:szCs w:val="22"/>
        </w:rPr>
        <w:t>Продавцом</w:t>
      </w:r>
      <w:r>
        <w:rPr>
          <w:sz w:val="22"/>
          <w:szCs w:val="22"/>
        </w:rPr>
        <w:t xml:space="preserve">, выступающим в качестве </w:t>
      </w:r>
      <w:r w:rsidR="002248E0">
        <w:rPr>
          <w:sz w:val="22"/>
          <w:szCs w:val="22"/>
        </w:rPr>
        <w:t>цедента</w:t>
      </w:r>
      <w:r>
        <w:rPr>
          <w:sz w:val="22"/>
          <w:szCs w:val="22"/>
        </w:rPr>
        <w:t xml:space="preserve">, и </w:t>
      </w:r>
      <w:r w:rsidR="002248E0" w:rsidRPr="00D259E3">
        <w:rPr>
          <w:sz w:val="22"/>
          <w:szCs w:val="22"/>
        </w:rPr>
        <w:t>Покупателем</w:t>
      </w:r>
      <w:r>
        <w:rPr>
          <w:sz w:val="22"/>
          <w:szCs w:val="22"/>
        </w:rPr>
        <w:t xml:space="preserve">, выступающим в качестве </w:t>
      </w:r>
      <w:r w:rsidR="002248E0">
        <w:rPr>
          <w:sz w:val="22"/>
          <w:szCs w:val="22"/>
        </w:rPr>
        <w:t>цессионария</w:t>
      </w:r>
      <w:r>
        <w:rPr>
          <w:sz w:val="22"/>
          <w:szCs w:val="22"/>
        </w:rPr>
        <w:t xml:space="preserve">, </w:t>
      </w:r>
      <w:r w:rsidR="002248E0">
        <w:rPr>
          <w:sz w:val="22"/>
          <w:szCs w:val="22"/>
        </w:rPr>
        <w:t xml:space="preserve">договор уступки </w:t>
      </w:r>
      <w:r w:rsidR="00A00361">
        <w:rPr>
          <w:sz w:val="22"/>
          <w:szCs w:val="22"/>
          <w:lang w:val="ru-RU"/>
        </w:rPr>
        <w:t xml:space="preserve">прав </w:t>
      </w:r>
      <w:r w:rsidR="002248E0">
        <w:rPr>
          <w:sz w:val="22"/>
          <w:szCs w:val="22"/>
        </w:rPr>
        <w:t>требований Продавца к</w:t>
      </w:r>
      <w:r w:rsidRPr="00242475">
        <w:rPr>
          <w:sz w:val="22"/>
          <w:szCs w:val="22"/>
        </w:rPr>
        <w:t xml:space="preserve"> </w:t>
      </w:r>
      <w:r w:rsidR="00A00361" w:rsidRPr="00242475">
        <w:rPr>
          <w:sz w:val="22"/>
          <w:szCs w:val="22"/>
        </w:rPr>
        <w:t>Обществу с ограниченной ответственностью «</w:t>
      </w:r>
      <w:r w:rsidR="00A00361" w:rsidRPr="00B1146E">
        <w:rPr>
          <w:sz w:val="22"/>
          <w:szCs w:val="22"/>
        </w:rPr>
        <w:t>Торговый квартал</w:t>
      </w:r>
      <w:r w:rsidR="00A00361" w:rsidRPr="00242475">
        <w:rPr>
          <w:sz w:val="22"/>
          <w:szCs w:val="22"/>
        </w:rPr>
        <w:t xml:space="preserve">» (ОГРН </w:t>
      </w:r>
      <w:r w:rsidR="00A00361" w:rsidRPr="00B1146E">
        <w:rPr>
          <w:sz w:val="22"/>
          <w:szCs w:val="22"/>
        </w:rPr>
        <w:t>1204000003350</w:t>
      </w:r>
      <w:r w:rsidR="00A00361" w:rsidRPr="00242475">
        <w:rPr>
          <w:sz w:val="22"/>
          <w:szCs w:val="22"/>
        </w:rPr>
        <w:t xml:space="preserve">, ИНН </w:t>
      </w:r>
      <w:r w:rsidR="00A00361" w:rsidRPr="00B1146E">
        <w:rPr>
          <w:sz w:val="22"/>
          <w:szCs w:val="22"/>
        </w:rPr>
        <w:t>4028070252</w:t>
      </w:r>
      <w:r w:rsidR="00A00361" w:rsidRPr="00242475">
        <w:rPr>
          <w:sz w:val="22"/>
          <w:szCs w:val="22"/>
        </w:rPr>
        <w:t xml:space="preserve">, место нахождения: </w:t>
      </w:r>
      <w:r w:rsidR="00A00361" w:rsidRPr="004879C6">
        <w:rPr>
          <w:sz w:val="22"/>
          <w:szCs w:val="22"/>
        </w:rPr>
        <w:t>248031, Калужская область, г. Калуга, ул. Московская, д.338А, этаж антресольный, каб.40</w:t>
      </w:r>
      <w:r w:rsidR="00A00361" w:rsidRPr="00242475">
        <w:rPr>
          <w:sz w:val="22"/>
          <w:szCs w:val="22"/>
        </w:rPr>
        <w:t>), возникши</w:t>
      </w:r>
      <w:r w:rsidR="00A00361">
        <w:rPr>
          <w:sz w:val="22"/>
          <w:szCs w:val="22"/>
          <w:lang w:val="ru-RU"/>
        </w:rPr>
        <w:t>х</w:t>
      </w:r>
      <w:r w:rsidR="00A00361" w:rsidRPr="00242475">
        <w:rPr>
          <w:sz w:val="22"/>
          <w:szCs w:val="22"/>
        </w:rPr>
        <w:t xml:space="preserve"> из </w:t>
      </w:r>
      <w:r w:rsidR="00A00361">
        <w:rPr>
          <w:sz w:val="22"/>
          <w:szCs w:val="22"/>
          <w:lang w:val="ru-RU"/>
        </w:rPr>
        <w:t>к</w:t>
      </w:r>
      <w:r w:rsidR="00A00361" w:rsidRPr="00242475">
        <w:rPr>
          <w:sz w:val="22"/>
          <w:szCs w:val="22"/>
        </w:rPr>
        <w:t>редитн</w:t>
      </w:r>
      <w:r w:rsidR="00A00361">
        <w:rPr>
          <w:sz w:val="22"/>
          <w:szCs w:val="22"/>
          <w:lang w:val="ru-RU"/>
        </w:rPr>
        <w:t>ого</w:t>
      </w:r>
      <w:r w:rsidR="00A00361" w:rsidRPr="00242475">
        <w:rPr>
          <w:sz w:val="22"/>
          <w:szCs w:val="22"/>
        </w:rPr>
        <w:t xml:space="preserve"> </w:t>
      </w:r>
      <w:r w:rsidR="00A00361" w:rsidRPr="004879C6">
        <w:rPr>
          <w:sz w:val="22"/>
          <w:szCs w:val="22"/>
        </w:rPr>
        <w:t>договор</w:t>
      </w:r>
      <w:r w:rsidR="00A00361">
        <w:rPr>
          <w:sz w:val="22"/>
          <w:szCs w:val="22"/>
          <w:lang w:val="ru-RU"/>
        </w:rPr>
        <w:t>а</w:t>
      </w:r>
      <w:r w:rsidR="00A00361" w:rsidRPr="004879C6">
        <w:rPr>
          <w:sz w:val="22"/>
          <w:szCs w:val="22"/>
        </w:rPr>
        <w:t xml:space="preserve"> № 30/К/0581 от 28.12.2020</w:t>
      </w:r>
      <w:r w:rsidR="00A00361">
        <w:rPr>
          <w:sz w:val="22"/>
          <w:szCs w:val="22"/>
          <w:lang w:val="ru-RU"/>
        </w:rPr>
        <w:t xml:space="preserve"> и к</w:t>
      </w:r>
      <w:r w:rsidR="00A00361" w:rsidRPr="004879C6">
        <w:rPr>
          <w:sz w:val="22"/>
          <w:szCs w:val="22"/>
        </w:rPr>
        <w:t>редитн</w:t>
      </w:r>
      <w:r w:rsidR="00A00361">
        <w:rPr>
          <w:sz w:val="22"/>
          <w:szCs w:val="22"/>
          <w:lang w:val="ru-RU"/>
        </w:rPr>
        <w:t>ого</w:t>
      </w:r>
      <w:r w:rsidR="00A00361" w:rsidRPr="004879C6">
        <w:rPr>
          <w:sz w:val="22"/>
          <w:szCs w:val="22"/>
        </w:rPr>
        <w:t xml:space="preserve"> договор</w:t>
      </w:r>
      <w:r w:rsidR="00A00361">
        <w:rPr>
          <w:sz w:val="22"/>
          <w:szCs w:val="22"/>
          <w:lang w:val="ru-RU"/>
        </w:rPr>
        <w:t>а</w:t>
      </w:r>
      <w:r w:rsidR="00A00361" w:rsidRPr="004879C6">
        <w:rPr>
          <w:sz w:val="22"/>
          <w:szCs w:val="22"/>
        </w:rPr>
        <w:t xml:space="preserve"> № 30/К/0582 от 28.12.2020</w:t>
      </w:r>
      <w:r w:rsidR="00A00361">
        <w:rPr>
          <w:sz w:val="22"/>
          <w:szCs w:val="22"/>
        </w:rPr>
        <w:t xml:space="preserve"> </w:t>
      </w:r>
      <w:r w:rsidRPr="00242475">
        <w:rPr>
          <w:sz w:val="22"/>
          <w:szCs w:val="22"/>
        </w:rPr>
        <w:t>(далее по тексту – «</w:t>
      </w:r>
      <w:r w:rsidR="002248E0">
        <w:rPr>
          <w:b/>
          <w:sz w:val="22"/>
          <w:szCs w:val="22"/>
        </w:rPr>
        <w:t>ДУПТ</w:t>
      </w:r>
      <w:r w:rsidRPr="00242475">
        <w:rPr>
          <w:sz w:val="22"/>
          <w:szCs w:val="22"/>
        </w:rPr>
        <w:t>»)</w:t>
      </w:r>
      <w:r w:rsidR="00A00361">
        <w:rPr>
          <w:sz w:val="22"/>
          <w:szCs w:val="22"/>
          <w:lang w:val="ru-RU"/>
        </w:rPr>
        <w:t>,</w:t>
      </w:r>
      <w:r>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хозяйственной цели. Заключение Договора обусловлено заключением </w:t>
      </w:r>
      <w:r w:rsidR="002248E0">
        <w:rPr>
          <w:sz w:val="22"/>
          <w:szCs w:val="22"/>
        </w:rPr>
        <w:t>ДУПТ</w:t>
      </w:r>
      <w:r w:rsidRPr="00242475">
        <w:rPr>
          <w:sz w:val="22"/>
          <w:szCs w:val="22"/>
        </w:rPr>
        <w:t xml:space="preserve"> и указанные договоры являются действительными только совместно.</w:t>
      </w:r>
    </w:p>
    <w:p w14:paraId="44156AEB" w14:textId="20EB8B50" w:rsidR="000815EA" w:rsidRPr="00255549" w:rsidRDefault="000815EA" w:rsidP="00D259E3">
      <w:pPr>
        <w:pStyle w:val="ConsPlusNormal"/>
        <w:widowControl/>
        <w:spacing w:before="60" w:after="60"/>
        <w:ind w:left="709" w:firstLine="709"/>
        <w:jc w:val="both"/>
        <w:rPr>
          <w:sz w:val="22"/>
          <w:szCs w:val="22"/>
        </w:rPr>
      </w:pPr>
      <w:r w:rsidRPr="00242475">
        <w:rPr>
          <w:color w:val="000000" w:themeColor="text1"/>
          <w:sz w:val="22"/>
          <w:szCs w:val="22"/>
        </w:rPr>
        <w:t>Таким обра</w:t>
      </w:r>
      <w:r>
        <w:rPr>
          <w:color w:val="000000" w:themeColor="text1"/>
          <w:sz w:val="22"/>
          <w:szCs w:val="22"/>
        </w:rPr>
        <w:t>зом, недействительность</w:t>
      </w:r>
      <w:r w:rsidR="002248E0">
        <w:rPr>
          <w:color w:val="000000" w:themeColor="text1"/>
          <w:sz w:val="22"/>
          <w:szCs w:val="22"/>
        </w:rPr>
        <w:t xml:space="preserve"> (ничтожность)</w:t>
      </w:r>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или незаключение </w:t>
      </w:r>
      <w:r w:rsidR="002248E0">
        <w:rPr>
          <w:color w:val="000000" w:themeColor="text1"/>
          <w:sz w:val="22"/>
          <w:szCs w:val="22"/>
        </w:rPr>
        <w:t>ДУПТ</w:t>
      </w:r>
      <w:r>
        <w:rPr>
          <w:color w:val="000000" w:themeColor="text1"/>
          <w:sz w:val="22"/>
          <w:szCs w:val="22"/>
        </w:rPr>
        <w:t xml:space="preserve"> и (или) расторжение </w:t>
      </w:r>
      <w:r w:rsidR="002248E0">
        <w:rPr>
          <w:color w:val="000000" w:themeColor="text1"/>
          <w:sz w:val="22"/>
          <w:szCs w:val="22"/>
        </w:rPr>
        <w:t>ДУПТ</w:t>
      </w:r>
      <w:r w:rsidRPr="00242475">
        <w:rPr>
          <w:color w:val="000000" w:themeColor="text1"/>
          <w:sz w:val="22"/>
          <w:szCs w:val="22"/>
        </w:rPr>
        <w:t xml:space="preserve"> и (или) односторонний отказ любой из Сторон от </w:t>
      </w:r>
      <w:r w:rsidR="002248E0">
        <w:rPr>
          <w:color w:val="000000" w:themeColor="text1"/>
          <w:sz w:val="22"/>
          <w:szCs w:val="22"/>
        </w:rPr>
        <w:t>ДУПТ</w:t>
      </w:r>
      <w:r w:rsidRPr="00242475">
        <w:rPr>
          <w:color w:val="000000" w:themeColor="text1"/>
          <w:sz w:val="22"/>
          <w:szCs w:val="22"/>
        </w:rPr>
        <w:t xml:space="preserve"> </w:t>
      </w:r>
      <w:r>
        <w:rPr>
          <w:color w:val="000000" w:themeColor="text1"/>
          <w:sz w:val="22"/>
          <w:szCs w:val="22"/>
        </w:rPr>
        <w:t xml:space="preserve">или прекращение </w:t>
      </w:r>
      <w:r w:rsidR="002248E0">
        <w:rPr>
          <w:color w:val="000000" w:themeColor="text1"/>
          <w:sz w:val="22"/>
          <w:szCs w:val="22"/>
        </w:rPr>
        <w:t>ДУПТ</w:t>
      </w:r>
      <w:r w:rsidRPr="00242475">
        <w:rPr>
          <w:color w:val="000000" w:themeColor="text1"/>
          <w:sz w:val="22"/>
          <w:szCs w:val="22"/>
        </w:rPr>
        <w:t xml:space="preserve"> на любом ином основании влечет автоматическое расторжение Договора и наоборот</w:t>
      </w:r>
      <w:r w:rsidR="002248E0">
        <w:rPr>
          <w:color w:val="000000" w:themeColor="text1"/>
          <w:sz w:val="22"/>
          <w:szCs w:val="22"/>
        </w:rPr>
        <w:t xml:space="preserve">, что влечет </w:t>
      </w:r>
      <w:r w:rsidRPr="00255549">
        <w:rPr>
          <w:sz w:val="22"/>
          <w:szCs w:val="22"/>
        </w:rPr>
        <w:t>за собой наступлени</w:t>
      </w:r>
      <w:r w:rsidR="002248E0">
        <w:rPr>
          <w:sz w:val="22"/>
          <w:szCs w:val="22"/>
        </w:rPr>
        <w:t>е последствий, предусмотренных р</w:t>
      </w:r>
      <w:r w:rsidRPr="00255549">
        <w:rPr>
          <w:sz w:val="22"/>
          <w:szCs w:val="22"/>
        </w:rPr>
        <w:t xml:space="preserve">азделом 5 Договора (в том числе, но </w:t>
      </w:r>
      <w:r w:rsidRPr="00255549">
        <w:rPr>
          <w:sz w:val="22"/>
          <w:szCs w:val="22"/>
        </w:rPr>
        <w:lastRenderedPageBreak/>
        <w:t>не исключительно, возникновение у Сторон обязательства возвратить друг другу полученное по Договору в соответствии с п. 5.4 Договора</w:t>
      </w:r>
      <w:r w:rsidR="002248E0">
        <w:rPr>
          <w:sz w:val="22"/>
          <w:szCs w:val="22"/>
        </w:rPr>
        <w:t>)</w:t>
      </w:r>
      <w:r w:rsidRPr="00255549">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r w:rsidR="000F0DF7" w:rsidRPr="00255549">
        <w:rPr>
          <w:sz w:val="22"/>
          <w:szCs w:val="22"/>
          <w:lang w:val="en-US"/>
        </w:rPr>
        <w:t>egrul</w:t>
      </w:r>
      <w:r w:rsidR="000F0DF7" w:rsidRPr="00255549">
        <w:rPr>
          <w:sz w:val="22"/>
          <w:szCs w:val="22"/>
        </w:rPr>
        <w:t>.</w:t>
      </w:r>
      <w:r w:rsidR="000F0DF7" w:rsidRPr="00255549">
        <w:rPr>
          <w:sz w:val="22"/>
          <w:szCs w:val="22"/>
          <w:lang w:val="en-US"/>
        </w:rPr>
        <w:t>nalog</w:t>
      </w:r>
      <w:r w:rsidR="000F0DF7" w:rsidRPr="00255549">
        <w:rPr>
          <w:sz w:val="22"/>
          <w:szCs w:val="22"/>
        </w:rPr>
        <w:t>.</w:t>
      </w:r>
      <w:r w:rsidR="000F0DF7" w:rsidRPr="00255549">
        <w:rPr>
          <w:sz w:val="22"/>
          <w:szCs w:val="22"/>
          <w:lang w:val="en-US"/>
        </w:rPr>
        <w:t>ru</w:t>
      </w:r>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1289CDAC"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 01/2020 </w:t>
      </w:r>
      <w:r w:rsidR="00D734D0">
        <w:rPr>
          <w:sz w:val="22"/>
          <w:szCs w:val="22"/>
        </w:rPr>
        <w:t xml:space="preserve">об учреждении ООО «Торговый квартал» </w:t>
      </w:r>
      <w:r w:rsidR="00CB1952">
        <w:rPr>
          <w:sz w:val="22"/>
          <w:szCs w:val="22"/>
        </w:rPr>
        <w:t>от 14.04.2020</w:t>
      </w:r>
      <w:r w:rsidR="00CB1952" w:rsidRPr="00255549">
        <w:rPr>
          <w:sz w:val="22"/>
          <w:szCs w:val="22"/>
        </w:rPr>
        <w:t>.</w:t>
      </w:r>
    </w:p>
    <w:p w14:paraId="503B3D18" w14:textId="7D052463"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100 000</w:t>
      </w:r>
      <w:r w:rsidR="008F1073" w:rsidRPr="00255549">
        <w:rPr>
          <w:sz w:val="22"/>
          <w:szCs w:val="22"/>
        </w:rPr>
        <w:t xml:space="preserve"> (</w:t>
      </w:r>
      <w:r w:rsidR="008A6B79">
        <w:rPr>
          <w:sz w:val="22"/>
          <w:szCs w:val="22"/>
        </w:rPr>
        <w:t>С</w:t>
      </w:r>
      <w:r w:rsidR="00F617E1" w:rsidRPr="00255549">
        <w:rPr>
          <w:sz w:val="22"/>
          <w:szCs w:val="22"/>
        </w:rPr>
        <w:t>то тысяч</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67A25928"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608AE06E"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Покупатель обязуется оплатить Продавцу Цену Доли </w:t>
      </w:r>
      <w:r w:rsidR="009074B1">
        <w:rPr>
          <w:sz w:val="22"/>
          <w:szCs w:val="22"/>
        </w:rPr>
        <w:t>в следующем порядке:</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D259E3">
        <w:trPr>
          <w:trHeight w:val="566"/>
        </w:trPr>
        <w:tc>
          <w:tcPr>
            <w:tcW w:w="2268" w:type="dxa"/>
            <w:shd w:val="clear" w:color="auto" w:fill="auto"/>
          </w:tcPr>
          <w:p w14:paraId="0455F61D"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p>
          <w:p w14:paraId="70CF6FC7" w14:textId="77777777" w:rsidR="008A6B79" w:rsidRPr="004879C6" w:rsidRDefault="008A6B79" w:rsidP="005E5D44">
            <w:pPr>
              <w:jc w:val="right"/>
              <w:rPr>
                <w:i/>
                <w:color w:val="FF0000"/>
                <w:sz w:val="22"/>
                <w:szCs w:val="22"/>
              </w:rPr>
            </w:pPr>
            <w:r w:rsidRPr="004879C6">
              <w:rPr>
                <w:i/>
                <w:color w:val="FF0000"/>
                <w:sz w:val="22"/>
                <w:szCs w:val="22"/>
              </w:rPr>
              <w:t>для полной предварительной оплаты</w:t>
            </w:r>
          </w:p>
        </w:tc>
        <w:tc>
          <w:tcPr>
            <w:tcW w:w="7087" w:type="dxa"/>
            <w:shd w:val="clear" w:color="auto" w:fill="auto"/>
          </w:tcPr>
          <w:p w14:paraId="61001CCD" w14:textId="4AF580A0" w:rsidR="008A6B79" w:rsidRPr="004879C6" w:rsidRDefault="009074B1" w:rsidP="00BA291E">
            <w:pPr>
              <w:adjustRightInd w:val="0"/>
              <w:jc w:val="both"/>
              <w:rPr>
                <w:color w:val="4F81BD" w:themeColor="accent1"/>
                <w:sz w:val="22"/>
                <w:szCs w:val="22"/>
              </w:rPr>
            </w:pPr>
            <w:r>
              <w:rPr>
                <w:sz w:val="22"/>
                <w:szCs w:val="22"/>
              </w:rPr>
              <w:t>2</w:t>
            </w:r>
            <w:r w:rsidR="008A6B79">
              <w:rPr>
                <w:sz w:val="22"/>
                <w:szCs w:val="22"/>
              </w:rPr>
              <w:t>.</w:t>
            </w:r>
            <w:r w:rsidR="008A6B79" w:rsidRPr="004879C6">
              <w:rPr>
                <w:sz w:val="22"/>
                <w:szCs w:val="22"/>
              </w:rPr>
              <w:t>2.1.</w:t>
            </w:r>
            <w:r w:rsidR="008A6B79" w:rsidRPr="004879C6">
              <w:rPr>
                <w:i/>
                <w:sz w:val="22"/>
                <w:szCs w:val="22"/>
              </w:rPr>
              <w:t xml:space="preserve"> </w:t>
            </w:r>
            <w:r w:rsidR="008A6B79" w:rsidRPr="004879C6">
              <w:rPr>
                <w:sz w:val="22"/>
                <w:szCs w:val="22"/>
              </w:rPr>
              <w:t xml:space="preserve">В течение 10 (Десяти) рабочих дней с даты подписания Договора 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w:t>
            </w:r>
            <w:r w:rsidR="008A6B79">
              <w:rPr>
                <w:sz w:val="22"/>
                <w:szCs w:val="22"/>
              </w:rPr>
              <w:t>Цены Доли</w:t>
            </w:r>
            <w:r w:rsidR="008A6B79" w:rsidRPr="004879C6">
              <w:rPr>
                <w:sz w:val="22"/>
                <w:szCs w:val="22"/>
              </w:rPr>
              <w:t xml:space="preserve"> в размере __________ (_____________) рублей ___ копеек (НДС не облагается).</w:t>
            </w:r>
          </w:p>
        </w:tc>
      </w:tr>
      <w:tr w:rsidR="008A6B79" w:rsidRPr="004879C6" w14:paraId="39A475CD" w14:textId="77777777" w:rsidTr="00D259E3">
        <w:trPr>
          <w:trHeight w:val="699"/>
        </w:trPr>
        <w:tc>
          <w:tcPr>
            <w:tcW w:w="2268" w:type="dxa"/>
            <w:shd w:val="clear" w:color="auto" w:fill="auto"/>
          </w:tcPr>
          <w:p w14:paraId="177CA525"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p>
          <w:p w14:paraId="23D84174" w14:textId="36F76ACD" w:rsidR="008A6B79" w:rsidRPr="004879C6" w:rsidRDefault="008A6B79" w:rsidP="005E5D44">
            <w:pPr>
              <w:jc w:val="right"/>
              <w:rPr>
                <w:i/>
                <w:color w:val="FF0000"/>
                <w:sz w:val="22"/>
                <w:szCs w:val="22"/>
              </w:rPr>
            </w:pPr>
            <w:r w:rsidRPr="004879C6">
              <w:rPr>
                <w:i/>
                <w:color w:val="FF0000"/>
                <w:sz w:val="22"/>
                <w:szCs w:val="22"/>
              </w:rPr>
              <w:t>посредством аккредитива</w:t>
            </w:r>
            <w:r w:rsidR="008465F3">
              <w:rPr>
                <w:i/>
                <w:color w:val="FF0000"/>
                <w:sz w:val="22"/>
                <w:szCs w:val="22"/>
              </w:rPr>
              <w:t xml:space="preserve">/аккредитивов </w:t>
            </w:r>
            <w:r w:rsidRPr="004879C6">
              <w:rPr>
                <w:i/>
                <w:color w:val="FF0000"/>
                <w:sz w:val="22"/>
                <w:szCs w:val="22"/>
              </w:rPr>
              <w:t xml:space="preserve"> </w:t>
            </w:r>
          </w:p>
        </w:tc>
        <w:tc>
          <w:tcPr>
            <w:tcW w:w="7087" w:type="dxa"/>
            <w:shd w:val="clear" w:color="auto" w:fill="auto"/>
          </w:tcPr>
          <w:p w14:paraId="3A53BDC8" w14:textId="01209A1E" w:rsidR="008A6B79" w:rsidRPr="004879C6" w:rsidRDefault="009074B1" w:rsidP="00B40058">
            <w:pPr>
              <w:adjustRightInd w:val="0"/>
              <w:jc w:val="both"/>
              <w:rPr>
                <w:sz w:val="22"/>
                <w:szCs w:val="22"/>
              </w:rPr>
            </w:pPr>
            <w:r>
              <w:rPr>
                <w:sz w:val="22"/>
                <w:szCs w:val="22"/>
              </w:rPr>
              <w:t>2</w:t>
            </w:r>
            <w:r w:rsidR="008A6B79" w:rsidRPr="004879C6">
              <w:rPr>
                <w:sz w:val="22"/>
                <w:szCs w:val="22"/>
              </w:rPr>
              <w:t xml:space="preserve">.2.1. В течение 5 (Пяти) рабочих дней с даты подписания Договора </w:t>
            </w:r>
            <w:r w:rsidR="008A6B79" w:rsidRPr="00D259E3">
              <w:rPr>
                <w:sz w:val="22"/>
                <w:szCs w:val="22"/>
              </w:rPr>
              <w:t>Покупатель</w:t>
            </w:r>
            <w:r w:rsidR="008A6B79" w:rsidRPr="004879C6">
              <w:rPr>
                <w:sz w:val="22"/>
                <w:szCs w:val="22"/>
              </w:rPr>
              <w:t xml:space="preserve"> </w:t>
            </w:r>
            <w:r w:rsidR="006556D3">
              <w:rPr>
                <w:sz w:val="22"/>
                <w:szCs w:val="22"/>
              </w:rPr>
              <w:t>обязан обеспечить открытие аккредитива</w:t>
            </w:r>
            <w:r w:rsidR="008465F3" w:rsidRPr="00E36F25">
              <w:rPr>
                <w:sz w:val="22"/>
                <w:szCs w:val="22"/>
              </w:rPr>
              <w:t>/</w:t>
            </w:r>
            <w:r w:rsidR="008465F3">
              <w:rPr>
                <w:sz w:val="22"/>
                <w:szCs w:val="22"/>
              </w:rPr>
              <w:t>аккредитивов</w:t>
            </w:r>
            <w:r w:rsidR="006556D3">
              <w:rPr>
                <w:sz w:val="22"/>
                <w:szCs w:val="22"/>
              </w:rPr>
              <w:t xml:space="preserve"> на условиях</w:t>
            </w:r>
            <w:r w:rsidR="006556D3" w:rsidRPr="00E36F25">
              <w:rPr>
                <w:sz w:val="22"/>
                <w:szCs w:val="22"/>
              </w:rPr>
              <w:t>,</w:t>
            </w:r>
            <w:r w:rsidR="006556D3">
              <w:rPr>
                <w:sz w:val="22"/>
                <w:szCs w:val="22"/>
              </w:rPr>
              <w:t xml:space="preserve"> изложенных в Приложении № 1 к настоящему Договору</w:t>
            </w:r>
            <w:r w:rsidR="006556D3" w:rsidRPr="00E36F25">
              <w:rPr>
                <w:sz w:val="22"/>
                <w:szCs w:val="22"/>
              </w:rPr>
              <w:t>,</w:t>
            </w:r>
            <w:r w:rsidR="006556D3">
              <w:rPr>
                <w:sz w:val="22"/>
                <w:szCs w:val="22"/>
              </w:rPr>
              <w:t xml:space="preserve"> внесение на счет аккредитива</w:t>
            </w:r>
            <w:r w:rsidR="008465F3" w:rsidRPr="00E36F25">
              <w:rPr>
                <w:sz w:val="22"/>
                <w:szCs w:val="22"/>
              </w:rPr>
              <w:t>/</w:t>
            </w:r>
            <w:r w:rsidR="008465F3">
              <w:rPr>
                <w:sz w:val="22"/>
                <w:szCs w:val="22"/>
              </w:rPr>
              <w:t>аккредитивов</w:t>
            </w:r>
            <w:r w:rsidR="006556D3">
              <w:rPr>
                <w:sz w:val="22"/>
                <w:szCs w:val="22"/>
              </w:rPr>
              <w:t xml:space="preserve"> </w:t>
            </w:r>
            <w:r w:rsidR="008465F3">
              <w:rPr>
                <w:sz w:val="22"/>
                <w:szCs w:val="22"/>
              </w:rPr>
              <w:t xml:space="preserve">в качестве покрытия </w:t>
            </w:r>
            <w:r w:rsidR="006556D3">
              <w:rPr>
                <w:sz w:val="22"/>
                <w:szCs w:val="22"/>
              </w:rPr>
              <w:t>денежной суммы в размере не менее Цены Доли</w:t>
            </w:r>
            <w:r w:rsidR="008465F3">
              <w:rPr>
                <w:sz w:val="22"/>
                <w:szCs w:val="22"/>
              </w:rPr>
              <w:t xml:space="preserve"> и </w:t>
            </w:r>
            <w:r w:rsidR="000A75DC">
              <w:rPr>
                <w:sz w:val="22"/>
                <w:szCs w:val="22"/>
              </w:rPr>
              <w:t>цены ДУПТ</w:t>
            </w:r>
            <w:r w:rsidR="008465F3">
              <w:rPr>
                <w:sz w:val="22"/>
                <w:szCs w:val="22"/>
              </w:rPr>
              <w:t xml:space="preserve"> соответственно</w:t>
            </w:r>
            <w:r w:rsidR="008465F3" w:rsidRPr="00E36F25">
              <w:rPr>
                <w:sz w:val="22"/>
                <w:szCs w:val="22"/>
              </w:rPr>
              <w:t>,</w:t>
            </w:r>
            <w:r w:rsidR="008465F3">
              <w:rPr>
                <w:sz w:val="22"/>
                <w:szCs w:val="22"/>
              </w:rPr>
              <w:t xml:space="preserve"> а также уведомить Продавца о выполнении вышеуказанных обязательств по открытию и наполнению покрытием аккредитива</w:t>
            </w:r>
            <w:r w:rsidR="008465F3" w:rsidRPr="00E36F25">
              <w:rPr>
                <w:sz w:val="22"/>
                <w:szCs w:val="22"/>
              </w:rPr>
              <w:t>/</w:t>
            </w:r>
            <w:r w:rsidR="008465F3">
              <w:rPr>
                <w:sz w:val="22"/>
                <w:szCs w:val="22"/>
              </w:rPr>
              <w:t>аккредитивов</w:t>
            </w:r>
            <w:r w:rsidR="00153847">
              <w:rPr>
                <w:sz w:val="22"/>
                <w:szCs w:val="22"/>
              </w:rPr>
              <w:t xml:space="preserve"> и предоставить подтверждающие документы</w:t>
            </w:r>
            <w:r w:rsidR="008465F3">
              <w:rPr>
                <w:sz w:val="22"/>
                <w:szCs w:val="22"/>
              </w:rPr>
              <w:t>.</w:t>
            </w:r>
          </w:p>
        </w:tc>
      </w:tr>
      <w:tr w:rsidR="008A6B79" w:rsidRPr="004879C6" w14:paraId="7CF02A34" w14:textId="77777777" w:rsidTr="00D259E3">
        <w:trPr>
          <w:trHeight w:val="699"/>
        </w:trPr>
        <w:tc>
          <w:tcPr>
            <w:tcW w:w="2268" w:type="dxa"/>
            <w:shd w:val="clear" w:color="auto" w:fill="auto"/>
          </w:tcPr>
          <w:p w14:paraId="754812A2"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p>
          <w:p w14:paraId="68FFD6E5" w14:textId="77777777" w:rsidR="008A6B79" w:rsidRPr="004879C6" w:rsidRDefault="008A6B79" w:rsidP="005E5D44">
            <w:pPr>
              <w:jc w:val="right"/>
              <w:rPr>
                <w:i/>
                <w:color w:val="FF0000"/>
                <w:sz w:val="22"/>
                <w:szCs w:val="22"/>
              </w:rPr>
            </w:pPr>
            <w:r w:rsidRPr="004879C6">
              <w:rPr>
                <w:i/>
                <w:color w:val="FF0000"/>
                <w:sz w:val="22"/>
                <w:szCs w:val="22"/>
              </w:rPr>
              <w:t>для частичной предварительной оплаты с аккредитивом</w:t>
            </w:r>
          </w:p>
        </w:tc>
        <w:tc>
          <w:tcPr>
            <w:tcW w:w="7087" w:type="dxa"/>
            <w:shd w:val="clear" w:color="auto" w:fill="auto"/>
          </w:tcPr>
          <w:p w14:paraId="39E40DBF" w14:textId="7158DA5E" w:rsidR="00E36F25" w:rsidRPr="004879C6" w:rsidRDefault="009074B1" w:rsidP="00B40058">
            <w:pPr>
              <w:adjustRightInd w:val="0"/>
              <w:jc w:val="both"/>
              <w:rPr>
                <w:sz w:val="22"/>
                <w:szCs w:val="22"/>
              </w:rPr>
            </w:pPr>
            <w:r>
              <w:rPr>
                <w:sz w:val="22"/>
                <w:szCs w:val="22"/>
              </w:rPr>
              <w:t>2</w:t>
            </w:r>
            <w:r w:rsidR="008A6B79" w:rsidRPr="004879C6">
              <w:rPr>
                <w:sz w:val="22"/>
                <w:szCs w:val="22"/>
              </w:rPr>
              <w:t xml:space="preserve">.2.1. </w:t>
            </w:r>
            <w:r w:rsidR="008465F3">
              <w:rPr>
                <w:sz w:val="22"/>
                <w:szCs w:val="22"/>
              </w:rPr>
              <w:t>Первая часть Цены Доли оплачивается Покупателем в</w:t>
            </w:r>
            <w:r w:rsidR="008A6B79" w:rsidRPr="004879C6">
              <w:rPr>
                <w:sz w:val="22"/>
                <w:szCs w:val="22"/>
              </w:rPr>
              <w:t xml:space="preserve"> течение 10 (Десяти) рабочих дней с даты подписания Договора 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части </w:t>
            </w:r>
            <w:r w:rsidR="008A6B79">
              <w:rPr>
                <w:sz w:val="22"/>
                <w:szCs w:val="22"/>
              </w:rPr>
              <w:t>Цены Доли</w:t>
            </w:r>
            <w:r w:rsidR="008A6B79" w:rsidRPr="004879C6">
              <w:rPr>
                <w:sz w:val="22"/>
                <w:szCs w:val="22"/>
              </w:rPr>
              <w:t xml:space="preserve"> в размере</w:t>
            </w:r>
            <w:r w:rsidR="008A6B79" w:rsidRPr="004879C6">
              <w:rPr>
                <w:i/>
                <w:color w:val="0070C0"/>
                <w:sz w:val="22"/>
                <w:szCs w:val="22"/>
                <w:vertAlign w:val="superscript"/>
              </w:rPr>
              <w:t xml:space="preserve"> </w:t>
            </w:r>
            <w:r w:rsidR="008A6B79" w:rsidRPr="004879C6">
              <w:rPr>
                <w:sz w:val="22"/>
                <w:szCs w:val="22"/>
              </w:rPr>
              <w:t>__________ (_____________) рублей ___ копеек (НДС не облагается).</w:t>
            </w:r>
            <w:r w:rsidR="008465F3">
              <w:rPr>
                <w:sz w:val="22"/>
                <w:szCs w:val="22"/>
              </w:rPr>
              <w:t xml:space="preserve"> Вторая часть Цены Доли оплачивается Покупателем следующим образом посредством аккредитивной формы расчетов - </w:t>
            </w:r>
            <w:r w:rsidR="008A6B79" w:rsidRPr="004879C6">
              <w:rPr>
                <w:sz w:val="22"/>
                <w:szCs w:val="22"/>
              </w:rPr>
              <w:t xml:space="preserve"> течение </w:t>
            </w:r>
            <w:r w:rsidR="008A6B79">
              <w:rPr>
                <w:sz w:val="22"/>
                <w:szCs w:val="22"/>
              </w:rPr>
              <w:t>10</w:t>
            </w:r>
            <w:r w:rsidR="008A6B79" w:rsidRPr="004879C6">
              <w:rPr>
                <w:sz w:val="22"/>
                <w:szCs w:val="22"/>
              </w:rPr>
              <w:t xml:space="preserve"> (</w:t>
            </w:r>
            <w:r w:rsidR="008A6B79">
              <w:rPr>
                <w:sz w:val="22"/>
                <w:szCs w:val="22"/>
              </w:rPr>
              <w:t>Десяти</w:t>
            </w:r>
            <w:r w:rsidR="008A6B79" w:rsidRPr="004879C6">
              <w:rPr>
                <w:sz w:val="22"/>
                <w:szCs w:val="22"/>
              </w:rPr>
              <w:t>) рабочих дней с</w:t>
            </w:r>
            <w:r w:rsidR="008A6B79" w:rsidRPr="004879C6">
              <w:rPr>
                <w:color w:val="0070C0"/>
                <w:sz w:val="22"/>
                <w:szCs w:val="22"/>
              </w:rPr>
              <w:t xml:space="preserve"> </w:t>
            </w:r>
            <w:r w:rsidR="008A6B79" w:rsidRPr="004879C6">
              <w:rPr>
                <w:sz w:val="22"/>
                <w:szCs w:val="22"/>
              </w:rPr>
              <w:t xml:space="preserve">даты подписания Договора </w:t>
            </w:r>
            <w:r w:rsidR="008A6B79" w:rsidRPr="00D259E3">
              <w:rPr>
                <w:sz w:val="22"/>
                <w:szCs w:val="22"/>
              </w:rPr>
              <w:t>Покупатель</w:t>
            </w:r>
            <w:r w:rsidR="008A6B79" w:rsidRPr="004879C6">
              <w:rPr>
                <w:sz w:val="22"/>
                <w:szCs w:val="22"/>
              </w:rPr>
              <w:t xml:space="preserve"> </w:t>
            </w:r>
            <w:r w:rsidR="008465F3">
              <w:rPr>
                <w:sz w:val="22"/>
                <w:szCs w:val="22"/>
              </w:rPr>
              <w:t xml:space="preserve">обязан обеспечить </w:t>
            </w:r>
            <w:r w:rsidR="008A6B79" w:rsidRPr="00B1146E">
              <w:rPr>
                <w:sz w:val="22"/>
                <w:szCs w:val="22"/>
              </w:rPr>
              <w:t>откры</w:t>
            </w:r>
            <w:r w:rsidR="008465F3">
              <w:rPr>
                <w:sz w:val="22"/>
                <w:szCs w:val="22"/>
              </w:rPr>
              <w:t>тие</w:t>
            </w:r>
            <w:r w:rsidR="008A6B79" w:rsidRPr="00B1146E">
              <w:rPr>
                <w:sz w:val="22"/>
                <w:szCs w:val="22"/>
              </w:rPr>
              <w:t xml:space="preserve"> аккредитив</w:t>
            </w:r>
            <w:r w:rsidR="008465F3">
              <w:rPr>
                <w:sz w:val="22"/>
                <w:szCs w:val="22"/>
              </w:rPr>
              <w:t>а</w:t>
            </w:r>
            <w:r w:rsidR="008465F3" w:rsidRPr="00E36F25">
              <w:rPr>
                <w:sz w:val="22"/>
                <w:szCs w:val="22"/>
              </w:rPr>
              <w:t>/</w:t>
            </w:r>
            <w:r w:rsidR="008465F3">
              <w:rPr>
                <w:sz w:val="22"/>
                <w:szCs w:val="22"/>
              </w:rPr>
              <w:t>аккредитивов</w:t>
            </w:r>
            <w:r w:rsidR="008465F3" w:rsidRPr="00E36F25">
              <w:rPr>
                <w:sz w:val="22"/>
                <w:szCs w:val="22"/>
              </w:rPr>
              <w:t>,</w:t>
            </w:r>
            <w:r w:rsidR="008465F3">
              <w:rPr>
                <w:sz w:val="22"/>
                <w:szCs w:val="22"/>
              </w:rPr>
              <w:t xml:space="preserve"> </w:t>
            </w:r>
            <w:r w:rsidR="00153847" w:rsidRPr="004879C6">
              <w:rPr>
                <w:sz w:val="22"/>
                <w:szCs w:val="22"/>
              </w:rPr>
              <w:t>на условиях, изложенных в Приложении №</w:t>
            </w:r>
            <w:r w:rsidR="00153847">
              <w:rPr>
                <w:sz w:val="22"/>
                <w:szCs w:val="22"/>
              </w:rPr>
              <w:t>1</w:t>
            </w:r>
            <w:r w:rsidR="00153847" w:rsidRPr="004879C6">
              <w:rPr>
                <w:sz w:val="22"/>
                <w:szCs w:val="22"/>
              </w:rPr>
              <w:t xml:space="preserve"> к Договору</w:t>
            </w:r>
            <w:r w:rsidR="00153847" w:rsidRPr="00E36F25">
              <w:rPr>
                <w:sz w:val="22"/>
                <w:szCs w:val="22"/>
              </w:rPr>
              <w:t>,</w:t>
            </w:r>
            <w:r w:rsidR="00153847">
              <w:rPr>
                <w:sz w:val="22"/>
                <w:szCs w:val="22"/>
              </w:rPr>
              <w:t xml:space="preserve"> </w:t>
            </w:r>
            <w:r w:rsidR="008465F3">
              <w:rPr>
                <w:sz w:val="22"/>
                <w:szCs w:val="22"/>
              </w:rPr>
              <w:t>внесение на счет аккредитива</w:t>
            </w:r>
            <w:r w:rsidR="008465F3" w:rsidRPr="00E36F25">
              <w:rPr>
                <w:sz w:val="22"/>
                <w:szCs w:val="22"/>
              </w:rPr>
              <w:t>/</w:t>
            </w:r>
            <w:r w:rsidR="008465F3">
              <w:rPr>
                <w:sz w:val="22"/>
                <w:szCs w:val="22"/>
              </w:rPr>
              <w:t>аккредитивов в качестве покрытия де</w:t>
            </w:r>
            <w:r w:rsidR="00153847">
              <w:rPr>
                <w:sz w:val="22"/>
                <w:szCs w:val="22"/>
              </w:rPr>
              <w:t xml:space="preserve">нежной суммы в размере не менее оставшихся частей </w:t>
            </w:r>
            <w:r w:rsidR="008465F3">
              <w:rPr>
                <w:sz w:val="22"/>
                <w:szCs w:val="22"/>
              </w:rPr>
              <w:t xml:space="preserve">Цены Доли и </w:t>
            </w:r>
            <w:r w:rsidR="000A75DC">
              <w:rPr>
                <w:sz w:val="22"/>
                <w:szCs w:val="22"/>
              </w:rPr>
              <w:t>цены ДУПТ</w:t>
            </w:r>
            <w:r w:rsidR="008465F3">
              <w:rPr>
                <w:sz w:val="22"/>
                <w:szCs w:val="22"/>
              </w:rPr>
              <w:t xml:space="preserve"> соответственно</w:t>
            </w:r>
            <w:r w:rsidR="00153847">
              <w:rPr>
                <w:sz w:val="22"/>
                <w:szCs w:val="22"/>
              </w:rPr>
              <w:t xml:space="preserve"> </w:t>
            </w:r>
            <w:r w:rsidR="008A6B79" w:rsidRPr="004879C6">
              <w:rPr>
                <w:sz w:val="22"/>
                <w:szCs w:val="22"/>
              </w:rPr>
              <w:t>в размере __________ (_____________) рублей ___ копеек (НДС не облагается)</w:t>
            </w:r>
            <w:r w:rsidR="00153847" w:rsidRPr="00E36F25">
              <w:rPr>
                <w:sz w:val="22"/>
                <w:szCs w:val="22"/>
              </w:rPr>
              <w:t>,</w:t>
            </w:r>
            <w:r w:rsidR="00153847">
              <w:rPr>
                <w:sz w:val="22"/>
                <w:szCs w:val="22"/>
              </w:rPr>
              <w:t xml:space="preserve"> а также уведомить Продавца о выполнении вышеуказанных обязательств по открытию и </w:t>
            </w:r>
            <w:r w:rsidR="00153847">
              <w:rPr>
                <w:sz w:val="22"/>
                <w:szCs w:val="22"/>
              </w:rPr>
              <w:lastRenderedPageBreak/>
              <w:t>наполнению покрытием аккредитива</w:t>
            </w:r>
            <w:r w:rsidR="00153847" w:rsidRPr="0049564A">
              <w:rPr>
                <w:sz w:val="22"/>
                <w:szCs w:val="22"/>
              </w:rPr>
              <w:t>/</w:t>
            </w:r>
            <w:r w:rsidR="00153847">
              <w:rPr>
                <w:sz w:val="22"/>
                <w:szCs w:val="22"/>
              </w:rPr>
              <w:t>аккредитивов и предоставить подтверждающие документы</w:t>
            </w:r>
            <w:r w:rsidR="008A6B79" w:rsidRPr="004879C6">
              <w:rPr>
                <w:sz w:val="22"/>
                <w:szCs w:val="22"/>
              </w:rPr>
              <w:t>.</w:t>
            </w:r>
          </w:p>
        </w:tc>
      </w:tr>
    </w:tbl>
    <w:p w14:paraId="716A56B5" w14:textId="430F004E" w:rsidR="008A6B79" w:rsidRDefault="008A6B79" w:rsidP="00B40058">
      <w:pPr>
        <w:pBdr>
          <w:top w:val="nil"/>
          <w:left w:val="nil"/>
          <w:bottom w:val="nil"/>
          <w:right w:val="nil"/>
          <w:between w:val="nil"/>
        </w:pBdr>
        <w:ind w:left="1429"/>
        <w:jc w:val="both"/>
        <w:rPr>
          <w:sz w:val="22"/>
          <w:szCs w:val="22"/>
        </w:rPr>
      </w:pPr>
    </w:p>
    <w:p w14:paraId="1CE5C1F3" w14:textId="189D4FA6" w:rsidR="00E36F25" w:rsidRDefault="00E36F25" w:rsidP="00E36F25">
      <w:pPr>
        <w:pBdr>
          <w:top w:val="nil"/>
          <w:left w:val="nil"/>
          <w:bottom w:val="nil"/>
          <w:right w:val="nil"/>
          <w:between w:val="nil"/>
        </w:pBdr>
        <w:ind w:left="851" w:firstLine="567"/>
        <w:jc w:val="both"/>
        <w:rPr>
          <w:sz w:val="22"/>
          <w:szCs w:val="22"/>
        </w:rPr>
      </w:pPr>
      <w:r>
        <w:rPr>
          <w:sz w:val="22"/>
          <w:szCs w:val="22"/>
        </w:rPr>
        <w:t>Оплата Цены Доли может быть произведена</w:t>
      </w:r>
      <w:r w:rsidRPr="00E36F25">
        <w:rPr>
          <w:sz w:val="22"/>
          <w:szCs w:val="22"/>
        </w:rPr>
        <w:t xml:space="preserve">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w:t>
      </w:r>
      <w:hyperlink r:id="rId9" w:history="1">
        <w:r w:rsidRPr="00E36F25">
          <w:rPr>
            <w:sz w:val="22"/>
            <w:szCs w:val="22"/>
          </w:rPr>
          <w:t>https://riarating.ru/banks/</w:t>
        </w:r>
      </w:hyperlink>
      <w:r w:rsidRPr="00E36F25">
        <w:rPr>
          <w:sz w:val="22"/>
          <w:szCs w:val="22"/>
        </w:rPr>
        <w:t>)</w:t>
      </w:r>
      <w:r>
        <w:rPr>
          <w:sz w:val="22"/>
          <w:szCs w:val="22"/>
        </w:rPr>
        <w:t>.</w:t>
      </w:r>
      <w:r w:rsidRPr="00E36F25">
        <w:rPr>
          <w:sz w:val="22"/>
          <w:szCs w:val="22"/>
        </w:rPr>
        <w:t xml:space="preserve">  </w:t>
      </w:r>
    </w:p>
    <w:p w14:paraId="71781C20" w14:textId="77777777" w:rsidR="00E36F25" w:rsidRDefault="00E36F25" w:rsidP="00E36F25">
      <w:pPr>
        <w:pBdr>
          <w:top w:val="nil"/>
          <w:left w:val="nil"/>
          <w:bottom w:val="nil"/>
          <w:right w:val="nil"/>
          <w:between w:val="nil"/>
        </w:pBdr>
        <w:ind w:left="1418"/>
        <w:jc w:val="both"/>
        <w:rPr>
          <w:sz w:val="22"/>
          <w:szCs w:val="22"/>
        </w:rPr>
      </w:pP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1C8041DD" w14:textId="5A2304DD" w:rsidR="00C74391" w:rsidRPr="00C74391" w:rsidRDefault="00C74391" w:rsidP="00C74391">
      <w:pPr>
        <w:numPr>
          <w:ilvl w:val="1"/>
          <w:numId w:val="5"/>
        </w:numPr>
        <w:pBdr>
          <w:top w:val="nil"/>
          <w:left w:val="nil"/>
          <w:bottom w:val="nil"/>
          <w:right w:val="nil"/>
          <w:between w:val="nil"/>
        </w:pBdr>
        <w:tabs>
          <w:tab w:val="left" w:pos="1843"/>
        </w:tabs>
        <w:ind w:left="709" w:firstLine="709"/>
        <w:jc w:val="both"/>
        <w:rPr>
          <w:sz w:val="22"/>
          <w:szCs w:val="22"/>
        </w:rPr>
      </w:pPr>
      <w:r w:rsidRPr="00C74391">
        <w:rPr>
          <w:color w:val="000000"/>
          <w:sz w:val="22"/>
          <w:szCs w:val="22"/>
        </w:rPr>
        <w:t xml:space="preserve">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w:t>
      </w:r>
      <w:r w:rsidRPr="00137FD4">
        <w:rPr>
          <w:color w:val="000000"/>
          <w:sz w:val="22"/>
          <w:szCs w:val="22"/>
        </w:rPr>
        <w:t>того, что Цена Доли определена по результатам Торгов, а также с учетом проведенного Покупателем компетентного анализа документов о правовом статусе и состоянии Общества и о деятельности Общества (как указано в п. 4.3.10 – п. 4.3.11 Договора), Покупатель не имеет права ни при каких условиях требовать снижения Цены Доли, отказаться от Договора или потребовать возмещения убытков в связи с событиями и/или обстоятельствами, которые были раскрыты (и тем самым оговорены) Продавцом, в любой период после подписания настоящего Договора, в том числе, но не исключительно, по правилам ст. 475, ст. 503, ст. 460 и ст. 461 Гражданского кодекса Российской Федерации. Стороны согласовали и настоящим подтверждают, что предъявление Покупателем любых требований, предметом которых является уменьшение Цены Доли, будет являться актом недобросовестности по смыслу ст. 10 Гражданского кодекса Российской Федерации.</w:t>
      </w:r>
    </w:p>
    <w:p w14:paraId="3FA0FC7B" w14:textId="394227E8" w:rsidR="00AC00B5" w:rsidRDefault="001279F1" w:rsidP="00D659BF">
      <w:pPr>
        <w:numPr>
          <w:ilvl w:val="1"/>
          <w:numId w:val="5"/>
        </w:num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(ВАРИАНТ 1 ДЛЯ ПОЛНОЙ ПРЕДВАРИТЕЛЬНОЙ ОПЛАТЫ) </w:t>
      </w:r>
      <w:r w:rsidR="00AC00B5">
        <w:rPr>
          <w:sz w:val="22"/>
          <w:szCs w:val="22"/>
        </w:rPr>
        <w:t>Обязательства Продавца по передаче Доли возникают исключительно после выполнения Покупателем обязательств</w:t>
      </w:r>
      <w:r w:rsidR="00AC00B5" w:rsidRPr="00E36F25">
        <w:rPr>
          <w:sz w:val="22"/>
          <w:szCs w:val="22"/>
        </w:rPr>
        <w:t>,</w:t>
      </w:r>
      <w:r w:rsidR="00AC00B5">
        <w:rPr>
          <w:sz w:val="22"/>
          <w:szCs w:val="22"/>
        </w:rPr>
        <w:t xml:space="preserve"> предусмотренных п. 2.2 Договора</w:t>
      </w:r>
      <w:r w:rsidR="00AC00B5" w:rsidRPr="00E36F25">
        <w:rPr>
          <w:sz w:val="22"/>
          <w:szCs w:val="22"/>
        </w:rPr>
        <w:t>,</w:t>
      </w:r>
      <w:r w:rsidR="00AC00B5">
        <w:rPr>
          <w:sz w:val="22"/>
          <w:szCs w:val="22"/>
        </w:rPr>
        <w:t xml:space="preserve"> </w:t>
      </w:r>
      <w:r>
        <w:rPr>
          <w:sz w:val="22"/>
          <w:szCs w:val="22"/>
        </w:rPr>
        <w:t>выполнения Покупателем обязательств по оплате цены ДУПТ в порядке и на условиях</w:t>
      </w:r>
      <w:r w:rsidRPr="00E36F25">
        <w:rPr>
          <w:sz w:val="22"/>
          <w:szCs w:val="22"/>
        </w:rPr>
        <w:t>,</w:t>
      </w:r>
      <w:r>
        <w:rPr>
          <w:sz w:val="22"/>
          <w:szCs w:val="22"/>
        </w:rPr>
        <w:t xml:space="preserve"> предусмотренных ДУПТ</w:t>
      </w:r>
      <w:r w:rsidRPr="00E36F25">
        <w:rPr>
          <w:sz w:val="22"/>
          <w:szCs w:val="22"/>
        </w:rPr>
        <w:t>,</w:t>
      </w:r>
      <w:r>
        <w:rPr>
          <w:sz w:val="22"/>
          <w:szCs w:val="22"/>
        </w:rPr>
        <w:t xml:space="preserve"> </w:t>
      </w:r>
      <w:r w:rsidR="00AC00B5">
        <w:rPr>
          <w:sz w:val="22"/>
          <w:szCs w:val="22"/>
        </w:rPr>
        <w:t>а также после выполнения условий</w:t>
      </w:r>
      <w:r w:rsidR="00AC00B5" w:rsidRPr="00E36F25">
        <w:rPr>
          <w:sz w:val="22"/>
          <w:szCs w:val="22"/>
        </w:rPr>
        <w:t>,</w:t>
      </w:r>
      <w:r w:rsidR="00AC00B5">
        <w:rPr>
          <w:sz w:val="22"/>
          <w:szCs w:val="22"/>
        </w:rPr>
        <w:t xml:space="preserve"> предусмотренных п. 2.13 Договора. </w:t>
      </w:r>
      <w:r w:rsidR="005C5243">
        <w:rPr>
          <w:sz w:val="22"/>
          <w:szCs w:val="22"/>
        </w:rPr>
        <w:t xml:space="preserve">Продавец обязуется совершить все необходимые действия, направленные на передачу права собственности на Долю в пользу Покупателя </w:t>
      </w:r>
      <w:r w:rsidR="00AC00B5">
        <w:rPr>
          <w:sz w:val="22"/>
          <w:szCs w:val="22"/>
        </w:rPr>
        <w:t xml:space="preserve">после выполнения </w:t>
      </w:r>
      <w:r w:rsidR="00CD519C">
        <w:rPr>
          <w:sz w:val="22"/>
          <w:szCs w:val="22"/>
        </w:rPr>
        <w:t>всех</w:t>
      </w:r>
      <w:r w:rsidR="00AC00B5">
        <w:rPr>
          <w:sz w:val="22"/>
          <w:szCs w:val="22"/>
        </w:rPr>
        <w:t xml:space="preserve"> вышеуказанных отлагательных условий в срок не позднее 5 (</w:t>
      </w:r>
      <w:r w:rsidR="004C66B2">
        <w:rPr>
          <w:sz w:val="22"/>
          <w:szCs w:val="22"/>
        </w:rPr>
        <w:t>П</w:t>
      </w:r>
      <w:r w:rsidR="00AC00B5">
        <w:rPr>
          <w:sz w:val="22"/>
          <w:szCs w:val="22"/>
        </w:rPr>
        <w:t>яти) рабочих дней с даты выполнения наиболее позднего из них.</w:t>
      </w:r>
    </w:p>
    <w:p w14:paraId="53362646" w14:textId="3B346134" w:rsidR="001279F1" w:rsidRDefault="001279F1" w:rsidP="00D659BF">
      <w:pPr>
        <w:pBdr>
          <w:top w:val="nil"/>
          <w:left w:val="nil"/>
          <w:bottom w:val="nil"/>
          <w:right w:val="nil"/>
          <w:between w:val="nil"/>
        </w:pBdr>
        <w:tabs>
          <w:tab w:val="left" w:pos="1701"/>
          <w:tab w:val="left" w:pos="1843"/>
        </w:tabs>
        <w:ind w:left="709" w:firstLine="720"/>
        <w:jc w:val="both"/>
        <w:rPr>
          <w:sz w:val="22"/>
          <w:szCs w:val="22"/>
        </w:rPr>
      </w:pPr>
      <w:r>
        <w:rPr>
          <w:sz w:val="22"/>
          <w:szCs w:val="22"/>
        </w:rPr>
        <w:t>2.8. (ВАРИАНТ 2 и ВАРИАНТ 3 ДЛЯ ПОЛНОСТЬЮ ИЛИ ЧАСТИЧНО АККРЕДИТИВНОЙ ФОРМЫ РАСЧЕТОВ) Обязательства Продавца по передаче Доли возникают исключительно после выполнения Покупателем обязательств</w:t>
      </w:r>
      <w:r w:rsidRPr="0049564A">
        <w:rPr>
          <w:sz w:val="22"/>
          <w:szCs w:val="22"/>
        </w:rPr>
        <w:t>,</w:t>
      </w:r>
      <w:r>
        <w:rPr>
          <w:sz w:val="22"/>
          <w:szCs w:val="22"/>
        </w:rPr>
        <w:t xml:space="preserve"> предусмотренных п. 2.2 Договора</w:t>
      </w:r>
      <w:r w:rsidRPr="0049564A">
        <w:rPr>
          <w:sz w:val="22"/>
          <w:szCs w:val="22"/>
        </w:rPr>
        <w:t>,</w:t>
      </w:r>
      <w:r>
        <w:rPr>
          <w:sz w:val="22"/>
          <w:szCs w:val="22"/>
        </w:rPr>
        <w:t xml:space="preserve"> а также после выполнения условий</w:t>
      </w:r>
      <w:r w:rsidRPr="0049564A">
        <w:rPr>
          <w:sz w:val="22"/>
          <w:szCs w:val="22"/>
        </w:rPr>
        <w:t>,</w:t>
      </w:r>
      <w:r>
        <w:rPr>
          <w:sz w:val="22"/>
          <w:szCs w:val="22"/>
        </w:rPr>
        <w:t xml:space="preserve"> предусмотренных п. 2.13 Договора.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w:t>
      </w:r>
      <w:r w:rsidR="00767D8F">
        <w:rPr>
          <w:sz w:val="22"/>
          <w:szCs w:val="22"/>
        </w:rPr>
        <w:t>х условий в срок не позднее 5 (П</w:t>
      </w:r>
      <w:r>
        <w:rPr>
          <w:sz w:val="22"/>
          <w:szCs w:val="22"/>
        </w:rPr>
        <w:t>яти) рабочих дней с даты выполнения наиболее позднего из них.</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w:t>
      </w:r>
      <w:r w:rsidRPr="00255549">
        <w:rPr>
          <w:sz w:val="22"/>
          <w:szCs w:val="22"/>
        </w:rPr>
        <w:lastRenderedPageBreak/>
        <w:t xml:space="preserve">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13DB380C" w14:textId="4D67BEFB" w:rsidR="00DA36C0"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w:t>
      </w:r>
      <w:r w:rsidR="00157468">
        <w:rPr>
          <w:sz w:val="22"/>
          <w:szCs w:val="22"/>
        </w:rPr>
        <w:t>ых</w:t>
      </w:r>
      <w:r w:rsidR="00BC55D6" w:rsidRPr="00255549">
        <w:rPr>
          <w:sz w:val="22"/>
          <w:szCs w:val="22"/>
        </w:rPr>
        <w:t xml:space="preserve"> услови</w:t>
      </w:r>
      <w:r w:rsidR="00157468">
        <w:rPr>
          <w:sz w:val="22"/>
          <w:szCs w:val="22"/>
        </w:rPr>
        <w:t>й</w:t>
      </w:r>
      <w:r w:rsidR="00BC55D6" w:rsidRPr="00255549">
        <w:rPr>
          <w:sz w:val="22"/>
          <w:szCs w:val="22"/>
        </w:rPr>
        <w:t>, указанн</w:t>
      </w:r>
      <w:r w:rsidR="00157468">
        <w:rPr>
          <w:sz w:val="22"/>
          <w:szCs w:val="22"/>
        </w:rPr>
        <w:t>ых</w:t>
      </w:r>
      <w:r w:rsidR="00BC55D6" w:rsidRPr="00255549">
        <w:rPr>
          <w:sz w:val="22"/>
          <w:szCs w:val="22"/>
        </w:rPr>
        <w:t xml:space="preserve"> в п. 2.</w:t>
      </w:r>
      <w:r w:rsidR="00D131AD">
        <w:rPr>
          <w:sz w:val="22"/>
          <w:szCs w:val="22"/>
        </w:rPr>
        <w:t>8</w:t>
      </w:r>
      <w:r w:rsidR="00BC55D6" w:rsidRPr="00255549">
        <w:rPr>
          <w:sz w:val="22"/>
          <w:szCs w:val="22"/>
        </w:rPr>
        <w:t xml:space="preserve">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w:t>
      </w:r>
      <w:r w:rsidR="00767D8F">
        <w:rPr>
          <w:sz w:val="22"/>
          <w:szCs w:val="22"/>
        </w:rPr>
        <w:t>П</w:t>
      </w:r>
      <w:r w:rsidR="00F617E1" w:rsidRPr="00255549">
        <w:rPr>
          <w:sz w:val="22"/>
          <w:szCs w:val="22"/>
        </w:rPr>
        <w:t>яти</w:t>
      </w:r>
      <w:r w:rsidR="00F452C7" w:rsidRPr="00255549">
        <w:rPr>
          <w:sz w:val="22"/>
          <w:szCs w:val="22"/>
        </w:rPr>
        <w:t xml:space="preserve">) рабочих дней с даты </w:t>
      </w:r>
      <w:r w:rsidR="00BC55D6" w:rsidRPr="00255549">
        <w:rPr>
          <w:sz w:val="22"/>
          <w:szCs w:val="22"/>
        </w:rPr>
        <w:t>его выполнения</w:t>
      </w:r>
      <w:r w:rsidR="00AE0099">
        <w:rPr>
          <w:sz w:val="22"/>
          <w:szCs w:val="22"/>
        </w:rPr>
        <w:t>.</w:t>
      </w:r>
    </w:p>
    <w:p w14:paraId="60B6F025" w14:textId="13217C84"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428A96DF" w:rsidR="00FD42F6" w:rsidRDefault="00F617E1"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74287A2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возникновению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 xml:space="preserve">) 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 (далее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p>
    <w:p w14:paraId="4A59AB33" w14:textId="41AD42E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2.13</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 xml:space="preserve">в течение 2 (Двух) рабочих дней с даты получения соответствующего запроса Продавца. </w:t>
      </w:r>
    </w:p>
    <w:p w14:paraId="6D09AD8C" w14:textId="3264007D"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В случае, если </w:t>
      </w:r>
      <w:r w:rsidR="00C77356">
        <w:rPr>
          <w:sz w:val="22"/>
          <w:szCs w:val="22"/>
        </w:rPr>
        <w:t xml:space="preserve">получение указанного в п. 2.13 настоящего Договора согласие ФАС </w:t>
      </w:r>
      <w:r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Pr="000E1DDE">
        <w:rPr>
          <w:sz w:val="22"/>
          <w:szCs w:val="22"/>
        </w:rPr>
        <w:t xml:space="preserve">дней с даты подписания Договора. </w:t>
      </w:r>
    </w:p>
    <w:p w14:paraId="2753D4E3" w14:textId="616F765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Pr="000E1DDE">
        <w:rPr>
          <w:sz w:val="22"/>
          <w:szCs w:val="22"/>
        </w:rPr>
        <w:t xml:space="preserve"> для </w:t>
      </w:r>
      <w:r w:rsidR="00C77356">
        <w:rPr>
          <w:sz w:val="22"/>
          <w:szCs w:val="22"/>
        </w:rPr>
        <w:t>получения согласия ФАС</w:t>
      </w:r>
      <w:r w:rsidRPr="000E1DDE">
        <w:rPr>
          <w:sz w:val="22"/>
          <w:szCs w:val="22"/>
        </w:rPr>
        <w:t>.</w:t>
      </w:r>
    </w:p>
    <w:p w14:paraId="3829C8C9" w14:textId="5F85D4E8"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lastRenderedPageBreak/>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w:t>
      </w:r>
      <w:r w:rsidR="00767D8F">
        <w:rPr>
          <w:sz w:val="22"/>
          <w:szCs w:val="22"/>
        </w:rPr>
        <w:t>полнение Договора в течение 2 (Д</w:t>
      </w:r>
      <w:r w:rsidRPr="000E1DDE">
        <w:rPr>
          <w:sz w:val="22"/>
          <w:szCs w:val="22"/>
        </w:rPr>
        <w:t>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w:t>
      </w:r>
      <w:r w:rsidR="00985C63">
        <w:rPr>
          <w:sz w:val="22"/>
          <w:szCs w:val="22"/>
        </w:rPr>
        <w:t>ражданского кодекса</w:t>
      </w:r>
      <w:r w:rsidR="00CA6BB0">
        <w:rPr>
          <w:sz w:val="22"/>
          <w:szCs w:val="22"/>
        </w:rPr>
        <w:t xml:space="preserve"> Р</w:t>
      </w:r>
      <w:r w:rsidR="00985C63">
        <w:rPr>
          <w:sz w:val="22"/>
          <w:szCs w:val="22"/>
        </w:rPr>
        <w:t xml:space="preserve">оссийской </w:t>
      </w:r>
      <w:r w:rsidR="00CA6BB0">
        <w:rPr>
          <w:sz w:val="22"/>
          <w:szCs w:val="22"/>
        </w:rPr>
        <w:t>Ф</w:t>
      </w:r>
      <w:r w:rsidR="00985C63">
        <w:rPr>
          <w:sz w:val="22"/>
          <w:szCs w:val="22"/>
        </w:rPr>
        <w:t>едерации</w:t>
      </w:r>
      <w:r w:rsidR="00CA6BB0">
        <w:rPr>
          <w:sz w:val="22"/>
          <w:szCs w:val="22"/>
        </w:rPr>
        <w:t xml:space="preserve"> отказаться от настоящего Договора.</w:t>
      </w:r>
    </w:p>
    <w:p w14:paraId="098CDEF4" w14:textId="49954CBA" w:rsidR="00157468" w:rsidRPr="00157468" w:rsidRDefault="00157468" w:rsidP="00336C30">
      <w:pPr>
        <w:numPr>
          <w:ilvl w:val="1"/>
          <w:numId w:val="5"/>
        </w:numPr>
        <w:pBdr>
          <w:top w:val="nil"/>
          <w:left w:val="nil"/>
          <w:bottom w:val="nil"/>
          <w:right w:val="nil"/>
          <w:between w:val="nil"/>
        </w:pBdr>
        <w:ind w:left="709" w:firstLine="720"/>
        <w:jc w:val="both"/>
        <w:rPr>
          <w:sz w:val="22"/>
          <w:szCs w:val="22"/>
        </w:rPr>
      </w:pPr>
      <w:r w:rsidRPr="00D259E3">
        <w:rPr>
          <w:sz w:val="22"/>
          <w:szCs w:val="22"/>
        </w:rPr>
        <w:t>В случае, если в соответствии с законодательством Р</w:t>
      </w:r>
      <w:r w:rsidR="00767D8F">
        <w:rPr>
          <w:sz w:val="22"/>
          <w:szCs w:val="22"/>
        </w:rPr>
        <w:t>оссийской Федерации</w:t>
      </w:r>
      <w:r w:rsidRPr="00D259E3">
        <w:rPr>
          <w:sz w:val="22"/>
          <w:szCs w:val="22"/>
        </w:rPr>
        <w:t xml:space="preserve"> и условиями настоящего Договора </w:t>
      </w:r>
      <w:r w:rsidR="000E1DDE">
        <w:rPr>
          <w:sz w:val="22"/>
          <w:szCs w:val="22"/>
        </w:rPr>
        <w:t xml:space="preserve">на совершение сделки по приобретению Доли </w:t>
      </w:r>
      <w:r w:rsidRPr="00D259E3">
        <w:rPr>
          <w:sz w:val="22"/>
          <w:szCs w:val="22"/>
        </w:rPr>
        <w:t xml:space="preserve">требуется получение Покупателем согласия ФАС, то такое согласие должно быть получено в течение </w:t>
      </w:r>
      <w:r w:rsidR="00A36CE4">
        <w:rPr>
          <w:sz w:val="22"/>
          <w:szCs w:val="22"/>
        </w:rPr>
        <w:t>40</w:t>
      </w:r>
      <w:r w:rsidRPr="00D259E3">
        <w:rPr>
          <w:sz w:val="22"/>
          <w:szCs w:val="22"/>
        </w:rPr>
        <w:t xml:space="preserve"> (</w:t>
      </w:r>
      <w:r w:rsidR="00A36CE4">
        <w:rPr>
          <w:sz w:val="22"/>
          <w:szCs w:val="22"/>
        </w:rPr>
        <w:t>Сорока</w:t>
      </w:r>
      <w:r w:rsidRPr="00D259E3">
        <w:rPr>
          <w:sz w:val="22"/>
          <w:szCs w:val="22"/>
        </w:rPr>
        <w:t xml:space="preserve">) календарных дней с даты </w:t>
      </w:r>
      <w:r>
        <w:rPr>
          <w:sz w:val="22"/>
          <w:szCs w:val="22"/>
        </w:rPr>
        <w:t>заключения Договора</w:t>
      </w:r>
      <w:r w:rsidRPr="00D259E3">
        <w:rPr>
          <w:sz w:val="22"/>
          <w:szCs w:val="22"/>
        </w:rPr>
        <w:t xml:space="preserve"> (далее – «</w:t>
      </w:r>
      <w:r w:rsidRPr="00E36F25">
        <w:rPr>
          <w:b/>
          <w:sz w:val="22"/>
          <w:szCs w:val="22"/>
        </w:rPr>
        <w:t>Крайний срок</w:t>
      </w:r>
      <w:r w:rsidRPr="00D259E3">
        <w:rPr>
          <w:sz w:val="22"/>
          <w:szCs w:val="22"/>
        </w:rPr>
        <w:t>»).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Pr="00E36F25">
        <w:rPr>
          <w:b/>
          <w:sz w:val="22"/>
          <w:szCs w:val="22"/>
        </w:rPr>
        <w:t>Новый Крайний срок</w:t>
      </w:r>
      <w:r w:rsidRPr="00D259E3">
        <w:rPr>
          <w:sz w:val="22"/>
          <w:szCs w:val="22"/>
        </w:rPr>
        <w:t>»). Уведомление Продавца об установлении Нового Крайнего срока является односторонним изменением условий обязательства в соответствии с ст. 310 Г</w:t>
      </w:r>
      <w:r w:rsidR="00767D8F">
        <w:rPr>
          <w:sz w:val="22"/>
          <w:szCs w:val="22"/>
        </w:rPr>
        <w:t>ражданского кодекса</w:t>
      </w:r>
      <w:r w:rsidRPr="00D259E3">
        <w:rPr>
          <w:sz w:val="22"/>
          <w:szCs w:val="22"/>
        </w:rPr>
        <w:t xml:space="preserve"> Р</w:t>
      </w:r>
      <w:r w:rsidR="00767D8F">
        <w:rPr>
          <w:sz w:val="22"/>
          <w:szCs w:val="22"/>
        </w:rPr>
        <w:t xml:space="preserve">оссийской </w:t>
      </w:r>
      <w:r w:rsidRPr="00D259E3">
        <w:rPr>
          <w:sz w:val="22"/>
          <w:szCs w:val="22"/>
        </w:rPr>
        <w:t>Ф</w:t>
      </w:r>
      <w:r w:rsidR="00767D8F">
        <w:rPr>
          <w:sz w:val="22"/>
          <w:szCs w:val="22"/>
        </w:rPr>
        <w:t>едерации.</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0570736B"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25D4BE69"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xml:space="preserve">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D673622"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w:t>
      </w:r>
      <w:r w:rsidR="00985C63">
        <w:rPr>
          <w:sz w:val="22"/>
          <w:szCs w:val="22"/>
        </w:rPr>
        <w:t>ах в соответствии с ст. 431.2 Гражданского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обладает правоспособностью и вправе</w:t>
      </w:r>
      <w:r w:rsidR="00E25272">
        <w:rPr>
          <w:sz w:val="22"/>
          <w:szCs w:val="22"/>
        </w:rPr>
        <w:t xml:space="preserve"> </w:t>
      </w:r>
      <w:r w:rsidRPr="00255549">
        <w:rPr>
          <w:sz w:val="22"/>
          <w:szCs w:val="22"/>
        </w:rPr>
        <w:t>заключить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lastRenderedPageBreak/>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4A5F3CFD" w:rsidR="00787B19" w:rsidRDefault="00787B19" w:rsidP="009074B1">
      <w:pPr>
        <w:pStyle w:val="af2"/>
        <w:numPr>
          <w:ilvl w:val="2"/>
          <w:numId w:val="5"/>
        </w:numPr>
        <w:suppressAutoHyphens/>
        <w:spacing w:after="120"/>
        <w:ind w:left="2127" w:hanging="709"/>
        <w:jc w:val="both"/>
        <w:rPr>
          <w:sz w:val="22"/>
          <w:szCs w:val="22"/>
        </w:rPr>
      </w:pPr>
      <w:r w:rsidRPr="00255549">
        <w:rPr>
          <w:sz w:val="22"/>
          <w:szCs w:val="22"/>
        </w:rPr>
        <w:t>Доля не обременена залогами, арестом, ограничениями на совершение в отношении нее регистрационных действий</w:t>
      </w:r>
      <w:r w:rsidR="00437584" w:rsidRPr="00255549">
        <w:rPr>
          <w:sz w:val="22"/>
          <w:szCs w:val="22"/>
        </w:rPr>
        <w:t>.</w:t>
      </w:r>
    </w:p>
    <w:p w14:paraId="24BA9A03" w14:textId="6B428296"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Стороны согласовали и настоящим подтверждают, что никакое требование (далее – «</w:t>
      </w:r>
      <w:r w:rsidRPr="00985C63">
        <w:rPr>
          <w:b/>
          <w:sz w:val="22"/>
          <w:szCs w:val="22"/>
        </w:rPr>
        <w:t>Т</w:t>
      </w:r>
      <w:r w:rsidRPr="00E36F25">
        <w:rPr>
          <w:b/>
          <w:sz w:val="22"/>
          <w:szCs w:val="22"/>
        </w:rPr>
        <w:t>ребование</w:t>
      </w:r>
      <w:r w:rsidRPr="00336C30">
        <w:rPr>
          <w:sz w:val="22"/>
          <w:szCs w:val="22"/>
        </w:rP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36F25">
        <w:rPr>
          <w:b/>
          <w:sz w:val="22"/>
          <w:szCs w:val="22"/>
        </w:rPr>
        <w:t>Убытки</w:t>
      </w:r>
      <w:r w:rsidRPr="00336C30">
        <w:rPr>
          <w:sz w:val="22"/>
          <w:szCs w:val="22"/>
        </w:rPr>
        <w:t xml:space="preserve">») полностью или в части не подлежит </w:t>
      </w:r>
      <w:r>
        <w:rPr>
          <w:sz w:val="22"/>
          <w:szCs w:val="22"/>
        </w:rPr>
        <w:t>удовлетворению</w:t>
      </w:r>
      <w:r w:rsidRPr="00336C30">
        <w:rPr>
          <w:sz w:val="22"/>
          <w:szCs w:val="22"/>
        </w:rPr>
        <w:t xml:space="preserve"> в случае, если обстоятельства и/или события, в результате которых и/или в связи с которыми было предъявлено Требование, отражены в Раскрытой информации. </w:t>
      </w:r>
    </w:p>
    <w:p w14:paraId="25B336FD" w14:textId="5161D5EC"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В случае, если обстоятельства и/или события, в результате которых и/или в связи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w:t>
      </w:r>
      <w:r>
        <w:rPr>
          <w:sz w:val="22"/>
          <w:szCs w:val="22"/>
        </w:rPr>
        <w:t>ьно с момента, указанного в п. 3.7</w:t>
      </w:r>
      <w:r w:rsidRPr="00336C30">
        <w:rPr>
          <w:sz w:val="22"/>
          <w:szCs w:val="22"/>
        </w:rPr>
        <w:t xml:space="preserve"> настоящего Договора.</w:t>
      </w:r>
    </w:p>
    <w:p w14:paraId="67514FD7" w14:textId="5570B17F"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Убытки считаются понесенными, а соответствующее Требование может быть удовлетворено исключительно после </w:t>
      </w:r>
      <w:r>
        <w:rPr>
          <w:sz w:val="22"/>
          <w:szCs w:val="22"/>
        </w:rPr>
        <w:t>исполнения Покупателем вступившего</w:t>
      </w:r>
      <w:r w:rsidRPr="00336C30">
        <w:rPr>
          <w:sz w:val="22"/>
          <w:szCs w:val="22"/>
        </w:rPr>
        <w:t xml:space="preserve"> в законную силу решения суда Российской Федерации по соответствующему спору (если спор подлежит рассмотрению в международных или иностранных арбитражах</w:t>
      </w:r>
      <w:r w:rsidR="00985C63">
        <w:rPr>
          <w:sz w:val="22"/>
          <w:szCs w:val="22"/>
        </w:rPr>
        <w:t>,</w:t>
      </w:r>
      <w:r w:rsidRPr="00336C30">
        <w:rPr>
          <w:sz w:val="22"/>
          <w:szCs w:val="22"/>
        </w:rPr>
        <w:t xml:space="preserve"> или судах – </w:t>
      </w:r>
      <w:r>
        <w:rPr>
          <w:sz w:val="22"/>
          <w:szCs w:val="22"/>
        </w:rPr>
        <w:t>исполнения вступившего</w:t>
      </w:r>
      <w:r w:rsidRPr="00336C30">
        <w:rPr>
          <w:sz w:val="22"/>
          <w:szCs w:val="22"/>
        </w:rPr>
        <w:t xml:space="preserve">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вступившее в силу решение суда</w:t>
      </w:r>
      <w:r>
        <w:rPr>
          <w:sz w:val="22"/>
          <w:szCs w:val="22"/>
        </w:rPr>
        <w:t xml:space="preserve"> или иного компетентного органа разрешения споров</w:t>
      </w:r>
      <w:r w:rsidRPr="00336C30">
        <w:rPr>
          <w:sz w:val="22"/>
          <w:szCs w:val="22"/>
        </w:rPr>
        <w:t xml:space="preserve">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решению. Расходы,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w:t>
      </w:r>
    </w:p>
    <w:p w14:paraId="3570D355" w14:textId="432C629B"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w:t>
      </w:r>
      <w:r>
        <w:rPr>
          <w:sz w:val="22"/>
          <w:szCs w:val="22"/>
        </w:rPr>
        <w:t>меющиеся в распоряжении Покупателя</w:t>
      </w:r>
      <w:r w:rsidRPr="00336C30">
        <w:rPr>
          <w:sz w:val="22"/>
          <w:szCs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w:t>
      </w:r>
      <w:r>
        <w:rPr>
          <w:sz w:val="22"/>
          <w:szCs w:val="22"/>
        </w:rPr>
        <w:t>, предусмотренных настоящим п. 3.8</w:t>
      </w:r>
      <w:r w:rsidRPr="00336C30">
        <w:rPr>
          <w:sz w:val="22"/>
          <w:szCs w:val="22"/>
        </w:rPr>
        <w:t>. Договора, соответствующее Требование не подлежит удовлетворению.</w:t>
      </w:r>
    </w:p>
    <w:p w14:paraId="42B3820A" w14:textId="3818CF38" w:rsidR="00336C30" w:rsidRPr="00255549"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w:t>
      </w:r>
    </w:p>
    <w:p w14:paraId="5ABB5767" w14:textId="77777777" w:rsidR="00F452C7" w:rsidRPr="00255549" w:rsidRDefault="00F452C7" w:rsidP="00D659BF">
      <w:pPr>
        <w:tabs>
          <w:tab w:val="left" w:pos="1843"/>
        </w:tabs>
        <w:ind w:left="720" w:firstLine="698"/>
        <w:jc w:val="both"/>
        <w:rPr>
          <w:b/>
          <w:sz w:val="22"/>
          <w:szCs w:val="22"/>
        </w:rPr>
      </w:pPr>
    </w:p>
    <w:p w14:paraId="26F02787" w14:textId="3E6E8B8F" w:rsidR="00793114" w:rsidRPr="00255549" w:rsidRDefault="00712BBE" w:rsidP="00D659BF">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59DCD635" w14:textId="71577FC2" w:rsidR="00437584" w:rsidRPr="00255549" w:rsidRDefault="00F452C7"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2D8E5B00"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sidR="00862E50">
        <w:rPr>
          <w:sz w:val="22"/>
          <w:szCs w:val="22"/>
        </w:rPr>
        <w:t>.</w:t>
      </w:r>
    </w:p>
    <w:p w14:paraId="69AEBE5B" w14:textId="4945DE0D"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sidR="00862E50">
        <w:rPr>
          <w:sz w:val="22"/>
          <w:szCs w:val="22"/>
        </w:rPr>
        <w:t>;</w:t>
      </w:r>
    </w:p>
    <w:p w14:paraId="5AECCA2D" w14:textId="18646467"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r w:rsidR="00862E50">
        <w:rPr>
          <w:sz w:val="22"/>
          <w:szCs w:val="22"/>
        </w:rPr>
        <w:t>;</w:t>
      </w:r>
    </w:p>
    <w:p w14:paraId="5C389458" w14:textId="5E6C886D"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862E50">
        <w:rPr>
          <w:sz w:val="22"/>
          <w:szCs w:val="22"/>
        </w:rPr>
        <w:t>;</w:t>
      </w:r>
    </w:p>
    <w:p w14:paraId="1CC73613" w14:textId="06FCC218" w:rsidR="00644D92" w:rsidRDefault="00644D92"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644D92" w:rsidRPr="001D0DC6" w14:paraId="252520D0" w14:textId="77777777" w:rsidTr="00D259E3">
        <w:tc>
          <w:tcPr>
            <w:tcW w:w="2376" w:type="dxa"/>
            <w:shd w:val="clear" w:color="auto" w:fill="auto"/>
          </w:tcPr>
          <w:p w14:paraId="1CD45011" w14:textId="77777777" w:rsidR="00644D92" w:rsidRPr="00D259E3" w:rsidRDefault="00644D92" w:rsidP="00A7178E">
            <w:pPr>
              <w:jc w:val="right"/>
              <w:rPr>
                <w:i/>
                <w:color w:val="FF0000"/>
                <w:sz w:val="22"/>
                <w:szCs w:val="22"/>
              </w:rPr>
            </w:pPr>
            <w:r w:rsidRPr="00D259E3">
              <w:rPr>
                <w:i/>
                <w:color w:val="FF0000"/>
                <w:sz w:val="22"/>
                <w:szCs w:val="22"/>
              </w:rPr>
              <w:t xml:space="preserve">Вариант 1  </w:t>
            </w:r>
          </w:p>
          <w:p w14:paraId="181055F3" w14:textId="77777777" w:rsidR="00644D92" w:rsidRPr="00D259E3" w:rsidRDefault="00644D92"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5BE007A" w14:textId="33E45F55" w:rsidR="00644D92" w:rsidRPr="00D259E3" w:rsidRDefault="00644D92" w:rsidP="00A7178E">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E36F25">
              <w:rPr>
                <w:sz w:val="22"/>
                <w:szCs w:val="22"/>
              </w:rPr>
              <w:t>/</w:t>
            </w:r>
            <w:r w:rsidR="00A7178E">
              <w:rPr>
                <w:sz w:val="22"/>
                <w:szCs w:val="22"/>
              </w:rPr>
              <w:t>или обязательств Покупателя перед третьими лицами</w:t>
            </w:r>
            <w:r w:rsidRPr="00D259E3">
              <w:rPr>
                <w:sz w:val="22"/>
                <w:szCs w:val="22"/>
              </w:rPr>
              <w:t>.</w:t>
            </w:r>
          </w:p>
        </w:tc>
      </w:tr>
      <w:tr w:rsidR="00644D92" w:rsidRPr="001D0DC6" w14:paraId="1EB48CAE" w14:textId="77777777" w:rsidTr="00D259E3">
        <w:tc>
          <w:tcPr>
            <w:tcW w:w="2376" w:type="dxa"/>
            <w:shd w:val="clear" w:color="auto" w:fill="auto"/>
          </w:tcPr>
          <w:p w14:paraId="1C6892E6" w14:textId="77777777" w:rsidR="00644D92" w:rsidRPr="00D259E3" w:rsidRDefault="00644D92" w:rsidP="00A7178E">
            <w:pPr>
              <w:jc w:val="right"/>
              <w:rPr>
                <w:i/>
                <w:color w:val="FF0000"/>
                <w:sz w:val="22"/>
                <w:szCs w:val="22"/>
              </w:rPr>
            </w:pPr>
            <w:r w:rsidRPr="00D259E3">
              <w:rPr>
                <w:i/>
                <w:color w:val="FF0000"/>
                <w:sz w:val="22"/>
                <w:szCs w:val="22"/>
              </w:rPr>
              <w:t xml:space="preserve">Вариант 2 </w:t>
            </w:r>
          </w:p>
          <w:p w14:paraId="72D83208" w14:textId="77777777" w:rsidR="00644D92" w:rsidRPr="00D259E3" w:rsidRDefault="00644D92"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B044AC0" w14:textId="6E592230" w:rsidR="00644D92" w:rsidRPr="00A7178E" w:rsidRDefault="00644D92" w:rsidP="00055245">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49564A">
              <w:rPr>
                <w:sz w:val="22"/>
                <w:szCs w:val="22"/>
              </w:rPr>
              <w:t>/</w:t>
            </w:r>
            <w:r w:rsidR="00A7178E">
              <w:rPr>
                <w:sz w:val="22"/>
                <w:szCs w:val="22"/>
              </w:rPr>
              <w:t>или обязательств Покупателя перед третьими лицами</w:t>
            </w:r>
            <w:r w:rsidRPr="00D259E3">
              <w:rPr>
                <w:sz w:val="22"/>
                <w:szCs w:val="22"/>
              </w:rPr>
              <w:t>.</w:t>
            </w:r>
            <w:r w:rsidR="00A7178E">
              <w:rPr>
                <w:sz w:val="22"/>
                <w:szCs w:val="22"/>
              </w:rPr>
              <w:t xml:space="preserve"> </w:t>
            </w:r>
            <w:r w:rsidR="00A7178E" w:rsidRPr="00255549">
              <w:rPr>
                <w:sz w:val="22"/>
                <w:szCs w:val="22"/>
              </w:rPr>
              <w:t>Уполномоченные органы управления Покупателя не принимали решений о добровольной реорганизации и/или ликвидации</w:t>
            </w:r>
            <w:r w:rsidR="00A7178E">
              <w:rPr>
                <w:sz w:val="22"/>
                <w:szCs w:val="22"/>
              </w:rPr>
              <w:t xml:space="preserve"> Покупателя</w:t>
            </w:r>
            <w:r w:rsidR="00A7178E" w:rsidRPr="00EB22EC">
              <w:rPr>
                <w:sz w:val="22"/>
                <w:szCs w:val="22"/>
              </w:rPr>
              <w:t>.</w:t>
            </w:r>
            <w:r w:rsidR="00A7178E">
              <w:rPr>
                <w:sz w:val="22"/>
                <w:szCs w:val="22"/>
              </w:rPr>
              <w:t xml:space="preserve"> Решения или акты уполномоченных государственных органов</w:t>
            </w:r>
            <w:r w:rsidR="00A7178E" w:rsidRPr="0049564A">
              <w:rPr>
                <w:sz w:val="22"/>
                <w:szCs w:val="22"/>
              </w:rPr>
              <w:t>,</w:t>
            </w:r>
            <w:r w:rsidR="00A7178E">
              <w:rPr>
                <w:sz w:val="22"/>
                <w:szCs w:val="22"/>
              </w:rPr>
              <w:t xml:space="preserve"> судебных органов</w:t>
            </w:r>
            <w:r w:rsidR="00A7178E" w:rsidRPr="0049564A">
              <w:rPr>
                <w:sz w:val="22"/>
                <w:szCs w:val="22"/>
              </w:rPr>
              <w:t>,</w:t>
            </w:r>
            <w:r w:rsidR="00A7178E">
              <w:rPr>
                <w:sz w:val="22"/>
                <w:szCs w:val="22"/>
              </w:rPr>
              <w:t xml:space="preserve"> о принудительной ликвидации (реорганизации) Покупателя отсутствуют</w:t>
            </w:r>
            <w:r w:rsidR="00A7178E" w:rsidRPr="00E36F25">
              <w:rPr>
                <w:sz w:val="22"/>
                <w:szCs w:val="22"/>
              </w:rPr>
              <w:t>;</w:t>
            </w:r>
          </w:p>
        </w:tc>
      </w:tr>
    </w:tbl>
    <w:p w14:paraId="3B0C761B" w14:textId="29AEC586" w:rsidR="00AE6EE1" w:rsidRPr="00255549" w:rsidRDefault="00AE6EE1" w:rsidP="00D259E3">
      <w:pPr>
        <w:pStyle w:val="af2"/>
        <w:suppressAutoHyphens/>
        <w:spacing w:after="120"/>
        <w:ind w:left="2127"/>
        <w:jc w:val="both"/>
        <w:rPr>
          <w:sz w:val="22"/>
          <w:szCs w:val="22"/>
        </w:rPr>
      </w:pPr>
    </w:p>
    <w:p w14:paraId="6BB53CEB" w14:textId="77777777" w:rsidR="00F64703" w:rsidRDefault="00F64703"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F64703" w:rsidRPr="00D259E3" w14:paraId="1A339AD2" w14:textId="77777777" w:rsidTr="00A7178E">
        <w:tc>
          <w:tcPr>
            <w:tcW w:w="2376" w:type="dxa"/>
            <w:shd w:val="clear" w:color="auto" w:fill="auto"/>
          </w:tcPr>
          <w:p w14:paraId="27E1322F" w14:textId="77777777" w:rsidR="00F64703" w:rsidRPr="00D259E3" w:rsidRDefault="00F64703" w:rsidP="00A7178E">
            <w:pPr>
              <w:jc w:val="right"/>
              <w:rPr>
                <w:i/>
                <w:color w:val="FF0000"/>
                <w:sz w:val="22"/>
                <w:szCs w:val="22"/>
              </w:rPr>
            </w:pPr>
            <w:r w:rsidRPr="00D259E3">
              <w:rPr>
                <w:i/>
                <w:color w:val="FF0000"/>
                <w:sz w:val="22"/>
                <w:szCs w:val="22"/>
              </w:rPr>
              <w:t xml:space="preserve">Вариант 1  </w:t>
            </w:r>
          </w:p>
          <w:p w14:paraId="054EEDE0" w14:textId="77777777" w:rsidR="00F64703" w:rsidRPr="00D259E3" w:rsidRDefault="00F64703"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00851B6" w14:textId="639F4746" w:rsidR="00F64703" w:rsidRPr="00D259E3" w:rsidRDefault="00A7178E" w:rsidP="00A7178E">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F64703" w:rsidRPr="00D259E3" w14:paraId="1D7C98FC" w14:textId="77777777" w:rsidTr="00A7178E">
        <w:tc>
          <w:tcPr>
            <w:tcW w:w="2376" w:type="dxa"/>
            <w:shd w:val="clear" w:color="auto" w:fill="auto"/>
          </w:tcPr>
          <w:p w14:paraId="48C72CC0" w14:textId="77777777" w:rsidR="00F64703" w:rsidRPr="00D259E3" w:rsidRDefault="00F64703" w:rsidP="00A7178E">
            <w:pPr>
              <w:jc w:val="right"/>
              <w:rPr>
                <w:i/>
                <w:color w:val="FF0000"/>
                <w:sz w:val="22"/>
                <w:szCs w:val="22"/>
              </w:rPr>
            </w:pPr>
            <w:r w:rsidRPr="00D259E3">
              <w:rPr>
                <w:i/>
                <w:color w:val="FF0000"/>
                <w:sz w:val="22"/>
                <w:szCs w:val="22"/>
              </w:rPr>
              <w:t xml:space="preserve">Вариант 2 </w:t>
            </w:r>
          </w:p>
          <w:p w14:paraId="1C0CA003" w14:textId="77777777" w:rsidR="00F64703" w:rsidRPr="00D259E3" w:rsidRDefault="00F64703"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6359E6" w14:textId="707E2ACF" w:rsidR="00F64703" w:rsidRPr="00D259E3" w:rsidRDefault="00A7178E" w:rsidP="00A7178E">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6193C7BE" w14:textId="77777777" w:rsidR="00F64703" w:rsidRDefault="00F64703" w:rsidP="00F64703">
      <w:pPr>
        <w:pStyle w:val="af2"/>
        <w:suppressAutoHyphens/>
        <w:spacing w:after="120"/>
        <w:ind w:left="2127"/>
        <w:jc w:val="both"/>
        <w:rPr>
          <w:sz w:val="22"/>
          <w:szCs w:val="22"/>
        </w:rPr>
      </w:pPr>
    </w:p>
    <w:p w14:paraId="512BDBA8" w14:textId="5430720A"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862E50">
        <w:rPr>
          <w:sz w:val="22"/>
          <w:szCs w:val="22"/>
        </w:rPr>
        <w:t>;</w:t>
      </w:r>
    </w:p>
    <w:p w14:paraId="70928275" w14:textId="2E9F3919"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lastRenderedPageBreak/>
        <w:t>Покупатель не имеет никаких претензий к организации Торгов, выполнению всех применимых норм ст.</w:t>
      </w:r>
      <w:r w:rsidR="00055245">
        <w:rPr>
          <w:sz w:val="22"/>
          <w:szCs w:val="22"/>
        </w:rPr>
        <w:t xml:space="preserve"> </w:t>
      </w:r>
      <w:r w:rsidRPr="00255549">
        <w:rPr>
          <w:sz w:val="22"/>
          <w:szCs w:val="22"/>
        </w:rPr>
        <w:t>ст. 447 –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w:t>
      </w:r>
      <w:r w:rsidR="00616E91" w:rsidRPr="00255549">
        <w:rPr>
          <w:sz w:val="22"/>
          <w:szCs w:val="22"/>
        </w:rPr>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w:t>
      </w:r>
      <w:r w:rsidR="00862E50">
        <w:rPr>
          <w:sz w:val="22"/>
          <w:szCs w:val="22"/>
        </w:rPr>
        <w:t>;</w:t>
      </w:r>
    </w:p>
    <w:p w14:paraId="7290DC23" w14:textId="0909F2BA"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862E50">
        <w:rPr>
          <w:sz w:val="22"/>
          <w:szCs w:val="22"/>
        </w:rPr>
        <w:t>;</w:t>
      </w:r>
    </w:p>
    <w:p w14:paraId="44082F66" w14:textId="09A1FF6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862E50">
        <w:rPr>
          <w:sz w:val="22"/>
          <w:szCs w:val="22"/>
        </w:rPr>
        <w:t>;</w:t>
      </w:r>
    </w:p>
    <w:p w14:paraId="0A2523DF" w14:textId="6D09B92C" w:rsidR="009E6393" w:rsidRPr="00255549" w:rsidRDefault="00616E91" w:rsidP="009074B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F617E1" w:rsidRPr="00255549">
        <w:rPr>
          <w:sz w:val="22"/>
          <w:szCs w:val="22"/>
        </w:rPr>
        <w:t xml:space="preserve">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w:t>
      </w:r>
      <w:r w:rsidR="00CD519C">
        <w:rPr>
          <w:sz w:val="22"/>
          <w:szCs w:val="22"/>
        </w:rPr>
        <w:t xml:space="preserve">и исполнении </w:t>
      </w:r>
      <w:r w:rsidR="00F617E1" w:rsidRPr="00255549">
        <w:rPr>
          <w:sz w:val="22"/>
          <w:szCs w:val="22"/>
        </w:rPr>
        <w:t>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862E50">
        <w:rPr>
          <w:sz w:val="22"/>
          <w:szCs w:val="22"/>
        </w:rPr>
        <w:t>;</w:t>
      </w:r>
    </w:p>
    <w:p w14:paraId="765226A8" w14:textId="7C8F864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862E50">
        <w:rPr>
          <w:sz w:val="22"/>
          <w:szCs w:val="22"/>
        </w:rPr>
        <w:t>;</w:t>
      </w:r>
    </w:p>
    <w:p w14:paraId="7621CCA7" w14:textId="0045C919"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или изменения/расторжения настоящего Договора в судебном порядке;</w:t>
      </w:r>
    </w:p>
    <w:p w14:paraId="52B76B88"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0C2B19C3" w14:textId="77777777" w:rsidR="00275056" w:rsidRPr="00EC57C4" w:rsidRDefault="00AE6EE1" w:rsidP="009074B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275056" w:rsidRPr="00EC57C4">
        <w:rPr>
          <w:sz w:val="22"/>
          <w:szCs w:val="22"/>
        </w:rPr>
        <w:t>;</w:t>
      </w:r>
    </w:p>
    <w:p w14:paraId="7917C7DB" w14:textId="3A01CA95" w:rsidR="00AE6EE1" w:rsidRPr="00255549" w:rsidRDefault="00275056" w:rsidP="002C1CE2">
      <w:pPr>
        <w:pStyle w:val="af2"/>
        <w:numPr>
          <w:ilvl w:val="2"/>
          <w:numId w:val="5"/>
        </w:numPr>
        <w:suppressAutoHyphens/>
        <w:spacing w:after="120"/>
        <w:ind w:left="2127" w:hanging="709"/>
        <w:jc w:val="both"/>
        <w:rPr>
          <w:sz w:val="22"/>
          <w:szCs w:val="22"/>
        </w:rPr>
      </w:pPr>
      <w:r w:rsidRPr="00275056">
        <w:rPr>
          <w:sz w:val="22"/>
          <w:szCs w:val="22"/>
        </w:rPr>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в части согласия ФАС Росси</w:t>
      </w:r>
      <w:r>
        <w:rPr>
          <w:sz w:val="22"/>
          <w:szCs w:val="22"/>
        </w:rPr>
        <w:t>и считается предоставленным</w:t>
      </w:r>
      <w:r w:rsidRPr="00275056">
        <w:rPr>
          <w:sz w:val="22"/>
          <w:szCs w:val="22"/>
        </w:rPr>
        <w:t xml:space="preserve"> исключительно в случае, если </w:t>
      </w:r>
      <w:r>
        <w:rPr>
          <w:sz w:val="22"/>
          <w:szCs w:val="22"/>
        </w:rPr>
        <w:t>в порядке</w:t>
      </w:r>
      <w:r w:rsidRPr="00EC57C4">
        <w:rPr>
          <w:sz w:val="22"/>
          <w:szCs w:val="22"/>
        </w:rPr>
        <w:t>,</w:t>
      </w:r>
      <w:r>
        <w:rPr>
          <w:sz w:val="22"/>
          <w:szCs w:val="22"/>
        </w:rPr>
        <w:t xml:space="preserve"> предусмотренном п. 2.13 Договора было установлено</w:t>
      </w:r>
      <w:r w:rsidRPr="00EC57C4">
        <w:rPr>
          <w:sz w:val="22"/>
          <w:szCs w:val="22"/>
        </w:rPr>
        <w:t>,</w:t>
      </w:r>
      <w:r>
        <w:rPr>
          <w:sz w:val="22"/>
          <w:szCs w:val="22"/>
        </w:rPr>
        <w:t xml:space="preserve"> что отсутствует необходимость получения вышеуказанного согласия ФАС России</w:t>
      </w:r>
      <w:r w:rsidRPr="00275056">
        <w:rPr>
          <w:sz w:val="22"/>
          <w:szCs w:val="22"/>
        </w:rPr>
        <w:t>).</w:t>
      </w:r>
    </w:p>
    <w:p w14:paraId="45910E57" w14:textId="43461BD9" w:rsidR="00F452C7"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 xml:space="preserve">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r w:rsidRPr="00255549">
        <w:rPr>
          <w:sz w:val="22"/>
          <w:szCs w:val="22"/>
        </w:rPr>
        <w:t xml:space="preserve"> в срок не позднее 10 (</w:t>
      </w:r>
      <w:r w:rsidR="00862E50">
        <w:rPr>
          <w:sz w:val="22"/>
          <w:szCs w:val="22"/>
        </w:rPr>
        <w:t>Д</w:t>
      </w:r>
      <w:r w:rsidRPr="00255549">
        <w:rPr>
          <w:sz w:val="22"/>
          <w:szCs w:val="22"/>
        </w:rPr>
        <w:t xml:space="preserve">есяти) </w:t>
      </w:r>
      <w:r w:rsidR="00862E50">
        <w:rPr>
          <w:sz w:val="22"/>
          <w:szCs w:val="22"/>
        </w:rPr>
        <w:t>р</w:t>
      </w:r>
      <w:r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9074B1">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57C78809" w:rsidR="00FF26D3" w:rsidRPr="00E36F25" w:rsidRDefault="00FF26D3" w:rsidP="00D659BF">
      <w:pPr>
        <w:pStyle w:val="af2"/>
        <w:numPr>
          <w:ilvl w:val="1"/>
          <w:numId w:val="5"/>
        </w:numPr>
        <w:tabs>
          <w:tab w:val="left" w:pos="1843"/>
        </w:tabs>
        <w:ind w:firstLine="698"/>
        <w:jc w:val="both"/>
        <w:rPr>
          <w:sz w:val="22"/>
          <w:szCs w:val="22"/>
        </w:rPr>
      </w:pPr>
      <w:r w:rsidRPr="000A75DC">
        <w:rPr>
          <w:sz w:val="22"/>
          <w:szCs w:val="22"/>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0A75DC">
        <w:rPr>
          <w:sz w:val="22"/>
          <w:szCs w:val="22"/>
        </w:rPr>
        <w:t xml:space="preserve">настоящий </w:t>
      </w:r>
      <w:r w:rsidR="000A75DC" w:rsidRPr="000A75DC">
        <w:rPr>
          <w:sz w:val="22"/>
          <w:szCs w:val="22"/>
        </w:rPr>
        <w:t xml:space="preserve">Договор </w:t>
      </w:r>
      <w:r w:rsidR="000A75DC">
        <w:rPr>
          <w:sz w:val="22"/>
          <w:szCs w:val="22"/>
        </w:rPr>
        <w:t>автоматически считается расторгнутым</w:t>
      </w:r>
      <w:r w:rsidR="000A75DC" w:rsidRPr="000A75DC">
        <w:rPr>
          <w:sz w:val="22"/>
          <w:szCs w:val="22"/>
        </w:rPr>
        <w:t xml:space="preserve"> в дату наступления вышеуказанных событий в отношении </w:t>
      </w:r>
      <w:r w:rsidR="000A75DC">
        <w:rPr>
          <w:sz w:val="22"/>
          <w:szCs w:val="22"/>
        </w:rPr>
        <w:t xml:space="preserve">ДУПТ, если Стороны в письменном нотариальном </w:t>
      </w:r>
      <w:r w:rsidR="000A75DC" w:rsidRPr="000A75DC">
        <w:rPr>
          <w:sz w:val="22"/>
          <w:szCs w:val="22"/>
        </w:rPr>
        <w:t>виде не договорятся об ином.</w:t>
      </w:r>
    </w:p>
    <w:p w14:paraId="1FB0D369" w14:textId="3BE29C74" w:rsidR="00FF26D3" w:rsidRPr="00255549"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41060095" w:rsidR="00336C30"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w:t>
      </w:r>
      <w:r w:rsidR="000D0087">
        <w:rPr>
          <w:sz w:val="22"/>
          <w:szCs w:val="22"/>
        </w:rPr>
        <w:t>ражданского кодекса</w:t>
      </w:r>
      <w:r w:rsidR="00AD5A71" w:rsidRPr="00255549">
        <w:rPr>
          <w:sz w:val="22"/>
          <w:szCs w:val="22"/>
        </w:rPr>
        <w:t xml:space="preserve"> Р</w:t>
      </w:r>
      <w:r w:rsidR="000D0087">
        <w:rPr>
          <w:sz w:val="22"/>
          <w:szCs w:val="22"/>
        </w:rPr>
        <w:t xml:space="preserve">оссийской </w:t>
      </w:r>
      <w:r w:rsidR="00AD5A71" w:rsidRPr="00255549">
        <w:rPr>
          <w:sz w:val="22"/>
          <w:szCs w:val="22"/>
        </w:rPr>
        <w:t>Ф</w:t>
      </w:r>
      <w:r w:rsidR="000D0087">
        <w:rPr>
          <w:sz w:val="22"/>
          <w:szCs w:val="22"/>
        </w:rPr>
        <w:t>едерации</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051AAA2D" w14:textId="0DD7F419" w:rsidR="00336C30"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неисполнения Покупателем обязательств</w:t>
      </w:r>
      <w:r w:rsidR="00336C30" w:rsidRPr="00E36F25">
        <w:rPr>
          <w:sz w:val="22"/>
          <w:szCs w:val="22"/>
        </w:rPr>
        <w:t>,</w:t>
      </w:r>
      <w:r w:rsidR="00336C30">
        <w:rPr>
          <w:sz w:val="22"/>
          <w:szCs w:val="22"/>
        </w:rPr>
        <w:t xml:space="preserve"> </w:t>
      </w:r>
      <w:r w:rsidRPr="00E36F25">
        <w:rPr>
          <w:sz w:val="22"/>
          <w:szCs w:val="22"/>
        </w:rPr>
        <w:t xml:space="preserve">предусмотренных </w:t>
      </w:r>
      <w:r w:rsidR="00336C30">
        <w:rPr>
          <w:sz w:val="22"/>
          <w:szCs w:val="22"/>
        </w:rPr>
        <w:t>п. 2.2 настоящего Договора</w:t>
      </w:r>
      <w:r w:rsidR="00CA6BB0">
        <w:rPr>
          <w:sz w:val="22"/>
          <w:szCs w:val="22"/>
        </w:rPr>
        <w:t xml:space="preserve"> (</w:t>
      </w:r>
      <w:r w:rsidR="000A75DC">
        <w:rPr>
          <w:sz w:val="22"/>
          <w:szCs w:val="22"/>
        </w:rPr>
        <w:t xml:space="preserve">ПРИМЕНЯЕТСЯ ТОЛЬКО ПРИ ВЫБОРЕ ВАРИАНТОВ </w:t>
      </w:r>
      <w:r w:rsidR="001279F1">
        <w:rPr>
          <w:sz w:val="22"/>
          <w:szCs w:val="22"/>
        </w:rPr>
        <w:t>2 ИЛИ 3 С ПОЛНОСТЬЮ ИЛИ ЧАСТИЧНО АККРЕДИТИВНОЙ ФОРМОЙ РАСЧЕТОВ</w:t>
      </w:r>
      <w:r w:rsidR="000A75DC">
        <w:rPr>
          <w:sz w:val="22"/>
          <w:szCs w:val="22"/>
        </w:rPr>
        <w:t xml:space="preserve"> – (</w:t>
      </w:r>
      <w:r w:rsidR="00CA6BB0">
        <w:rPr>
          <w:sz w:val="22"/>
          <w:szCs w:val="22"/>
        </w:rPr>
        <w:t>в том числе</w:t>
      </w:r>
      <w:r w:rsidR="00CA6BB0" w:rsidRPr="00E36F25">
        <w:rPr>
          <w:sz w:val="22"/>
          <w:szCs w:val="22"/>
        </w:rPr>
        <w:t>,</w:t>
      </w:r>
      <w:r w:rsidR="00CA6BB0">
        <w:rPr>
          <w:sz w:val="22"/>
          <w:szCs w:val="22"/>
        </w:rPr>
        <w:t xml:space="preserve"> но не исключительно</w:t>
      </w:r>
      <w:r w:rsidR="00CA6BB0" w:rsidRPr="00E36F25">
        <w:rPr>
          <w:sz w:val="22"/>
          <w:szCs w:val="22"/>
        </w:rPr>
        <w:t>,</w:t>
      </w:r>
      <w:r w:rsidR="00CA6BB0">
        <w:rPr>
          <w:sz w:val="22"/>
          <w:szCs w:val="22"/>
        </w:rPr>
        <w:t xml:space="preserve"> обязательств по новому открытию</w:t>
      </w:r>
      <w:r w:rsidR="00CA6BB0" w:rsidRPr="00E36F25">
        <w:rPr>
          <w:sz w:val="22"/>
          <w:szCs w:val="22"/>
        </w:rPr>
        <w:t>/</w:t>
      </w:r>
      <w:r w:rsidR="00CA6BB0">
        <w:rPr>
          <w:sz w:val="22"/>
          <w:szCs w:val="22"/>
        </w:rPr>
        <w:t>продлению аккредитива в порядке</w:t>
      </w:r>
      <w:r w:rsidR="00CA6BB0" w:rsidRPr="00E36F25">
        <w:rPr>
          <w:sz w:val="22"/>
          <w:szCs w:val="22"/>
        </w:rPr>
        <w:t>,</w:t>
      </w:r>
      <w:r w:rsidR="00CA6BB0">
        <w:rPr>
          <w:sz w:val="22"/>
          <w:szCs w:val="22"/>
        </w:rPr>
        <w:t xml:space="preserve"> установленном п. 13 Приложения № 1 к настоящему Договора)</w:t>
      </w:r>
      <w:r w:rsidR="000A75DC">
        <w:rPr>
          <w:sz w:val="22"/>
          <w:szCs w:val="22"/>
        </w:rPr>
        <w:t>)</w:t>
      </w:r>
      <w:r w:rsidR="009E6393" w:rsidRPr="00E36F25">
        <w:rPr>
          <w:sz w:val="22"/>
          <w:szCs w:val="22"/>
        </w:rPr>
        <w:t>, при условии, что просрочка такого исполнения составила более 5 (Пяти) рабочих дней</w:t>
      </w:r>
      <w:r w:rsidR="00336C30" w:rsidRPr="00E36F25">
        <w:rPr>
          <w:sz w:val="22"/>
          <w:szCs w:val="22"/>
        </w:rPr>
        <w:t>;</w:t>
      </w:r>
    </w:p>
    <w:p w14:paraId="77A489CD" w14:textId="77777777" w:rsidR="00275056" w:rsidRDefault="00336C30" w:rsidP="00D659BF">
      <w:pPr>
        <w:numPr>
          <w:ilvl w:val="2"/>
          <w:numId w:val="5"/>
        </w:numPr>
        <w:pBdr>
          <w:top w:val="nil"/>
          <w:left w:val="nil"/>
          <w:bottom w:val="nil"/>
          <w:right w:val="nil"/>
          <w:between w:val="nil"/>
        </w:pBdr>
        <w:ind w:hanging="22"/>
        <w:jc w:val="both"/>
        <w:rPr>
          <w:sz w:val="22"/>
          <w:szCs w:val="22"/>
        </w:rPr>
      </w:pPr>
      <w:r>
        <w:rPr>
          <w:sz w:val="22"/>
          <w:szCs w:val="22"/>
        </w:rPr>
        <w:t>в случа</w:t>
      </w:r>
      <w:r w:rsidR="00CA6BB0">
        <w:rPr>
          <w:sz w:val="22"/>
          <w:szCs w:val="22"/>
        </w:rPr>
        <w:t>ях</w:t>
      </w:r>
      <w:r w:rsidR="00CA6BB0" w:rsidRPr="00E36F25">
        <w:rPr>
          <w:sz w:val="22"/>
          <w:szCs w:val="22"/>
        </w:rPr>
        <w:t>,</w:t>
      </w:r>
      <w:r w:rsidR="00CA6BB0">
        <w:rPr>
          <w:sz w:val="22"/>
          <w:szCs w:val="22"/>
        </w:rPr>
        <w:t xml:space="preserve"> предусмотренных п. 2.17</w:t>
      </w:r>
      <w:r w:rsidR="00CA6BB0" w:rsidRPr="00E36F25">
        <w:rPr>
          <w:sz w:val="22"/>
          <w:szCs w:val="22"/>
        </w:rPr>
        <w:t>,</w:t>
      </w:r>
      <w:r w:rsidR="00CA6BB0">
        <w:rPr>
          <w:sz w:val="22"/>
          <w:szCs w:val="22"/>
        </w:rPr>
        <w:t xml:space="preserve"> п. 2.18 настоящего Договора</w:t>
      </w:r>
      <w:r w:rsidR="00275056" w:rsidRPr="00EC57C4">
        <w:rPr>
          <w:sz w:val="22"/>
          <w:szCs w:val="22"/>
        </w:rPr>
        <w:t>;</w:t>
      </w:r>
    </w:p>
    <w:p w14:paraId="588660A3" w14:textId="77777777" w:rsidR="00275056" w:rsidRDefault="00275056" w:rsidP="002C1CE2">
      <w:pPr>
        <w:numPr>
          <w:ilvl w:val="2"/>
          <w:numId w:val="5"/>
        </w:numPr>
        <w:pBdr>
          <w:top w:val="nil"/>
          <w:left w:val="nil"/>
          <w:bottom w:val="nil"/>
          <w:right w:val="nil"/>
          <w:between w:val="nil"/>
        </w:pBdr>
        <w:ind w:left="2127" w:hanging="709"/>
        <w:jc w:val="both"/>
        <w:rPr>
          <w:sz w:val="22"/>
          <w:szCs w:val="22"/>
        </w:rPr>
      </w:pPr>
      <w:r w:rsidRPr="00275056">
        <w:rPr>
          <w:sz w:val="22"/>
          <w:szCs w:val="22"/>
        </w:rPr>
        <w:t>Покупателем не были совершены действия, необходимые для нотариального удостоверения Договора и передачи Доли</w:t>
      </w:r>
      <w:r w:rsidRPr="00EC57C4">
        <w:rPr>
          <w:sz w:val="22"/>
          <w:szCs w:val="22"/>
        </w:rPr>
        <w:t>;</w:t>
      </w:r>
    </w:p>
    <w:p w14:paraId="467D51DB" w14:textId="71C58972" w:rsidR="00CA6BB0" w:rsidRDefault="00275056" w:rsidP="002C1CE2">
      <w:pPr>
        <w:numPr>
          <w:ilvl w:val="2"/>
          <w:numId w:val="5"/>
        </w:numPr>
        <w:pBdr>
          <w:top w:val="nil"/>
          <w:left w:val="nil"/>
          <w:bottom w:val="nil"/>
          <w:right w:val="nil"/>
          <w:between w:val="nil"/>
        </w:pBdr>
        <w:ind w:left="2127" w:hanging="709"/>
        <w:jc w:val="both"/>
        <w:rPr>
          <w:sz w:val="22"/>
          <w:szCs w:val="22"/>
        </w:rPr>
      </w:pPr>
      <w:r>
        <w:rPr>
          <w:sz w:val="22"/>
          <w:szCs w:val="22"/>
        </w:rPr>
        <w:t>ДУПТ признан недействительным</w:t>
      </w:r>
      <w:r w:rsidRPr="00EC57C4">
        <w:rPr>
          <w:sz w:val="22"/>
          <w:szCs w:val="22"/>
        </w:rPr>
        <w:t>,</w:t>
      </w:r>
      <w:r>
        <w:rPr>
          <w:sz w:val="22"/>
          <w:szCs w:val="22"/>
        </w:rPr>
        <w:t xml:space="preserve"> расторгнут (в том числе по основанию использования одной из сторон ДУПТ права на односторонний отказ от ДУПТ в случаях</w:t>
      </w:r>
      <w:r w:rsidRPr="00EC57C4">
        <w:rPr>
          <w:sz w:val="22"/>
          <w:szCs w:val="22"/>
        </w:rPr>
        <w:t>,</w:t>
      </w:r>
      <w:r>
        <w:rPr>
          <w:sz w:val="22"/>
          <w:szCs w:val="22"/>
        </w:rPr>
        <w:t xml:space="preserve"> предусмотренных ДУПТ).</w:t>
      </w:r>
    </w:p>
    <w:p w14:paraId="791A27DC" w14:textId="38A3DEC6" w:rsidR="009E6393" w:rsidRDefault="00FF26D3" w:rsidP="00E36F25">
      <w:pPr>
        <w:pBdr>
          <w:top w:val="nil"/>
          <w:left w:val="nil"/>
          <w:bottom w:val="nil"/>
          <w:right w:val="nil"/>
          <w:between w:val="nil"/>
        </w:pBdr>
        <w:ind w:left="1440"/>
        <w:jc w:val="both"/>
        <w:rPr>
          <w:sz w:val="22"/>
          <w:szCs w:val="22"/>
        </w:rPr>
      </w:pPr>
      <w:r w:rsidRPr="00E36F25">
        <w:rPr>
          <w:sz w:val="22"/>
          <w:szCs w:val="22"/>
        </w:rPr>
        <w:t xml:space="preserve"> </w:t>
      </w:r>
    </w:p>
    <w:p w14:paraId="1E4EF366" w14:textId="64194951" w:rsidR="00336C30" w:rsidRPr="00E36F25" w:rsidRDefault="00C41B8D" w:rsidP="00D659BF">
      <w:pPr>
        <w:pBdr>
          <w:top w:val="nil"/>
          <w:left w:val="nil"/>
          <w:bottom w:val="nil"/>
          <w:right w:val="nil"/>
          <w:between w:val="nil"/>
        </w:pBdr>
        <w:ind w:left="709" w:firstLine="709"/>
        <w:jc w:val="both"/>
        <w:rPr>
          <w:sz w:val="22"/>
          <w:szCs w:val="22"/>
        </w:rPr>
      </w:pPr>
      <w:r w:rsidRPr="00C41B8D">
        <w:rPr>
          <w:sz w:val="22"/>
          <w:szCs w:val="22"/>
        </w:rPr>
        <w:t xml:space="preserve">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установленных </w:t>
      </w:r>
      <w:r>
        <w:rPr>
          <w:sz w:val="22"/>
          <w:szCs w:val="22"/>
        </w:rPr>
        <w:t xml:space="preserve">настоящим Договором. </w:t>
      </w:r>
      <w:r w:rsidR="00336C30" w:rsidRPr="00336C30">
        <w:rPr>
          <w:sz w:val="22"/>
          <w:szCs w:val="22"/>
        </w:rPr>
        <w:t>В слу</w:t>
      </w:r>
      <w:r w:rsidR="00336C30">
        <w:rPr>
          <w:sz w:val="22"/>
          <w:szCs w:val="22"/>
        </w:rPr>
        <w:t>чае, если право на вышеуказанный</w:t>
      </w:r>
      <w:r w:rsidR="00336C30"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33572657" w14:textId="4B6C62A4"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возникновения у Сторон обязательств по возврату друг другу полученного по Договору </w:t>
      </w:r>
      <w:r w:rsidR="006C0808" w:rsidRPr="00255549">
        <w:rPr>
          <w:sz w:val="22"/>
          <w:szCs w:val="22"/>
        </w:rPr>
        <w:t xml:space="preserve">по </w:t>
      </w:r>
      <w:r w:rsidR="00FF26D3" w:rsidRPr="00255549">
        <w:rPr>
          <w:sz w:val="22"/>
          <w:szCs w:val="22"/>
        </w:rPr>
        <w:t xml:space="preserve">любой </w:t>
      </w:r>
      <w:r w:rsidRPr="00255549">
        <w:rPr>
          <w:sz w:val="22"/>
          <w:szCs w:val="22"/>
        </w:rPr>
        <w:t>причине, Покупатель обязан вернуть Продавцу Долю, для чего Стороны в течение 10 (Десяти) рабочих дней с д</w:t>
      </w:r>
      <w:r w:rsidR="00FB2626" w:rsidRPr="00255549">
        <w:rPr>
          <w:sz w:val="22"/>
          <w:szCs w:val="22"/>
        </w:rPr>
        <w:t>аты</w:t>
      </w:r>
      <w:r w:rsidRPr="00255549">
        <w:rPr>
          <w:sz w:val="22"/>
          <w:szCs w:val="22"/>
        </w:rPr>
        <w:t xml:space="preserve"> наступления соответствующего обстоятельства из числа вышеуказанных обязуются обратиться к нотариусу за удостоверением</w:t>
      </w:r>
      <w:r w:rsidR="00620EB3" w:rsidRPr="00255549">
        <w:rPr>
          <w:sz w:val="22"/>
          <w:szCs w:val="22"/>
        </w:rPr>
        <w:t xml:space="preserve"> соглашения об</w:t>
      </w:r>
      <w:r w:rsidRPr="00255549">
        <w:rPr>
          <w:sz w:val="22"/>
          <w:szCs w:val="22"/>
        </w:rPr>
        <w:t xml:space="preserve"> обратно</w:t>
      </w:r>
      <w:r w:rsidR="00620EB3" w:rsidRPr="00255549">
        <w:rPr>
          <w:sz w:val="22"/>
          <w:szCs w:val="22"/>
        </w:rPr>
        <w:t>м</w:t>
      </w:r>
      <w:r w:rsidRPr="00255549">
        <w:rPr>
          <w:sz w:val="22"/>
          <w:szCs w:val="22"/>
        </w:rPr>
        <w:t xml:space="preserve"> переход</w:t>
      </w:r>
      <w:r w:rsidR="00620EB3" w:rsidRPr="00255549">
        <w:rPr>
          <w:sz w:val="22"/>
          <w:szCs w:val="22"/>
        </w:rPr>
        <w:t>е</w:t>
      </w:r>
      <w:r w:rsidRPr="00255549">
        <w:rPr>
          <w:sz w:val="22"/>
          <w:szCs w:val="22"/>
        </w:rPr>
        <w:t xml:space="preserve"> права с</w:t>
      </w:r>
      <w:r w:rsidR="00FF26D3" w:rsidRPr="00255549">
        <w:rPr>
          <w:sz w:val="22"/>
          <w:szCs w:val="22"/>
        </w:rPr>
        <w:t>обственности на Долю к Продавцу</w:t>
      </w:r>
      <w:r w:rsidRPr="00255549">
        <w:rPr>
          <w:sz w:val="22"/>
          <w:szCs w:val="22"/>
        </w:rPr>
        <w:t>.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38F55A1D" w:rsidR="00793114" w:rsidRPr="00255549" w:rsidRDefault="00712BBE" w:rsidP="009074B1">
      <w:pPr>
        <w:pStyle w:val="af2"/>
        <w:numPr>
          <w:ilvl w:val="2"/>
          <w:numId w:val="5"/>
        </w:numPr>
        <w:suppressAutoHyphens/>
        <w:spacing w:after="120"/>
        <w:ind w:left="2127" w:hanging="709"/>
        <w:jc w:val="both"/>
        <w:rPr>
          <w:sz w:val="22"/>
          <w:szCs w:val="22"/>
        </w:rPr>
      </w:pPr>
      <w:r w:rsidRPr="00255549">
        <w:rPr>
          <w:sz w:val="22"/>
          <w:szCs w:val="22"/>
        </w:rPr>
        <w:t>В случае</w:t>
      </w:r>
      <w:r w:rsidR="00083F34" w:rsidRPr="00255549">
        <w:rPr>
          <w:sz w:val="22"/>
          <w:szCs w:val="22"/>
        </w:rPr>
        <w:t xml:space="preserve"> если</w:t>
      </w:r>
      <w:r w:rsidR="00877AAB" w:rsidRPr="00255549">
        <w:rPr>
          <w:sz w:val="22"/>
          <w:szCs w:val="22"/>
        </w:rPr>
        <w:t xml:space="preserve"> </w:t>
      </w:r>
      <w:r w:rsidRPr="00255549">
        <w:rPr>
          <w:sz w:val="22"/>
          <w:szCs w:val="22"/>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1D822162"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5C877DAC" w14:textId="6ADA90AF" w:rsidR="00761E76" w:rsidRPr="00255549" w:rsidRDefault="00761E7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w:t>
      </w:r>
      <w:r w:rsidR="000F660D" w:rsidRPr="00255549">
        <w:rPr>
          <w:sz w:val="22"/>
          <w:szCs w:val="22"/>
        </w:rPr>
        <w:t xml:space="preserve">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w:t>
      </w:r>
      <w:r w:rsidRPr="00255549">
        <w:rPr>
          <w:sz w:val="22"/>
          <w:szCs w:val="22"/>
        </w:rPr>
        <w:t xml:space="preserve">: </w:t>
      </w:r>
    </w:p>
    <w:p w14:paraId="1B66D082" w14:textId="30C0A90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26269455" w14:textId="0C203DD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44CFB564" w14:textId="4A8D63AA" w:rsidR="00761E76" w:rsidRPr="00255549" w:rsidRDefault="00761E76" w:rsidP="000D0087">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возникновения у Покупат</w:t>
      </w:r>
      <w:r w:rsidR="00CD73C6" w:rsidRPr="00255549">
        <w:rPr>
          <w:sz w:val="22"/>
          <w:szCs w:val="22"/>
        </w:rPr>
        <w:t>еля обязанности возвратить Долю</w:t>
      </w:r>
      <w:r w:rsidRPr="00255549">
        <w:rPr>
          <w:sz w:val="22"/>
          <w:szCs w:val="22"/>
        </w:rPr>
        <w:t xml:space="preserve"> по любым основаниям Продавец обязан в течение 90 (</w:t>
      </w:r>
      <w:r w:rsidR="00E005A2">
        <w:rPr>
          <w:sz w:val="22"/>
          <w:szCs w:val="22"/>
        </w:rPr>
        <w:t>Д</w:t>
      </w:r>
      <w:r w:rsidRPr="00255549">
        <w:rPr>
          <w:sz w:val="22"/>
          <w:szCs w:val="22"/>
        </w:rPr>
        <w:t xml:space="preserve">евяноста) календарных дней с даты </w:t>
      </w:r>
      <w:r w:rsidR="00CD73C6" w:rsidRPr="00255549">
        <w:rPr>
          <w:sz w:val="22"/>
          <w:szCs w:val="22"/>
        </w:rPr>
        <w:t xml:space="preserve">государственной регистрации обратного перехода Доли </w:t>
      </w:r>
      <w:r w:rsidRPr="00255549">
        <w:rPr>
          <w:sz w:val="22"/>
          <w:szCs w:val="22"/>
        </w:rPr>
        <w:t>получить отчет об</w:t>
      </w:r>
      <w:r w:rsidR="00CD73C6" w:rsidRPr="00255549">
        <w:rPr>
          <w:sz w:val="22"/>
          <w:szCs w:val="22"/>
        </w:rPr>
        <w:t xml:space="preserve"> оценке рыночной стоимости Доли</w:t>
      </w:r>
      <w:r w:rsidRPr="00255549">
        <w:rPr>
          <w:sz w:val="22"/>
          <w:szCs w:val="22"/>
        </w:rPr>
        <w:t xml:space="preserve"> (в российских рублях) на дату</w:t>
      </w:r>
      <w:r w:rsidR="00CD73C6" w:rsidRPr="00255549">
        <w:rPr>
          <w:sz w:val="22"/>
          <w:szCs w:val="22"/>
        </w:rPr>
        <w:t xml:space="preserve"> не ранее даты вышеуказанной государственной регистрации</w:t>
      </w:r>
      <w:r w:rsidRPr="00255549">
        <w:rPr>
          <w:sz w:val="22"/>
          <w:szCs w:val="22"/>
        </w:rPr>
        <w:t xml:space="preserve">. При этом Стороны пришли к соглашению считать надлежащими и подходящими для целей </w:t>
      </w:r>
      <w:r w:rsidR="00CD73C6" w:rsidRPr="00255549">
        <w:rPr>
          <w:sz w:val="22"/>
          <w:szCs w:val="22"/>
        </w:rPr>
        <w:t xml:space="preserve">настоящего </w:t>
      </w:r>
      <w:r w:rsidRPr="00255549">
        <w:rPr>
          <w:sz w:val="22"/>
          <w:szCs w:val="22"/>
        </w:rPr>
        <w:t xml:space="preserve">п. </w:t>
      </w:r>
      <w:r w:rsidR="00CD73C6" w:rsidRPr="00255549">
        <w:rPr>
          <w:sz w:val="22"/>
          <w:szCs w:val="22"/>
        </w:rPr>
        <w:t>5.7</w:t>
      </w:r>
      <w:r w:rsidRPr="00255549">
        <w:rPr>
          <w:sz w:val="22"/>
          <w:szCs w:val="22"/>
        </w:rPr>
        <w:t xml:space="preserve"> Договора отчет по</w:t>
      </w:r>
      <w:r w:rsidR="00CD73C6" w:rsidRPr="00255549">
        <w:rPr>
          <w:sz w:val="22"/>
          <w:szCs w:val="22"/>
        </w:rPr>
        <w:t xml:space="preserve"> оценке рыночной стоимости Доли</w:t>
      </w:r>
      <w:r w:rsidRPr="00255549">
        <w:rPr>
          <w:sz w:val="22"/>
          <w:szCs w:val="22"/>
        </w:rPr>
        <w:t xml:space="preserve">, подготовленный одним из следующих исполнителей: </w:t>
      </w:r>
      <w:r w:rsidR="00516ACB">
        <w:rPr>
          <w:sz w:val="22"/>
          <w:szCs w:val="22"/>
        </w:rPr>
        <w:t>ООО «Б1 – КОНСАЛТ» (ОГРН 1047797042171)</w:t>
      </w:r>
      <w:r w:rsidR="00516ACB" w:rsidRPr="00242475">
        <w:rPr>
          <w:sz w:val="22"/>
          <w:szCs w:val="22"/>
        </w:rPr>
        <w:t xml:space="preserve">, </w:t>
      </w:r>
      <w:r w:rsidR="00516ACB">
        <w:rPr>
          <w:sz w:val="22"/>
          <w:szCs w:val="22"/>
        </w:rPr>
        <w:t>АО «КПМГ» (ОГРН 1027700125628)</w:t>
      </w:r>
      <w:r w:rsidR="00516ACB" w:rsidRPr="00242475">
        <w:rPr>
          <w:sz w:val="22"/>
          <w:szCs w:val="22"/>
        </w:rPr>
        <w:t xml:space="preserve">, </w:t>
      </w:r>
      <w:r w:rsidR="00516ACB">
        <w:rPr>
          <w:sz w:val="22"/>
          <w:szCs w:val="22"/>
        </w:rPr>
        <w:t>АО «Деловые Решения и Технологии» (ОГРН 1027700425444)</w:t>
      </w:r>
      <w:r w:rsidR="00516ACB" w:rsidRPr="00242475">
        <w:rPr>
          <w:sz w:val="22"/>
          <w:szCs w:val="22"/>
        </w:rPr>
        <w:t xml:space="preserve">, </w:t>
      </w:r>
      <w:r w:rsidR="00516ACB">
        <w:rPr>
          <w:sz w:val="22"/>
          <w:szCs w:val="22"/>
        </w:rPr>
        <w:t>ООО «Технологии Доверия – Консультирование» (ОГРН 1097746859715)</w:t>
      </w:r>
      <w:r w:rsidRPr="00255549">
        <w:rPr>
          <w:sz w:val="22"/>
          <w:szCs w:val="22"/>
        </w:rPr>
        <w:t xml:space="preserve"> или иным оценщиком, согласованным с Покупателем в письменной форме</w:t>
      </w:r>
      <w:r w:rsidR="00E005A2">
        <w:rPr>
          <w:sz w:val="22"/>
          <w:szCs w:val="22"/>
        </w:rPr>
        <w:t>.</w:t>
      </w:r>
    </w:p>
    <w:p w14:paraId="0136F7F6" w14:textId="7EEF1869"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Договора рыночн</w:t>
      </w:r>
      <w:r w:rsidR="00CD73C6" w:rsidRPr="00255549">
        <w:rPr>
          <w:sz w:val="22"/>
          <w:szCs w:val="22"/>
        </w:rPr>
        <w:t>ая стоимость Доли окажется меньше Цены Доли</w:t>
      </w:r>
      <w:r w:rsidRPr="00255549">
        <w:rPr>
          <w:sz w:val="22"/>
          <w:szCs w:val="22"/>
        </w:rPr>
        <w:t xml:space="preserve">, которая была фактически уплачена Покупателем в пользу Продавца, то Сумма Корректировки признается </w:t>
      </w:r>
      <w:r w:rsidR="00CD73C6" w:rsidRPr="00255549">
        <w:rPr>
          <w:sz w:val="22"/>
          <w:szCs w:val="22"/>
        </w:rPr>
        <w:t>равной разнице между Ценой Доли и указанной рыночной стоимостью Доли</w:t>
      </w:r>
      <w:r w:rsidR="00C41B8D">
        <w:rPr>
          <w:sz w:val="22"/>
          <w:szCs w:val="22"/>
        </w:rPr>
        <w:t xml:space="preserve"> (с учетом п. 5.11 Договора)</w:t>
      </w:r>
      <w:r w:rsidR="00E005A2">
        <w:rPr>
          <w:sz w:val="22"/>
          <w:szCs w:val="22"/>
        </w:rPr>
        <w:t>.</w:t>
      </w:r>
    </w:p>
    <w:p w14:paraId="277F0140" w14:textId="3BCC4FF2"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w:t>
      </w:r>
      <w:r w:rsidR="00CD73C6" w:rsidRPr="00255549">
        <w:rPr>
          <w:sz w:val="22"/>
          <w:szCs w:val="22"/>
        </w:rPr>
        <w:t>вора рыночная стоимость Доли</w:t>
      </w:r>
      <w:r w:rsidRPr="00255549">
        <w:rPr>
          <w:sz w:val="22"/>
          <w:szCs w:val="22"/>
        </w:rPr>
        <w:t xml:space="preserve"> окажет</w:t>
      </w:r>
      <w:r w:rsidR="00CD73C6" w:rsidRPr="00255549">
        <w:rPr>
          <w:sz w:val="22"/>
          <w:szCs w:val="22"/>
        </w:rPr>
        <w:t>ся больше либо равной Цене Доли</w:t>
      </w:r>
      <w:r w:rsidRPr="00255549">
        <w:rPr>
          <w:sz w:val="22"/>
          <w:szCs w:val="22"/>
        </w:rPr>
        <w:t>, Сумма Корректировки признается равной 0 (</w:t>
      </w:r>
      <w:r w:rsidR="0025288D">
        <w:rPr>
          <w:sz w:val="22"/>
          <w:szCs w:val="22"/>
        </w:rPr>
        <w:t>Н</w:t>
      </w:r>
      <w:r w:rsidRPr="00255549">
        <w:rPr>
          <w:sz w:val="22"/>
          <w:szCs w:val="22"/>
        </w:rPr>
        <w:t>улю)</w:t>
      </w:r>
      <w:r w:rsidR="00C41B8D">
        <w:rPr>
          <w:sz w:val="22"/>
          <w:szCs w:val="22"/>
        </w:rPr>
        <w:t xml:space="preserve"> (с учетом п. 5.11 Договора)</w:t>
      </w:r>
      <w:r w:rsidR="00E005A2">
        <w:rPr>
          <w:sz w:val="22"/>
          <w:szCs w:val="22"/>
        </w:rPr>
        <w:t>.</w:t>
      </w:r>
    </w:p>
    <w:p w14:paraId="6C803875" w14:textId="067225FF" w:rsidR="009E6393"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w:t>
      </w:r>
      <w:r w:rsidR="00CD73C6" w:rsidRPr="00255549">
        <w:rPr>
          <w:sz w:val="22"/>
          <w:szCs w:val="22"/>
        </w:rPr>
        <w:t xml:space="preserve"> оценке рыночной стоимости Доли, указанный в п. 5.7</w:t>
      </w:r>
      <w:r w:rsidRPr="00255549">
        <w:rPr>
          <w:sz w:val="22"/>
          <w:szCs w:val="22"/>
        </w:rPr>
        <w:t xml:space="preserve"> Договора (оригинал или заверенную Продавцом копию) в срок не позднее 3 (</w:t>
      </w:r>
      <w:r w:rsidR="00E005A2">
        <w:rPr>
          <w:sz w:val="22"/>
          <w:szCs w:val="22"/>
        </w:rPr>
        <w:t>Т</w:t>
      </w:r>
      <w:r w:rsidRPr="00255549">
        <w:rPr>
          <w:sz w:val="22"/>
          <w:szCs w:val="22"/>
        </w:rPr>
        <w:t>рех) рабочих дней</w:t>
      </w:r>
      <w:r w:rsidR="00CD73C6" w:rsidRPr="00255549">
        <w:rPr>
          <w:sz w:val="22"/>
          <w:szCs w:val="22"/>
        </w:rPr>
        <w:t xml:space="preserve"> с даты, следующей</w:t>
      </w:r>
      <w:r w:rsidRPr="00255549">
        <w:rPr>
          <w:sz w:val="22"/>
          <w:szCs w:val="22"/>
        </w:rPr>
        <w:t xml:space="preserve"> за датой подготовки указанного отчета. С даты получения Покупателем отчета Сумма Корректировки считается определенной и порождает правовые</w:t>
      </w:r>
      <w:r w:rsidR="00CD73C6" w:rsidRPr="00255549">
        <w:rPr>
          <w:sz w:val="22"/>
          <w:szCs w:val="22"/>
        </w:rPr>
        <w:t xml:space="preserve"> последствия, указанные в п. 5.6</w:t>
      </w:r>
      <w:r w:rsidRPr="00255549">
        <w:rPr>
          <w:sz w:val="22"/>
          <w:szCs w:val="22"/>
        </w:rPr>
        <w:t xml:space="preserve"> Договора.</w:t>
      </w:r>
    </w:p>
    <w:p w14:paraId="5EDFF407" w14:textId="337A0E38" w:rsidR="00CD73C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w:t>
      </w:r>
      <w:r w:rsidR="00CD73C6" w:rsidRPr="00255549">
        <w:rPr>
          <w:sz w:val="22"/>
          <w:szCs w:val="22"/>
        </w:rPr>
        <w:t xml:space="preserve"> оценке рыночной стоимости Доли в соответствии с п. 5.7</w:t>
      </w:r>
      <w:r w:rsidRPr="00255549">
        <w:rPr>
          <w:sz w:val="22"/>
          <w:szCs w:val="22"/>
        </w:rPr>
        <w:t xml:space="preserve"> Договора.</w:t>
      </w:r>
    </w:p>
    <w:p w14:paraId="262721B6" w14:textId="77777777" w:rsidR="00CD73C6" w:rsidRPr="00255549" w:rsidRDefault="00CD73C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5B046A76" w14:textId="68CA3389" w:rsidR="00C41B8D" w:rsidRPr="00C41B8D" w:rsidRDefault="00C41B8D" w:rsidP="002C1CE2">
      <w:pPr>
        <w:numPr>
          <w:ilvl w:val="1"/>
          <w:numId w:val="5"/>
        </w:numPr>
        <w:pBdr>
          <w:top w:val="nil"/>
          <w:left w:val="nil"/>
          <w:bottom w:val="nil"/>
          <w:right w:val="nil"/>
          <w:between w:val="nil"/>
        </w:pBdr>
        <w:tabs>
          <w:tab w:val="left" w:pos="1985"/>
        </w:tabs>
        <w:ind w:firstLine="698"/>
        <w:jc w:val="both"/>
        <w:rPr>
          <w:sz w:val="22"/>
          <w:szCs w:val="22"/>
        </w:rPr>
      </w:pPr>
      <w:r w:rsidRPr="00C41B8D">
        <w:rPr>
          <w:sz w:val="22"/>
          <w:szCs w:val="22"/>
        </w:rPr>
        <w:t xml:space="preserve">В случае, если возвращение Доли с соблюдением требований, установленных п. 5.5. Договора невозможно, </w:t>
      </w:r>
      <w:r>
        <w:rPr>
          <w:sz w:val="22"/>
          <w:szCs w:val="22"/>
        </w:rPr>
        <w:t>помимо исполнения обязательств</w:t>
      </w:r>
      <w:r w:rsidRPr="00EC57C4">
        <w:rPr>
          <w:sz w:val="22"/>
          <w:szCs w:val="22"/>
        </w:rPr>
        <w:t>,</w:t>
      </w:r>
      <w:r>
        <w:rPr>
          <w:sz w:val="22"/>
          <w:szCs w:val="22"/>
        </w:rPr>
        <w:t xml:space="preserve"> связанных с возвратом Сторонами полученного по Договору в порядке</w:t>
      </w:r>
      <w:r w:rsidRPr="00EC57C4">
        <w:rPr>
          <w:sz w:val="22"/>
          <w:szCs w:val="22"/>
        </w:rPr>
        <w:t>,</w:t>
      </w:r>
      <w:r>
        <w:rPr>
          <w:sz w:val="22"/>
          <w:szCs w:val="22"/>
        </w:rPr>
        <w:t xml:space="preserve"> предусмотренном Разделом 5 Договора выше</w:t>
      </w:r>
      <w:r w:rsidRPr="00EC57C4">
        <w:rPr>
          <w:sz w:val="22"/>
          <w:szCs w:val="22"/>
        </w:rPr>
        <w:t>,</w:t>
      </w:r>
      <w:r>
        <w:rPr>
          <w:sz w:val="22"/>
          <w:szCs w:val="22"/>
        </w:rPr>
        <w:t xml:space="preserve"> </w:t>
      </w:r>
      <w:r w:rsidRPr="00C41B8D">
        <w:rPr>
          <w:sz w:val="22"/>
          <w:szCs w:val="22"/>
        </w:rPr>
        <w:t xml:space="preserve">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483FF9E8" w14:textId="6828D8F4" w:rsidR="00CD73C6" w:rsidRPr="00255549" w:rsidRDefault="00C41B8D" w:rsidP="00EC57C4">
      <w:pPr>
        <w:numPr>
          <w:ilvl w:val="2"/>
          <w:numId w:val="5"/>
        </w:numPr>
        <w:pBdr>
          <w:top w:val="nil"/>
          <w:left w:val="nil"/>
          <w:bottom w:val="nil"/>
          <w:right w:val="nil"/>
          <w:between w:val="nil"/>
        </w:pBdr>
        <w:ind w:left="2127" w:hanging="709"/>
        <w:jc w:val="both"/>
        <w:rPr>
          <w:sz w:val="22"/>
          <w:szCs w:val="22"/>
        </w:rPr>
      </w:pPr>
      <w:r w:rsidRPr="00C41B8D">
        <w:rPr>
          <w:sz w:val="22"/>
          <w:szCs w:val="22"/>
        </w:rPr>
        <w:t>Стороны согласовали и настоящим подтверждают, что при возникновении у Продавца требований к Покупателю по возмещению имуществ</w:t>
      </w:r>
      <w:r>
        <w:rPr>
          <w:sz w:val="22"/>
          <w:szCs w:val="22"/>
        </w:rPr>
        <w:t>енных потерь, указанных в п. 5.13</w:t>
      </w:r>
      <w:r w:rsidRPr="00C41B8D">
        <w:rPr>
          <w:sz w:val="22"/>
          <w:szCs w:val="22"/>
        </w:rPr>
        <w:t xml:space="preserve">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w:t>
      </w:r>
      <w:r>
        <w:rPr>
          <w:sz w:val="22"/>
          <w:szCs w:val="22"/>
        </w:rPr>
        <w:t>Продавца в соответствии с п. 5.13</w:t>
      </w:r>
      <w:r w:rsidRPr="00C41B8D">
        <w:rPr>
          <w:sz w:val="22"/>
          <w:szCs w:val="22"/>
        </w:rPr>
        <w:t xml:space="preserve"> Договора, и любых денежных требований Покупателя к Продавцу, в том числе по возврату Продавцом в пользу Покупателя Цены Доли и/или </w:t>
      </w:r>
      <w:r>
        <w:rPr>
          <w:sz w:val="22"/>
          <w:szCs w:val="22"/>
        </w:rPr>
        <w:t>цены ДУПТ</w:t>
      </w:r>
      <w:r w:rsidRPr="00C41B8D">
        <w:rPr>
          <w:sz w:val="22"/>
          <w:szCs w:val="22"/>
        </w:rPr>
        <w:t>.</w:t>
      </w:r>
      <w:r w:rsidR="00CD73C6" w:rsidRPr="00255549">
        <w:rPr>
          <w:sz w:val="22"/>
          <w:szCs w:val="22"/>
        </w:rPr>
        <w:t>.</w:t>
      </w:r>
    </w:p>
    <w:p w14:paraId="23FF613E" w14:textId="77777777" w:rsidR="00CD73C6" w:rsidRPr="00255549" w:rsidRDefault="0035284D"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w:t>
      </w:r>
      <w:r w:rsidR="00CD73C6" w:rsidRPr="00255549">
        <w:rPr>
          <w:sz w:val="22"/>
          <w:szCs w:val="22"/>
        </w:rPr>
        <w:t>, установленных настоящим Договором)</w:t>
      </w:r>
      <w:r w:rsidR="00080B40" w:rsidRPr="00255549">
        <w:rPr>
          <w:sz w:val="22"/>
          <w:szCs w:val="22"/>
        </w:rPr>
        <w:t>.</w:t>
      </w:r>
    </w:p>
    <w:p w14:paraId="62C07077" w14:textId="54FCA970" w:rsidR="00E229F5" w:rsidRDefault="00E229F5"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ст. 395, ст. 317.1 и ст. 823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xml:space="preserve">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255549" w:rsidRDefault="00793114" w:rsidP="00155B23">
      <w:pPr>
        <w:pBdr>
          <w:top w:val="nil"/>
          <w:left w:val="nil"/>
          <w:bottom w:val="nil"/>
          <w:right w:val="nil"/>
          <w:between w:val="nil"/>
        </w:pBdr>
        <w:ind w:left="709" w:firstLine="720"/>
        <w:jc w:val="both"/>
        <w:rPr>
          <w:sz w:val="22"/>
          <w:szCs w:val="22"/>
        </w:rPr>
      </w:pPr>
    </w:p>
    <w:p w14:paraId="0F848DC5" w14:textId="67CC9AE1" w:rsidR="00793114" w:rsidRPr="00255549" w:rsidRDefault="00712BBE" w:rsidP="009074B1">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4B0F1A66"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25288D">
        <w:rPr>
          <w:bCs/>
          <w:sz w:val="22"/>
          <w:szCs w:val="22"/>
        </w:rPr>
        <w:t>оссийской Федерации</w:t>
      </w:r>
      <w:r w:rsidRPr="00255549">
        <w:rPr>
          <w:bCs/>
          <w:sz w:val="22"/>
          <w:szCs w:val="22"/>
        </w:rPr>
        <w:t xml:space="preserve"> или в силу распоряжения уполномоченных органов, действующих в рамках своих полномочий, предусмотренных законодательством Р</w:t>
      </w:r>
      <w:r w:rsidR="0025288D">
        <w:rPr>
          <w:bCs/>
          <w:sz w:val="22"/>
          <w:szCs w:val="22"/>
        </w:rPr>
        <w:t>оссийской Федерации</w:t>
      </w:r>
      <w:r w:rsidRPr="00255549">
        <w:rPr>
          <w:bCs/>
          <w:sz w:val="22"/>
          <w:szCs w:val="22"/>
        </w:rPr>
        <w:t>.</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1CD9875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w:t>
      </w:r>
      <w:r w:rsidR="00385BE3">
        <w:rPr>
          <w:bCs/>
          <w:sz w:val="22"/>
          <w:szCs w:val="22"/>
        </w:rPr>
        <w:t xml:space="preserve"> обязанностей, предусмотренных Договором</w:t>
      </w:r>
      <w:r w:rsidRPr="00E25272">
        <w:rPr>
          <w:bCs/>
          <w:sz w:val="22"/>
          <w:szCs w:val="22"/>
        </w:rPr>
        <w:t>,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B69AD">
        <w:rPr>
          <w:bCs/>
          <w:sz w:val="22"/>
          <w:szCs w:val="22"/>
        </w:rPr>
        <w:t>1</w:t>
      </w:r>
      <w:r w:rsidRPr="00E25272">
        <w:rPr>
          <w:bCs/>
          <w:sz w:val="22"/>
          <w:szCs w:val="22"/>
        </w:rPr>
        <w:t xml:space="preserve">% от </w:t>
      </w:r>
      <w:r w:rsidR="00FB69AD">
        <w:rPr>
          <w:bCs/>
          <w:sz w:val="22"/>
          <w:szCs w:val="22"/>
        </w:rPr>
        <w:t>Цены уступки по</w:t>
      </w:r>
      <w:r w:rsidR="00F61AC5">
        <w:rPr>
          <w:bCs/>
          <w:sz w:val="22"/>
          <w:szCs w:val="22"/>
        </w:rPr>
        <w:t xml:space="preserve"> Д</w:t>
      </w:r>
      <w:r w:rsidR="00FB69AD">
        <w:rPr>
          <w:bCs/>
          <w:sz w:val="22"/>
          <w:szCs w:val="22"/>
        </w:rPr>
        <w:t>УПТ</w:t>
      </w:r>
      <w:r w:rsidR="00385BE3">
        <w:rPr>
          <w:bCs/>
          <w:sz w:val="22"/>
          <w:szCs w:val="22"/>
        </w:rPr>
        <w:t xml:space="preserve"> (без учета каких-либо применимых корректировок), </w:t>
      </w:r>
      <w:r w:rsidRPr="00E25272">
        <w:rPr>
          <w:bCs/>
          <w:sz w:val="22"/>
          <w:szCs w:val="22"/>
        </w:rPr>
        <w:t xml:space="preserve">но </w:t>
      </w:r>
      <w:r w:rsidR="00385BE3">
        <w:rPr>
          <w:bCs/>
          <w:sz w:val="22"/>
          <w:szCs w:val="22"/>
        </w:rPr>
        <w:t>в любом случае не менее 10 (Десяти тысяч) рублей за каждые сутки просрочки</w:t>
      </w:r>
      <w:r w:rsidR="00F61AC5">
        <w:rPr>
          <w:bCs/>
          <w:sz w:val="22"/>
          <w:szCs w:val="22"/>
        </w:rPr>
        <w:t>.</w:t>
      </w:r>
      <w:r w:rsidRPr="00E25272">
        <w:rPr>
          <w:bCs/>
          <w:sz w:val="22"/>
          <w:szCs w:val="22"/>
        </w:rPr>
        <w:t xml:space="preserve"> </w:t>
      </w:r>
    </w:p>
    <w:p w14:paraId="3AE8BAAC" w14:textId="545C0ED6"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вне зависимости от оснований и обстоятельств их возникновения ни одной из Сторон ни при каких условиях не подлежит компенсации.</w:t>
      </w:r>
    </w:p>
    <w:p w14:paraId="319CBEA7" w14:textId="7B2E12CD"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0"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0"/>
    </w:p>
    <w:p w14:paraId="7337F3F0" w14:textId="0310439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 xml:space="preserve">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w:t>
      </w:r>
      <w:r w:rsidR="0025288D">
        <w:rPr>
          <w:sz w:val="22"/>
          <w:szCs w:val="22"/>
        </w:rPr>
        <w:t>Долей</w:t>
      </w:r>
      <w:r w:rsidRPr="00B007F4">
        <w:rPr>
          <w:sz w:val="22"/>
          <w:szCs w:val="22"/>
        </w:rPr>
        <w:t xml:space="preserve">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1"/>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2"/>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3" w:name="_Ref49280298"/>
      <w:bookmarkStart w:id="4" w:name="_Hlk53876290"/>
      <w:bookmarkStart w:id="5"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3"/>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4"/>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5"/>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6" w:name="_Ref53874850"/>
    </w:p>
    <w:p w14:paraId="5520BDC9" w14:textId="57B6AFE2"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неуведомлением другой Стороны об изменении реквизитов)</w:t>
      </w:r>
      <w:r w:rsidRPr="00255549">
        <w:rPr>
          <w:sz w:val="22"/>
          <w:szCs w:val="22"/>
        </w:rPr>
        <w:t>, при условии, что подобное Уведомление вступает в силу исключительно:</w:t>
      </w:r>
      <w:bookmarkEnd w:id="6"/>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7"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7"/>
    </w:p>
    <w:tbl>
      <w:tblPr>
        <w:tblW w:w="9923" w:type="dxa"/>
        <w:tblLook w:val="01E0" w:firstRow="1" w:lastRow="1" w:firstColumn="1" w:lastColumn="1" w:noHBand="0" w:noVBand="0"/>
      </w:tblPr>
      <w:tblGrid>
        <w:gridCol w:w="9740"/>
        <w:gridCol w:w="12"/>
        <w:gridCol w:w="217"/>
        <w:gridCol w:w="7"/>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078" w:type="dxa"/>
              <w:tblInd w:w="704" w:type="dxa"/>
              <w:tblLook w:val="01E0" w:firstRow="1" w:lastRow="1" w:firstColumn="1" w:lastColumn="1" w:noHBand="0" w:noVBand="0"/>
            </w:tblPr>
            <w:tblGrid>
              <w:gridCol w:w="2552"/>
              <w:gridCol w:w="6526"/>
            </w:tblGrid>
            <w:tr w:rsidR="009E4F9B" w:rsidRPr="00255549" w14:paraId="0922FFA0" w14:textId="77777777" w:rsidTr="009E4F9B">
              <w:trPr>
                <w:trHeight w:val="674"/>
              </w:trPr>
              <w:tc>
                <w:tcPr>
                  <w:tcW w:w="2552" w:type="dxa"/>
                </w:tcPr>
                <w:p w14:paraId="3B3A6A73" w14:textId="77777777" w:rsidR="009E4F9B" w:rsidRDefault="009E4F9B" w:rsidP="009E4F9B">
                  <w:pPr>
                    <w:spacing w:before="60" w:after="60" w:line="276" w:lineRule="auto"/>
                    <w:ind w:left="210" w:right="28" w:hanging="210"/>
                    <w:rPr>
                      <w:sz w:val="22"/>
                      <w:szCs w:val="22"/>
                    </w:rPr>
                  </w:pPr>
                  <w:r>
                    <w:rPr>
                      <w:sz w:val="22"/>
                      <w:szCs w:val="22"/>
                    </w:rPr>
                    <w:t>Местонахождение</w:t>
                  </w:r>
                  <w:r w:rsidRPr="00255549">
                    <w:rPr>
                      <w:sz w:val="22"/>
                      <w:szCs w:val="22"/>
                    </w:rPr>
                    <w:t>:</w:t>
                  </w:r>
                </w:p>
                <w:p w14:paraId="4B128B07" w14:textId="77777777" w:rsidR="009E4F9B" w:rsidRPr="00255549" w:rsidRDefault="009E4F9B" w:rsidP="009E4F9B">
                  <w:pPr>
                    <w:spacing w:before="60" w:after="60" w:line="276" w:lineRule="auto"/>
                    <w:ind w:left="210" w:right="28" w:hanging="210"/>
                    <w:rPr>
                      <w:sz w:val="22"/>
                      <w:szCs w:val="22"/>
                    </w:rPr>
                  </w:pPr>
                  <w:r>
                    <w:rPr>
                      <w:sz w:val="22"/>
                      <w:szCs w:val="22"/>
                    </w:rPr>
                    <w:t>Почтовый адрес:</w:t>
                  </w:r>
                </w:p>
              </w:tc>
              <w:tc>
                <w:tcPr>
                  <w:tcW w:w="6526" w:type="dxa"/>
                </w:tcPr>
                <w:p w14:paraId="68B27AF3"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5809C04C" w14:textId="35E0FA8C" w:rsidR="009E4F9B" w:rsidRPr="00255549"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034C1CBB" w14:textId="77777777" w:rsidTr="009E4F9B">
              <w:tc>
                <w:tcPr>
                  <w:tcW w:w="2552" w:type="dxa"/>
                </w:tcPr>
                <w:p w14:paraId="1EB552B3" w14:textId="77777777" w:rsidR="009E4F9B" w:rsidRPr="00255549" w:rsidRDefault="009E4F9B" w:rsidP="009E4F9B">
                  <w:pPr>
                    <w:spacing w:before="60" w:after="60"/>
                    <w:ind w:left="210" w:right="28" w:hanging="210"/>
                    <w:rPr>
                      <w:sz w:val="22"/>
                      <w:szCs w:val="22"/>
                    </w:rPr>
                  </w:pPr>
                  <w:r w:rsidRPr="00255549">
                    <w:rPr>
                      <w:sz w:val="22"/>
                      <w:szCs w:val="22"/>
                    </w:rPr>
                    <w:t>Вниманию:</w:t>
                  </w:r>
                </w:p>
              </w:tc>
              <w:tc>
                <w:tcPr>
                  <w:tcW w:w="6526" w:type="dxa"/>
                </w:tcPr>
                <w:p w14:paraId="2D3271FF" w14:textId="71EF3D2E"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404413F5" w14:textId="77777777" w:rsidTr="009E4F9B">
              <w:tc>
                <w:tcPr>
                  <w:tcW w:w="2552" w:type="dxa"/>
                </w:tcPr>
                <w:p w14:paraId="19F6E44A" w14:textId="77777777" w:rsidR="009E4F9B" w:rsidRPr="00255549" w:rsidRDefault="009E4F9B" w:rsidP="009E4F9B">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FA0A0C3" w14:textId="6740BC8D"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255549" w14:paraId="6C0F746B" w14:textId="77777777" w:rsidTr="009E4F9B">
              <w:tc>
                <w:tcPr>
                  <w:tcW w:w="2552" w:type="dxa"/>
                </w:tcPr>
                <w:p w14:paraId="0EBE83E9" w14:textId="77777777" w:rsidR="009E4F9B" w:rsidRDefault="009E4F9B" w:rsidP="009E4F9B">
                  <w:pPr>
                    <w:spacing w:before="60" w:after="60"/>
                    <w:ind w:left="210" w:right="28" w:hanging="210"/>
                    <w:rPr>
                      <w:sz w:val="22"/>
                      <w:szCs w:val="22"/>
                    </w:rPr>
                  </w:pPr>
                  <w:r>
                    <w:rPr>
                      <w:sz w:val="22"/>
                      <w:szCs w:val="22"/>
                    </w:rPr>
                    <w:t>ОГРН:</w:t>
                  </w:r>
                </w:p>
                <w:p w14:paraId="3DD73652" w14:textId="77777777" w:rsidR="009E4F9B" w:rsidRDefault="009E4F9B" w:rsidP="009E4F9B">
                  <w:pPr>
                    <w:spacing w:before="60" w:after="60"/>
                    <w:ind w:left="210" w:right="28" w:hanging="210"/>
                    <w:rPr>
                      <w:sz w:val="22"/>
                      <w:szCs w:val="22"/>
                    </w:rPr>
                  </w:pPr>
                  <w:r>
                    <w:rPr>
                      <w:sz w:val="22"/>
                      <w:szCs w:val="22"/>
                    </w:rPr>
                    <w:t>ИНН:</w:t>
                  </w:r>
                </w:p>
                <w:p w14:paraId="044BB5DE" w14:textId="77777777" w:rsidR="009E4F9B" w:rsidRDefault="009E4F9B" w:rsidP="009E4F9B">
                  <w:pPr>
                    <w:spacing w:before="60" w:after="60"/>
                    <w:ind w:left="210" w:right="28" w:hanging="210"/>
                    <w:rPr>
                      <w:sz w:val="22"/>
                      <w:szCs w:val="22"/>
                    </w:rPr>
                  </w:pPr>
                  <w:r>
                    <w:rPr>
                      <w:sz w:val="22"/>
                      <w:szCs w:val="22"/>
                    </w:rPr>
                    <w:t>КПП</w:t>
                  </w:r>
                </w:p>
                <w:p w14:paraId="678CC376" w14:textId="77777777" w:rsidR="009E4F9B" w:rsidRPr="00255549" w:rsidRDefault="009E4F9B" w:rsidP="009E4F9B">
                  <w:pPr>
                    <w:spacing w:before="60" w:after="60"/>
                    <w:ind w:left="210" w:right="28" w:hanging="210"/>
                    <w:rPr>
                      <w:sz w:val="22"/>
                      <w:szCs w:val="22"/>
                    </w:rPr>
                  </w:pPr>
                  <w:r w:rsidRPr="00255549">
                    <w:rPr>
                      <w:sz w:val="22"/>
                      <w:szCs w:val="22"/>
                    </w:rPr>
                    <w:t>Банковские реквизиты:</w:t>
                  </w:r>
                </w:p>
              </w:tc>
              <w:tc>
                <w:tcPr>
                  <w:tcW w:w="6526" w:type="dxa"/>
                </w:tcPr>
                <w:p w14:paraId="3591E3B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6330921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05FC8E8"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4F03365E"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5CAB1B0" w14:textId="0E50DB8C" w:rsidR="009E4F9B" w:rsidRPr="00255549" w:rsidRDefault="009E4F9B" w:rsidP="009E4F9B">
                  <w:pPr>
                    <w:ind w:right="28"/>
                    <w:rPr>
                      <w:sz w:val="22"/>
                      <w:szCs w:val="22"/>
                    </w:rPr>
                  </w:pP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B71FA1">
        <w:trPr>
          <w:trHeight w:val="674"/>
        </w:trPr>
        <w:tc>
          <w:tcPr>
            <w:tcW w:w="2552" w:type="dxa"/>
          </w:tcPr>
          <w:p w14:paraId="103AFFD4" w14:textId="77777777" w:rsidR="00D4743D" w:rsidRDefault="00B71FA1" w:rsidP="00B71FA1">
            <w:pPr>
              <w:spacing w:before="60" w:after="60" w:line="276" w:lineRule="auto"/>
              <w:ind w:left="210" w:right="28" w:hanging="210"/>
              <w:rPr>
                <w:sz w:val="22"/>
                <w:szCs w:val="22"/>
              </w:rPr>
            </w:pPr>
            <w:r>
              <w:rPr>
                <w:sz w:val="22"/>
                <w:szCs w:val="22"/>
              </w:rPr>
              <w:t>Местонахождение</w:t>
            </w:r>
            <w:r w:rsidR="00D4743D" w:rsidRPr="00255549">
              <w:rPr>
                <w:sz w:val="22"/>
                <w:szCs w:val="22"/>
              </w:rPr>
              <w:t>:</w:t>
            </w:r>
          </w:p>
          <w:p w14:paraId="70F23803" w14:textId="4799873A" w:rsidR="00B71FA1" w:rsidRPr="00255549" w:rsidRDefault="00B71FA1" w:rsidP="00B71FA1">
            <w:pPr>
              <w:spacing w:before="60" w:after="60" w:line="276" w:lineRule="auto"/>
              <w:ind w:left="210" w:right="28" w:hanging="210"/>
              <w:rPr>
                <w:sz w:val="22"/>
                <w:szCs w:val="22"/>
              </w:rPr>
            </w:pPr>
            <w:r>
              <w:rPr>
                <w:sz w:val="22"/>
                <w:szCs w:val="22"/>
              </w:rPr>
              <w:t>Почтовый адрес:</w:t>
            </w:r>
          </w:p>
        </w:tc>
        <w:tc>
          <w:tcPr>
            <w:tcW w:w="6526" w:type="dxa"/>
          </w:tcPr>
          <w:p w14:paraId="5A63034C" w14:textId="6B135E00"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p>
          <w:p w14:paraId="175BC97F" w14:textId="0247B837" w:rsidR="00D4743D" w:rsidRPr="00255549"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r>
              <w:rPr>
                <w:sz w:val="22"/>
                <w:szCs w:val="22"/>
              </w:rPr>
              <w:t>Д</w:t>
            </w:r>
          </w:p>
        </w:tc>
      </w:tr>
      <w:tr w:rsidR="00255549" w:rsidRPr="00255549" w14:paraId="1C289347" w14:textId="77777777" w:rsidTr="00D4743D">
        <w:tc>
          <w:tcPr>
            <w:tcW w:w="2552" w:type="dxa"/>
          </w:tcPr>
          <w:p w14:paraId="3F5B7C41" w14:textId="77777777" w:rsidR="00D4743D" w:rsidRPr="00255549" w:rsidRDefault="00D4743D" w:rsidP="00B71FA1">
            <w:pPr>
              <w:spacing w:before="60" w:after="60"/>
              <w:ind w:left="210" w:right="28" w:hanging="210"/>
              <w:rPr>
                <w:sz w:val="22"/>
                <w:szCs w:val="22"/>
              </w:rPr>
            </w:pPr>
            <w:r w:rsidRPr="00255549">
              <w:rPr>
                <w:sz w:val="22"/>
                <w:szCs w:val="22"/>
              </w:rPr>
              <w:t>Вниманию:</w:t>
            </w:r>
          </w:p>
        </w:tc>
        <w:tc>
          <w:tcPr>
            <w:tcW w:w="6526" w:type="dxa"/>
          </w:tcPr>
          <w:p w14:paraId="33BAB117" w14:textId="670F4DC2" w:rsidR="00D4743D" w:rsidRPr="00B71FA1" w:rsidRDefault="00B71FA1" w:rsidP="00B71FA1">
            <w:pPr>
              <w:spacing w:before="60" w:after="60" w:line="276" w:lineRule="auto"/>
              <w:ind w:right="28"/>
              <w:rPr>
                <w:sz w:val="22"/>
                <w:szCs w:val="22"/>
              </w:rPr>
            </w:pPr>
            <w:r>
              <w:rPr>
                <w:sz w:val="22"/>
                <w:szCs w:val="22"/>
              </w:rPr>
              <w:t xml:space="preserve">Президенту – Председателю Правления </w:t>
            </w:r>
            <w:r w:rsidR="00FD349B">
              <w:rPr>
                <w:sz w:val="22"/>
                <w:szCs w:val="22"/>
              </w:rPr>
              <w:t>Соколову Александру Константиновичу</w:t>
            </w:r>
          </w:p>
        </w:tc>
      </w:tr>
      <w:tr w:rsidR="00255549" w:rsidRPr="00255549" w14:paraId="3250898F" w14:textId="77777777" w:rsidTr="00D4743D">
        <w:tc>
          <w:tcPr>
            <w:tcW w:w="2552" w:type="dxa"/>
          </w:tcPr>
          <w:p w14:paraId="5BA6CF0D" w14:textId="77777777" w:rsidR="00D4743D" w:rsidRPr="00255549" w:rsidRDefault="00D4743D" w:rsidP="00B71FA1">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014F6907" w:rsidR="00D4743D" w:rsidRPr="00B71FA1" w:rsidRDefault="00ED62AD" w:rsidP="00B71FA1">
            <w:pPr>
              <w:spacing w:before="60" w:after="60" w:line="276" w:lineRule="auto"/>
              <w:ind w:right="28"/>
              <w:rPr>
                <w:sz w:val="22"/>
                <w:szCs w:val="22"/>
              </w:rPr>
            </w:pPr>
            <w:r>
              <w:rPr>
                <w:sz w:val="22"/>
                <w:szCs w:val="22"/>
                <w:lang w:val="en-US"/>
              </w:rPr>
              <w:t>se</w:t>
            </w:r>
            <w:r w:rsidR="003275EF">
              <w:rPr>
                <w:sz w:val="22"/>
                <w:szCs w:val="22"/>
                <w:lang w:val="en-US"/>
              </w:rPr>
              <w:t>cretar</w:t>
            </w:r>
            <w:r w:rsidR="00B71FA1" w:rsidRPr="00B71FA1">
              <w:rPr>
                <w:sz w:val="22"/>
                <w:szCs w:val="22"/>
              </w:rPr>
              <w:t>@trust.ru</w:t>
            </w:r>
            <w:r w:rsidR="00D4743D" w:rsidRPr="00B71FA1" w:rsidDel="005A1B7C">
              <w:rPr>
                <w:sz w:val="22"/>
                <w:szCs w:val="22"/>
              </w:rPr>
              <w:t xml:space="preserve"> </w:t>
            </w:r>
          </w:p>
        </w:tc>
      </w:tr>
      <w:tr w:rsidR="00D4743D" w:rsidRPr="00255549" w14:paraId="5BD551ED" w14:textId="77777777" w:rsidTr="00D4743D">
        <w:tc>
          <w:tcPr>
            <w:tcW w:w="2552" w:type="dxa"/>
          </w:tcPr>
          <w:p w14:paraId="52518DB0" w14:textId="170A705A" w:rsidR="001639FD" w:rsidRDefault="001639FD" w:rsidP="001639FD">
            <w:pPr>
              <w:spacing w:before="60" w:after="60"/>
              <w:ind w:left="210" w:right="28" w:hanging="210"/>
              <w:rPr>
                <w:sz w:val="22"/>
                <w:szCs w:val="22"/>
              </w:rPr>
            </w:pPr>
            <w:r>
              <w:rPr>
                <w:sz w:val="22"/>
                <w:szCs w:val="22"/>
              </w:rPr>
              <w:t>ОГРН:</w:t>
            </w:r>
          </w:p>
          <w:p w14:paraId="0684E08D" w14:textId="0A0CDD0D" w:rsidR="001639FD" w:rsidRDefault="001639FD" w:rsidP="001639FD">
            <w:pPr>
              <w:spacing w:before="60" w:after="60"/>
              <w:ind w:left="210" w:right="28" w:hanging="210"/>
              <w:rPr>
                <w:sz w:val="22"/>
                <w:szCs w:val="22"/>
              </w:rPr>
            </w:pPr>
            <w:r>
              <w:rPr>
                <w:sz w:val="22"/>
                <w:szCs w:val="22"/>
              </w:rPr>
              <w:t>ИНН:</w:t>
            </w:r>
          </w:p>
          <w:p w14:paraId="2A88EED3" w14:textId="71B33902" w:rsidR="001639FD" w:rsidRDefault="001639FD" w:rsidP="001639FD">
            <w:pPr>
              <w:spacing w:before="60" w:after="60"/>
              <w:ind w:left="210" w:right="28" w:hanging="210"/>
              <w:rPr>
                <w:sz w:val="22"/>
                <w:szCs w:val="22"/>
              </w:rPr>
            </w:pPr>
            <w:r>
              <w:rPr>
                <w:sz w:val="22"/>
                <w:szCs w:val="22"/>
              </w:rPr>
              <w:t>КПП</w:t>
            </w:r>
          </w:p>
          <w:p w14:paraId="56BA085E" w14:textId="183C09D2" w:rsidR="00D4743D" w:rsidRPr="00255549" w:rsidRDefault="00D4743D" w:rsidP="001639FD">
            <w:pPr>
              <w:spacing w:before="60" w:after="60"/>
              <w:ind w:left="210" w:right="28" w:hanging="210"/>
              <w:rPr>
                <w:sz w:val="22"/>
                <w:szCs w:val="22"/>
              </w:rPr>
            </w:pPr>
            <w:r w:rsidRPr="00255549">
              <w:rPr>
                <w:sz w:val="22"/>
                <w:szCs w:val="22"/>
              </w:rPr>
              <w:t>Банковские реквизиты:</w:t>
            </w:r>
          </w:p>
        </w:tc>
        <w:tc>
          <w:tcPr>
            <w:tcW w:w="6526" w:type="dxa"/>
          </w:tcPr>
          <w:p w14:paraId="58237F3B" w14:textId="3ED2CE1F" w:rsidR="001639FD" w:rsidRDefault="001639FD"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1027800000480</w:t>
            </w:r>
          </w:p>
          <w:p w14:paraId="5D35BB0A" w14:textId="2296FCBB" w:rsidR="00B71FA1" w:rsidRPr="00B71FA1" w:rsidRDefault="001639FD"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 xml:space="preserve">7831001567 </w:t>
            </w:r>
            <w:r w:rsidR="00B71FA1" w:rsidRPr="00B71FA1">
              <w:rPr>
                <w:sz w:val="22"/>
                <w:szCs w:val="22"/>
              </w:rPr>
              <w:t xml:space="preserve"> </w:t>
            </w:r>
          </w:p>
          <w:p w14:paraId="715562FE" w14:textId="44632809"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773001001/ 997950001</w:t>
            </w:r>
          </w:p>
          <w:p w14:paraId="73C3ADD8" w14:textId="1BE6CE82"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БИК 044525635</w:t>
            </w:r>
          </w:p>
          <w:p w14:paraId="34F1362C" w14:textId="77777777"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B71FA1">
              <w:rPr>
                <w:sz w:val="22"/>
                <w:szCs w:val="22"/>
              </w:rPr>
              <w:t>К/с 30101810345250000635 в ГУ Банка России по Центральному Федеральному Округу</w:t>
            </w:r>
          </w:p>
          <w:p w14:paraId="39DFDAB0" w14:textId="2522B118" w:rsidR="00D4743D" w:rsidRPr="00255549" w:rsidRDefault="00B71FA1" w:rsidP="001639FD">
            <w:pPr>
              <w:ind w:right="28"/>
              <w:rPr>
                <w:sz w:val="22"/>
                <w:szCs w:val="22"/>
              </w:rPr>
            </w:pPr>
            <w:r w:rsidRPr="00B71FA1">
              <w:rPr>
                <w:sz w:val="22"/>
                <w:szCs w:val="22"/>
              </w:rPr>
              <w:t xml:space="preserve">Лицевой счет </w:t>
            </w:r>
            <w:r w:rsidR="001639FD">
              <w:rPr>
                <w:sz w:val="22"/>
                <w:szCs w:val="22"/>
              </w:rPr>
              <w:t>________</w:t>
            </w:r>
            <w:r w:rsidRPr="00B71FA1">
              <w:rPr>
                <w:sz w:val="22"/>
                <w:szCs w:val="22"/>
              </w:rPr>
              <w:t>__</w:t>
            </w:r>
            <w:r w:rsidR="00D4743D"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19189819"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w:t>
      </w:r>
      <w:r w:rsidR="00D73FF8">
        <w:rPr>
          <w:sz w:val="22"/>
          <w:szCs w:val="22"/>
        </w:rPr>
        <w:t>оргово-промышленной палатой</w:t>
      </w:r>
      <w:r w:rsidR="00F10724" w:rsidRPr="00255549">
        <w:rPr>
          <w:sz w:val="22"/>
          <w:szCs w:val="22"/>
        </w:rPr>
        <w:t xml:space="preserve"> Росс</w:t>
      </w:r>
      <w:r w:rsidR="00D73FF8">
        <w:rPr>
          <w:sz w:val="22"/>
          <w:szCs w:val="22"/>
        </w:rPr>
        <w:t>ийской Федерации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F4E293D"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4B663322"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r w:rsidR="00751DEF" w:rsidRPr="00B1146E" w14:paraId="65DC2ADA" w14:textId="77777777" w:rsidTr="005E5D44">
        <w:tc>
          <w:tcPr>
            <w:tcW w:w="2269" w:type="dxa"/>
          </w:tcPr>
          <w:p w14:paraId="0B0F6C55" w14:textId="77777777" w:rsidR="00751DEF" w:rsidRPr="00B1146E" w:rsidRDefault="00751DEF" w:rsidP="005E5D44">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3 для частичной предварительной оплаты с аккредитивом</w:t>
            </w:r>
          </w:p>
        </w:tc>
        <w:tc>
          <w:tcPr>
            <w:tcW w:w="7087" w:type="dxa"/>
          </w:tcPr>
          <w:p w14:paraId="6F107818" w14:textId="731BB458"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6C1EF61B" w:rsidR="00751DEF" w:rsidRPr="00242475" w:rsidRDefault="00751DEF" w:rsidP="00D04F11">
      <w:pPr>
        <w:ind w:left="720"/>
        <w:jc w:val="right"/>
        <w:outlineLvl w:val="0"/>
        <w:rPr>
          <w:bCs/>
          <w:sz w:val="22"/>
          <w:szCs w:val="22"/>
        </w:rPr>
      </w:pPr>
      <w:r>
        <w:rPr>
          <w:bCs/>
          <w:sz w:val="22"/>
          <w:szCs w:val="22"/>
        </w:rPr>
        <w:t>Общества с ограниченной ответственностью «Торговый квартал»</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2D9071DF"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 ИНН 7831001567, КПП 77</w:t>
      </w:r>
      <w:r w:rsidR="00B71FA1">
        <w:rPr>
          <w:i/>
          <w:color w:val="000000" w:themeColor="text1"/>
          <w:sz w:val="22"/>
          <w:szCs w:val="22"/>
        </w:rPr>
        <w:t>300</w:t>
      </w:r>
      <w:r w:rsidRPr="004879C6">
        <w:rPr>
          <w:i/>
          <w:color w:val="000000" w:themeColor="text1"/>
          <w:sz w:val="22"/>
          <w:szCs w:val="22"/>
        </w:rPr>
        <w:t>1001</w:t>
      </w:r>
      <w:r w:rsidR="00A5647D">
        <w:rPr>
          <w:i/>
          <w:color w:val="000000" w:themeColor="text1"/>
          <w:sz w:val="22"/>
          <w:szCs w:val="22"/>
        </w:rPr>
        <w:t>/</w:t>
      </w:r>
      <w:r w:rsidR="00A5647D" w:rsidRPr="00A5647D">
        <w:rPr>
          <w:i/>
          <w:color w:val="000000" w:themeColor="text1"/>
          <w:sz w:val="22"/>
          <w:szCs w:val="22"/>
        </w:rPr>
        <w:t>997950001</w:t>
      </w:r>
      <w:r w:rsidRPr="004879C6">
        <w:rPr>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53CC035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w:t>
      </w:r>
      <w:r w:rsidR="00B40058">
        <w:rPr>
          <w:sz w:val="22"/>
          <w:szCs w:val="22"/>
        </w:rPr>
        <w:t>его</w:t>
      </w:r>
      <w:r w:rsidRPr="004879C6">
        <w:rPr>
          <w:sz w:val="22"/>
          <w:szCs w:val="22"/>
        </w:rPr>
        <w:t xml:space="preserve"> документ</w:t>
      </w:r>
      <w:r w:rsidR="00B40058">
        <w:rPr>
          <w:sz w:val="22"/>
          <w:szCs w:val="22"/>
        </w:rPr>
        <w:t>а</w:t>
      </w:r>
      <w:r w:rsidRPr="004879C6">
        <w:rPr>
          <w:sz w:val="22"/>
          <w:szCs w:val="22"/>
        </w:rPr>
        <w:t>:</w:t>
      </w:r>
    </w:p>
    <w:p w14:paraId="1F24E75B" w14:textId="45E1920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 отношении ООО «Торговый квартал»</w:t>
      </w:r>
      <w:r>
        <w:rPr>
          <w:sz w:val="22"/>
          <w:szCs w:val="22"/>
        </w:rPr>
        <w:t xml:space="preserve"> </w:t>
      </w:r>
      <w:r w:rsidRPr="00B1146E">
        <w:rPr>
          <w:sz w:val="22"/>
          <w:szCs w:val="22"/>
        </w:rPr>
        <w:t>(ОГРН 1204000003350, ИНН 4028070252)</w:t>
      </w:r>
      <w:r w:rsidRPr="004879C6">
        <w:rPr>
          <w:sz w:val="22"/>
          <w:szCs w:val="22"/>
        </w:rPr>
        <w:t>, где в графе «Сведения об учредителях (участниках) юридического лица» в качестве единственного участника ООО «Торговый квартал»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9E192D6"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Pr="004879C6">
        <w:rPr>
          <w:sz w:val="22"/>
          <w:szCs w:val="22"/>
          <w:lang w:eastAsia="en-US"/>
        </w:rPr>
        <w:t xml:space="preserve">обязуется не менее чем за 5 </w:t>
      </w:r>
      <w:r>
        <w:rPr>
          <w:sz w:val="22"/>
          <w:szCs w:val="22"/>
          <w:lang w:eastAsia="en-US"/>
        </w:rPr>
        <w:t xml:space="preserve">(Пять)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FB4064"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w:t>
      </w:r>
      <w:r w:rsidR="00B71FA1">
        <w:rPr>
          <w:sz w:val="22"/>
          <w:szCs w:val="22"/>
        </w:rPr>
        <w:t xml:space="preserve"> в соответствии с условиями Договора, а также условиями ДУПТ</w:t>
      </w:r>
      <w:r w:rsidRPr="004879C6">
        <w:rPr>
          <w:sz w:val="22"/>
          <w:szCs w:val="22"/>
        </w:rPr>
        <w:t xml:space="preserve">.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10"/>
      <w:footerReference w:type="default" r:id="rId11"/>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4E91" w14:textId="77777777" w:rsidR="007F2B7B" w:rsidRDefault="007F2B7B">
      <w:r>
        <w:separator/>
      </w:r>
    </w:p>
  </w:endnote>
  <w:endnote w:type="continuationSeparator" w:id="0">
    <w:p w14:paraId="4E7E7C96" w14:textId="77777777" w:rsidR="007F2B7B" w:rsidRDefault="007F2B7B">
      <w:r>
        <w:continuationSeparator/>
      </w:r>
    </w:p>
  </w:endnote>
  <w:endnote w:type="continuationNotice" w:id="1">
    <w:p w14:paraId="3D7320D8" w14:textId="77777777" w:rsidR="007F2B7B" w:rsidRDefault="007F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969C" w14:textId="018E282D"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C74391">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49B8" w14:textId="77777777" w:rsidR="007F2B7B" w:rsidRDefault="007F2B7B">
      <w:r>
        <w:separator/>
      </w:r>
    </w:p>
  </w:footnote>
  <w:footnote w:type="continuationSeparator" w:id="0">
    <w:p w14:paraId="19CA7512" w14:textId="77777777" w:rsidR="007F2B7B" w:rsidRDefault="007F2B7B">
      <w:r>
        <w:continuationSeparator/>
      </w:r>
    </w:p>
  </w:footnote>
  <w:footnote w:type="continuationNotice" w:id="1">
    <w:p w14:paraId="408CE32C" w14:textId="77777777" w:rsidR="007F2B7B" w:rsidRDefault="007F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3"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4"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7"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5"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2587188">
    <w:abstractNumId w:val="10"/>
  </w:num>
  <w:num w:numId="2" w16cid:durableId="1463381831">
    <w:abstractNumId w:val="0"/>
  </w:num>
  <w:num w:numId="3" w16cid:durableId="1366322630">
    <w:abstractNumId w:val="9"/>
  </w:num>
  <w:num w:numId="4" w16cid:durableId="1821916966">
    <w:abstractNumId w:val="2"/>
  </w:num>
  <w:num w:numId="5" w16cid:durableId="1642420441">
    <w:abstractNumId w:val="21"/>
  </w:num>
  <w:num w:numId="6" w16cid:durableId="1978606946">
    <w:abstractNumId w:val="6"/>
  </w:num>
  <w:num w:numId="7" w16cid:durableId="825245244">
    <w:abstractNumId w:val="4"/>
  </w:num>
  <w:num w:numId="8" w16cid:durableId="752703133">
    <w:abstractNumId w:val="1"/>
  </w:num>
  <w:num w:numId="9" w16cid:durableId="532617984">
    <w:abstractNumId w:val="17"/>
  </w:num>
  <w:num w:numId="10" w16cid:durableId="269288164">
    <w:abstractNumId w:val="11"/>
  </w:num>
  <w:num w:numId="11" w16cid:durableId="1281690665">
    <w:abstractNumId w:val="16"/>
  </w:num>
  <w:num w:numId="12" w16cid:durableId="943611157">
    <w:abstractNumId w:val="12"/>
  </w:num>
  <w:num w:numId="13" w16cid:durableId="1743403116">
    <w:abstractNumId w:val="20"/>
  </w:num>
  <w:num w:numId="14" w16cid:durableId="1834685529">
    <w:abstractNumId w:val="14"/>
  </w:num>
  <w:num w:numId="15" w16cid:durableId="1000428921">
    <w:abstractNumId w:val="22"/>
  </w:num>
  <w:num w:numId="16" w16cid:durableId="1135223679">
    <w:abstractNumId w:val="19"/>
  </w:num>
  <w:num w:numId="17" w16cid:durableId="1392734269">
    <w:abstractNumId w:val="25"/>
  </w:num>
  <w:num w:numId="18" w16cid:durableId="118037477">
    <w:abstractNumId w:val="15"/>
  </w:num>
  <w:num w:numId="19" w16cid:durableId="216666362">
    <w:abstractNumId w:val="7"/>
  </w:num>
  <w:num w:numId="20" w16cid:durableId="111441966">
    <w:abstractNumId w:val="13"/>
  </w:num>
  <w:num w:numId="21" w16cid:durableId="1219241957">
    <w:abstractNumId w:val="18"/>
  </w:num>
  <w:num w:numId="22" w16cid:durableId="257912880">
    <w:abstractNumId w:val="24"/>
  </w:num>
  <w:num w:numId="23" w16cid:durableId="1892230749">
    <w:abstractNumId w:val="23"/>
  </w:num>
  <w:num w:numId="24" w16cid:durableId="1332683751">
    <w:abstractNumId w:val="5"/>
  </w:num>
  <w:num w:numId="25" w16cid:durableId="664280488">
    <w:abstractNumId w:val="3"/>
  </w:num>
  <w:num w:numId="26" w16cid:durableId="11672684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245"/>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4D44"/>
    <w:rsid w:val="000C59CC"/>
    <w:rsid w:val="000C731C"/>
    <w:rsid w:val="000D0087"/>
    <w:rsid w:val="000D3CBB"/>
    <w:rsid w:val="000D6D3E"/>
    <w:rsid w:val="000D6D72"/>
    <w:rsid w:val="000D7248"/>
    <w:rsid w:val="000E02CE"/>
    <w:rsid w:val="000E087D"/>
    <w:rsid w:val="000E1DDE"/>
    <w:rsid w:val="000E2E73"/>
    <w:rsid w:val="000E6A5A"/>
    <w:rsid w:val="000E7353"/>
    <w:rsid w:val="000F0DF7"/>
    <w:rsid w:val="000F2654"/>
    <w:rsid w:val="000F28F7"/>
    <w:rsid w:val="000F379B"/>
    <w:rsid w:val="000F50E4"/>
    <w:rsid w:val="000F660D"/>
    <w:rsid w:val="00105E6D"/>
    <w:rsid w:val="00110044"/>
    <w:rsid w:val="001105B9"/>
    <w:rsid w:val="00114AD8"/>
    <w:rsid w:val="00115516"/>
    <w:rsid w:val="001166AF"/>
    <w:rsid w:val="001227F8"/>
    <w:rsid w:val="001233F7"/>
    <w:rsid w:val="00124E2B"/>
    <w:rsid w:val="001279F1"/>
    <w:rsid w:val="00132F0B"/>
    <w:rsid w:val="00135D4B"/>
    <w:rsid w:val="00137FD4"/>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39FD"/>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272"/>
    <w:rsid w:val="00247617"/>
    <w:rsid w:val="00247EB2"/>
    <w:rsid w:val="002512D4"/>
    <w:rsid w:val="0025288D"/>
    <w:rsid w:val="002541A4"/>
    <w:rsid w:val="00254AD0"/>
    <w:rsid w:val="00255549"/>
    <w:rsid w:val="00255DDB"/>
    <w:rsid w:val="0025700A"/>
    <w:rsid w:val="00257E9D"/>
    <w:rsid w:val="0026343A"/>
    <w:rsid w:val="00266840"/>
    <w:rsid w:val="002724F2"/>
    <w:rsid w:val="00272D8D"/>
    <w:rsid w:val="002744AF"/>
    <w:rsid w:val="00274F82"/>
    <w:rsid w:val="00275056"/>
    <w:rsid w:val="002778C9"/>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1CE2"/>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5853"/>
    <w:rsid w:val="00326300"/>
    <w:rsid w:val="003275EF"/>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5BE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3BC9"/>
    <w:rsid w:val="003A4BA8"/>
    <w:rsid w:val="003A4E56"/>
    <w:rsid w:val="003A5606"/>
    <w:rsid w:val="003B0255"/>
    <w:rsid w:val="003B0607"/>
    <w:rsid w:val="003B238C"/>
    <w:rsid w:val="003B2E73"/>
    <w:rsid w:val="003B56F5"/>
    <w:rsid w:val="003B648F"/>
    <w:rsid w:val="003B6847"/>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A7B14"/>
    <w:rsid w:val="004B232E"/>
    <w:rsid w:val="004B4452"/>
    <w:rsid w:val="004B4983"/>
    <w:rsid w:val="004B649A"/>
    <w:rsid w:val="004B789C"/>
    <w:rsid w:val="004C03B0"/>
    <w:rsid w:val="004C1B6A"/>
    <w:rsid w:val="004C240E"/>
    <w:rsid w:val="004C250B"/>
    <w:rsid w:val="004C3D99"/>
    <w:rsid w:val="004C66B2"/>
    <w:rsid w:val="004C7149"/>
    <w:rsid w:val="004D1124"/>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6ACB"/>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57C1E"/>
    <w:rsid w:val="00561AF1"/>
    <w:rsid w:val="0056325C"/>
    <w:rsid w:val="00565955"/>
    <w:rsid w:val="00566950"/>
    <w:rsid w:val="005674AB"/>
    <w:rsid w:val="00573821"/>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46BA"/>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3275"/>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C18"/>
    <w:rsid w:val="00767D8F"/>
    <w:rsid w:val="007703EF"/>
    <w:rsid w:val="0077240A"/>
    <w:rsid w:val="00773320"/>
    <w:rsid w:val="00773770"/>
    <w:rsid w:val="00773FAE"/>
    <w:rsid w:val="0077470C"/>
    <w:rsid w:val="0078017C"/>
    <w:rsid w:val="00783250"/>
    <w:rsid w:val="007845F2"/>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2B7B"/>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5C63"/>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4F9B"/>
    <w:rsid w:val="009E6393"/>
    <w:rsid w:val="009E63BE"/>
    <w:rsid w:val="009E718B"/>
    <w:rsid w:val="009E7AB0"/>
    <w:rsid w:val="009F09D6"/>
    <w:rsid w:val="009F23CF"/>
    <w:rsid w:val="009F28BC"/>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ED"/>
    <w:rsid w:val="00A30644"/>
    <w:rsid w:val="00A327ED"/>
    <w:rsid w:val="00A32B03"/>
    <w:rsid w:val="00A36CE4"/>
    <w:rsid w:val="00A422B7"/>
    <w:rsid w:val="00A43971"/>
    <w:rsid w:val="00A505C4"/>
    <w:rsid w:val="00A50C35"/>
    <w:rsid w:val="00A5178B"/>
    <w:rsid w:val="00A52FB4"/>
    <w:rsid w:val="00A536F3"/>
    <w:rsid w:val="00A53841"/>
    <w:rsid w:val="00A5647D"/>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0444"/>
    <w:rsid w:val="00B2140F"/>
    <w:rsid w:val="00B25CDC"/>
    <w:rsid w:val="00B301D4"/>
    <w:rsid w:val="00B3218E"/>
    <w:rsid w:val="00B32A30"/>
    <w:rsid w:val="00B35BA2"/>
    <w:rsid w:val="00B36F0E"/>
    <w:rsid w:val="00B37E59"/>
    <w:rsid w:val="00B40058"/>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1FA1"/>
    <w:rsid w:val="00B73C7B"/>
    <w:rsid w:val="00B8036F"/>
    <w:rsid w:val="00B8073E"/>
    <w:rsid w:val="00B81069"/>
    <w:rsid w:val="00B82519"/>
    <w:rsid w:val="00B84082"/>
    <w:rsid w:val="00B841FC"/>
    <w:rsid w:val="00B907E4"/>
    <w:rsid w:val="00B937E1"/>
    <w:rsid w:val="00B943D9"/>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C7E8C"/>
    <w:rsid w:val="00BD1442"/>
    <w:rsid w:val="00BD37E7"/>
    <w:rsid w:val="00BD3987"/>
    <w:rsid w:val="00BD3DE3"/>
    <w:rsid w:val="00BD4B1B"/>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B8D"/>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4391"/>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19C"/>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A6"/>
    <w:rsid w:val="00D70CE6"/>
    <w:rsid w:val="00D72C6A"/>
    <w:rsid w:val="00D734D0"/>
    <w:rsid w:val="00D73FF8"/>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1E72"/>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30B2"/>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39DF"/>
    <w:rsid w:val="00EB4715"/>
    <w:rsid w:val="00EC17FD"/>
    <w:rsid w:val="00EC1C06"/>
    <w:rsid w:val="00EC2958"/>
    <w:rsid w:val="00EC57C4"/>
    <w:rsid w:val="00ED32A6"/>
    <w:rsid w:val="00ED62AD"/>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67F1C"/>
    <w:rsid w:val="00F710D7"/>
    <w:rsid w:val="00F729CA"/>
    <w:rsid w:val="00F733CF"/>
    <w:rsid w:val="00F74879"/>
    <w:rsid w:val="00F76C87"/>
    <w:rsid w:val="00F76CCA"/>
    <w:rsid w:val="00F76E78"/>
    <w:rsid w:val="00F80578"/>
    <w:rsid w:val="00F83E53"/>
    <w:rsid w:val="00F84A8C"/>
    <w:rsid w:val="00F85E69"/>
    <w:rsid w:val="00F87018"/>
    <w:rsid w:val="00F96092"/>
    <w:rsid w:val="00F96756"/>
    <w:rsid w:val="00F9675B"/>
    <w:rsid w:val="00FA1165"/>
    <w:rsid w:val="00FA2F70"/>
    <w:rsid w:val="00FA3408"/>
    <w:rsid w:val="00FA4246"/>
    <w:rsid w:val="00FA7805"/>
    <w:rsid w:val="00FB0163"/>
    <w:rsid w:val="00FB086F"/>
    <w:rsid w:val="00FB2626"/>
    <w:rsid w:val="00FB45FB"/>
    <w:rsid w:val="00FB4A50"/>
    <w:rsid w:val="00FB69AD"/>
    <w:rsid w:val="00FC079A"/>
    <w:rsid w:val="00FC3B73"/>
    <w:rsid w:val="00FC7A37"/>
    <w:rsid w:val="00FC7B10"/>
    <w:rsid w:val="00FD209A"/>
    <w:rsid w:val="00FD2429"/>
    <w:rsid w:val="00FD349B"/>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34"/>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arating.ru/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BB47-DC68-45A1-9C70-4FCB4C8A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10134</Words>
  <Characters>57770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Опанасюк Олеся Сергеевна</cp:lastModifiedBy>
  <cp:revision>3</cp:revision>
  <cp:lastPrinted>2021-12-22T12:09:00Z</cp:lastPrinted>
  <dcterms:created xsi:type="dcterms:W3CDTF">2022-11-03T11:26:00Z</dcterms:created>
  <dcterms:modified xsi:type="dcterms:W3CDTF">2022-11-10T15:03:00Z</dcterms:modified>
</cp:coreProperties>
</file>