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E1" w:rsidRPr="00243578" w:rsidRDefault="007F71E1" w:rsidP="007F71E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7F71E1" w:rsidRPr="00243578" w:rsidRDefault="007F71E1" w:rsidP="007F71E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7F71E1" w:rsidRPr="00243578" w:rsidRDefault="007F71E1" w:rsidP="007F71E1">
      <w:pPr>
        <w:spacing w:after="0" w:line="240" w:lineRule="auto"/>
        <w:ind w:firstLine="426"/>
        <w:rPr>
          <w:rFonts w:ascii="Times New Roman" w:hAnsi="Times New Roman" w:cs="Times New Roman"/>
          <w:sz w:val="24"/>
          <w:szCs w:val="24"/>
        </w:rPr>
      </w:pPr>
    </w:p>
    <w:p w:rsidR="007F71E1" w:rsidRPr="00243578" w:rsidRDefault="007F71E1" w:rsidP="007F71E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7F71E1" w:rsidRPr="00243578" w:rsidRDefault="007F71E1" w:rsidP="007F71E1">
      <w:pPr>
        <w:spacing w:after="0" w:line="240" w:lineRule="auto"/>
        <w:ind w:firstLine="709"/>
        <w:jc w:val="both"/>
        <w:rPr>
          <w:rFonts w:ascii="Times New Roman" w:eastAsia="Times New Roman" w:hAnsi="Times New Roman" w:cs="Times New Roman"/>
          <w:sz w:val="24"/>
          <w:szCs w:val="24"/>
        </w:rPr>
      </w:pPr>
    </w:p>
    <w:p w:rsidR="007F71E1" w:rsidRPr="00243578" w:rsidRDefault="007F71E1" w:rsidP="007F71E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7F71E1" w:rsidRPr="00243578" w:rsidRDefault="007F71E1" w:rsidP="007F71E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7F71E1" w:rsidRPr="00243578" w:rsidRDefault="007F71E1" w:rsidP="007F71E1">
      <w:pPr>
        <w:spacing w:after="0" w:line="240" w:lineRule="auto"/>
        <w:ind w:firstLine="426"/>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F71E1" w:rsidRPr="00243578" w:rsidRDefault="007F71E1" w:rsidP="007F71E1">
      <w:pPr>
        <w:pStyle w:val="ac"/>
        <w:spacing w:after="0" w:line="240" w:lineRule="auto"/>
        <w:ind w:left="0" w:firstLine="709"/>
        <w:rPr>
          <w:rFonts w:ascii="Times New Roman" w:hAnsi="Times New Roman" w:cs="Times New Roman"/>
          <w:b/>
          <w:sz w:val="24"/>
          <w:szCs w:val="24"/>
        </w:rPr>
      </w:pPr>
    </w:p>
    <w:p w:rsidR="007F71E1" w:rsidRPr="00243578" w:rsidRDefault="007F71E1" w:rsidP="007F71E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Pr>
          <w:rFonts w:ascii="Times New Roman" w:eastAsia="Times New Roman" w:hAnsi="Times New Roman" w:cs="Times New Roman"/>
          <w:sz w:val="24"/>
          <w:szCs w:val="24"/>
          <w:lang w:eastAsia="ru-RU"/>
        </w:rPr>
        <w:t>нежилое помещение</w:t>
      </w:r>
      <w:r w:rsidRPr="0048380C">
        <w:rPr>
          <w:rFonts w:ascii="Times New Roman" w:eastAsia="Times New Roman" w:hAnsi="Times New Roman" w:cs="Times New Roman"/>
          <w:sz w:val="24"/>
          <w:szCs w:val="24"/>
          <w:lang w:eastAsia="ru-RU"/>
        </w:rPr>
        <w:t xml:space="preserve">, назначение: Нежилое помещение, Этаж № 1, </w:t>
      </w:r>
      <w:r>
        <w:rPr>
          <w:rFonts w:ascii="Times New Roman" w:eastAsia="Times New Roman" w:hAnsi="Times New Roman" w:cs="Times New Roman"/>
          <w:sz w:val="24"/>
          <w:szCs w:val="24"/>
          <w:lang w:eastAsia="ru-RU"/>
        </w:rPr>
        <w:t xml:space="preserve">площадью 85,4 </w:t>
      </w:r>
      <w:r w:rsidRPr="00243578">
        <w:rPr>
          <w:rFonts w:ascii="Times New Roman" w:eastAsia="Times New Roman" w:hAnsi="Times New Roman" w:cs="Times New Roman"/>
          <w:sz w:val="24"/>
          <w:szCs w:val="24"/>
          <w:lang w:eastAsia="ru-RU"/>
        </w:rPr>
        <w:t xml:space="preserve">кв.м, кадастровый номер </w:t>
      </w:r>
      <w:r w:rsidRPr="0048380C">
        <w:rPr>
          <w:rFonts w:ascii="Times New Roman" w:eastAsia="Times New Roman" w:hAnsi="Times New Roman" w:cs="Times New Roman"/>
          <w:sz w:val="24"/>
          <w:szCs w:val="24"/>
          <w:lang w:eastAsia="ru-RU"/>
        </w:rPr>
        <w:t>63:09:0201059:13551</w:t>
      </w:r>
      <w:r w:rsidRPr="00243578">
        <w:rPr>
          <w:rFonts w:ascii="Times New Roman" w:eastAsia="Times New Roman" w:hAnsi="Times New Roman" w:cs="Times New Roman"/>
          <w:sz w:val="24"/>
          <w:szCs w:val="24"/>
          <w:lang w:eastAsia="ru-RU"/>
        </w:rPr>
        <w:t xml:space="preserve">, </w:t>
      </w:r>
      <w:r w:rsidRPr="0048380C">
        <w:rPr>
          <w:rFonts w:ascii="Times New Roman" w:eastAsia="Times New Roman" w:hAnsi="Times New Roman" w:cs="Times New Roman"/>
          <w:sz w:val="24"/>
          <w:szCs w:val="24"/>
          <w:lang w:eastAsia="ru-RU"/>
        </w:rPr>
        <w:t>расположен</w:t>
      </w:r>
      <w:r>
        <w:rPr>
          <w:rFonts w:ascii="Times New Roman" w:eastAsia="Times New Roman" w:hAnsi="Times New Roman" w:cs="Times New Roman"/>
          <w:sz w:val="24"/>
          <w:szCs w:val="24"/>
          <w:lang w:eastAsia="ru-RU"/>
        </w:rPr>
        <w:t>н</w:t>
      </w:r>
      <w:r w:rsidRPr="0048380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е </w:t>
      </w:r>
      <w:r w:rsidRPr="0048380C">
        <w:rPr>
          <w:rFonts w:ascii="Times New Roman" w:eastAsia="Times New Roman" w:hAnsi="Times New Roman" w:cs="Times New Roman"/>
          <w:sz w:val="24"/>
          <w:szCs w:val="24"/>
          <w:lang w:eastAsia="ru-RU"/>
        </w:rPr>
        <w:t xml:space="preserve">по адресу: </w:t>
      </w:r>
      <w:r w:rsidRPr="0048380C">
        <w:rPr>
          <w:rFonts w:ascii="Times New Roman" w:eastAsia="TimesNewRomanPSMT" w:hAnsi="Times New Roman" w:cs="Times New Roman"/>
          <w:sz w:val="24"/>
          <w:szCs w:val="24"/>
        </w:rPr>
        <w:t>Самарская область, г. Тольятти, Комсомольский район, ул. Лизы Чайкиной, 50, 1 этаж комнаты №№ 89,90,91,92,93,94,95,96,97,98</w:t>
      </w:r>
      <w:r>
        <w:rPr>
          <w:rFonts w:ascii="Times New Roman" w:eastAsia="TimesNewRomanPSMT" w:hAnsi="Times New Roman" w:cs="Times New Roman"/>
          <w:sz w:val="24"/>
          <w:szCs w:val="24"/>
        </w:rPr>
        <w:t xml:space="preserve">, </w:t>
      </w:r>
      <w:r w:rsidRPr="00243578">
        <w:rPr>
          <w:rFonts w:ascii="Times New Roman" w:eastAsia="Times New Roman" w:hAnsi="Times New Roman" w:cs="Times New Roman"/>
          <w:sz w:val="24"/>
          <w:szCs w:val="24"/>
          <w:lang w:eastAsia="ru-RU"/>
        </w:rPr>
        <w:t>указанн</w:t>
      </w:r>
      <w:r>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7F71E1" w:rsidRPr="00243578" w:rsidRDefault="007F71E1" w:rsidP="007F71E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принадлежит Арендодателю на </w:t>
      </w:r>
      <w:r w:rsidRPr="0048380C">
        <w:rPr>
          <w:rFonts w:ascii="Times New Roman" w:eastAsia="Times New Roman" w:hAnsi="Times New Roman" w:cs="Times New Roman"/>
          <w:sz w:val="24"/>
          <w:szCs w:val="24"/>
          <w:lang w:eastAsia="ru-RU"/>
        </w:rPr>
        <w:t>праве собственности на праве собственности, о чем в Едином государственном реестре недвижимости сделана запись о регистрации № 63-63-09/017/2006-694 от 15.02.2006</w:t>
      </w:r>
      <w:r w:rsidRPr="00243578">
        <w:rPr>
          <w:rFonts w:ascii="Times New Roman" w:eastAsia="Times New Roman" w:hAnsi="Times New Roman" w:cs="Times New Roman"/>
          <w:sz w:val="24"/>
          <w:szCs w:val="24"/>
          <w:lang w:eastAsia="ru-RU"/>
        </w:rPr>
        <w:t xml:space="preserve">. </w:t>
      </w:r>
      <w:bookmarkEnd w:id="0"/>
    </w:p>
    <w:p w:rsidR="007F71E1" w:rsidRPr="00243578" w:rsidRDefault="004D5D1D" w:rsidP="007F71E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Объект находится в многоквартирном жилом доме, расположенном на земельном участке площадью </w:t>
      </w:r>
      <w:r w:rsidR="000B0699" w:rsidRPr="000B0699">
        <w:rPr>
          <w:rFonts w:ascii="Times New Roman" w:hAnsi="Times New Roman" w:cs="Times New Roman"/>
          <w:sz w:val="24"/>
          <w:szCs w:val="24"/>
        </w:rPr>
        <w:t>14513</w:t>
      </w:r>
      <w:r>
        <w:rPr>
          <w:rFonts w:ascii="Times New Roman" w:hAnsi="Times New Roman" w:cs="Times New Roman"/>
          <w:sz w:val="24"/>
          <w:szCs w:val="24"/>
        </w:rPr>
        <w:t xml:space="preserve">,0 кв. м, имеющем адресные ориентиры: Самарская обл., г. Тольятти, </w:t>
      </w:r>
      <w:r w:rsidR="000B0699">
        <w:rPr>
          <w:rFonts w:ascii="Times New Roman" w:hAnsi="Times New Roman" w:cs="Times New Roman"/>
          <w:sz w:val="24"/>
          <w:szCs w:val="24"/>
        </w:rPr>
        <w:t>Комсомольский</w:t>
      </w:r>
      <w:r>
        <w:rPr>
          <w:rFonts w:ascii="Times New Roman" w:hAnsi="Times New Roman" w:cs="Times New Roman"/>
          <w:sz w:val="24"/>
          <w:szCs w:val="24"/>
        </w:rPr>
        <w:t xml:space="preserve"> р-н, ул. </w:t>
      </w:r>
      <w:r w:rsidR="000B0699">
        <w:rPr>
          <w:rFonts w:ascii="Times New Roman" w:hAnsi="Times New Roman" w:cs="Times New Roman"/>
          <w:sz w:val="24"/>
          <w:szCs w:val="24"/>
        </w:rPr>
        <w:t>Лизы Чайкиной, д. 50</w:t>
      </w:r>
      <w:r>
        <w:rPr>
          <w:rFonts w:ascii="Times New Roman" w:hAnsi="Times New Roman" w:cs="Times New Roman"/>
          <w:sz w:val="24"/>
          <w:szCs w:val="24"/>
        </w:rPr>
        <w:t>. Кадастровый номер земельного участка 63:09:0</w:t>
      </w:r>
      <w:r w:rsidR="000B0699">
        <w:rPr>
          <w:rFonts w:ascii="Times New Roman" w:hAnsi="Times New Roman" w:cs="Times New Roman"/>
          <w:sz w:val="24"/>
          <w:szCs w:val="24"/>
        </w:rPr>
        <w:t>201059:698</w:t>
      </w:r>
      <w:r>
        <w:rPr>
          <w:rFonts w:ascii="Times New Roman" w:hAnsi="Times New Roman" w:cs="Times New Roman"/>
          <w:sz w:val="24"/>
          <w:szCs w:val="24"/>
        </w:rPr>
        <w:t>. Права на земельный участок не оформлены. Площадь земельного участка, занятая Объектом и необходимая для его использования, ее границы, а также земельная доля определяются в порядке, установленном действующим законодательством Российской Федерации</w:t>
      </w:r>
      <w:r>
        <w:rPr>
          <w:rFonts w:ascii="Times New Roman" w:eastAsia="Times New Roman" w:hAnsi="Times New Roman" w:cs="Times New Roman"/>
          <w:sz w:val="24"/>
          <w:szCs w:val="24"/>
          <w:lang w:eastAsia="ru-RU"/>
        </w:rPr>
        <w:t xml:space="preserve">. </w:t>
      </w:r>
      <w:r w:rsidR="007F71E1" w:rsidRPr="00243578">
        <w:rPr>
          <w:rFonts w:ascii="Times New Roman" w:eastAsia="Times New Roman" w:hAnsi="Times New Roman" w:cs="Times New Roman"/>
          <w:sz w:val="24"/>
          <w:szCs w:val="24"/>
          <w:lang w:eastAsia="ru-RU"/>
        </w:rPr>
        <w:t xml:space="preserve"> </w:t>
      </w:r>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
      </w:r>
      <w:r w:rsidRPr="00243578">
        <w:rPr>
          <w:rFonts w:ascii="Times New Roman" w:hAnsi="Times New Roman" w:cs="Times New Roman"/>
          <w:sz w:val="24"/>
          <w:szCs w:val="24"/>
        </w:rPr>
        <w:t>.</w:t>
      </w:r>
      <w:bookmarkEnd w:id="1"/>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0B0699">
        <w:rPr>
          <w:rFonts w:ascii="Times New Roman" w:eastAsia="Times New Roman" w:hAnsi="Times New Roman" w:cs="Times New Roman"/>
          <w:sz w:val="24"/>
          <w:szCs w:val="24"/>
          <w:lang w:eastAsia="ru-RU"/>
        </w:rPr>
        <w:t>прямо не указанными в Договоре.</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0B0699">
        <w:rPr>
          <w:rFonts w:ascii="Times New Roman" w:hAnsi="Times New Roman" w:cs="Times New Roman"/>
          <w:sz w:val="24"/>
          <w:szCs w:val="24"/>
        </w:rPr>
        <w:t>5</w:t>
      </w:r>
      <w:r w:rsidRPr="00243578">
        <w:rPr>
          <w:rFonts w:ascii="Times New Roman" w:hAnsi="Times New Roman" w:cs="Times New Roman"/>
          <w:sz w:val="24"/>
          <w:szCs w:val="24"/>
        </w:rPr>
        <w:t xml:space="preserve"> (</w:t>
      </w:r>
      <w:r w:rsidR="000B0699">
        <w:rPr>
          <w:rFonts w:ascii="Times New Roman" w:hAnsi="Times New Roman" w:cs="Times New Roman"/>
          <w:sz w:val="24"/>
          <w:szCs w:val="24"/>
        </w:rPr>
        <w:t>Пять</w:t>
      </w:r>
      <w:r w:rsidRPr="00243578">
        <w:rPr>
          <w:rFonts w:ascii="Times New Roman" w:hAnsi="Times New Roman" w:cs="Times New Roman"/>
          <w:sz w:val="24"/>
          <w:szCs w:val="24"/>
        </w:rPr>
        <w:t>) лет.</w:t>
      </w:r>
      <w:bookmarkEnd w:id="2"/>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1E1" w:rsidRPr="00243578" w:rsidRDefault="007F71E1" w:rsidP="007F71E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7F71E1" w:rsidRPr="00243578" w:rsidRDefault="007F71E1" w:rsidP="007F71E1">
      <w:pPr>
        <w:pStyle w:val="ac"/>
        <w:tabs>
          <w:tab w:val="left" w:pos="-1985"/>
        </w:tabs>
        <w:snapToGrid w:val="0"/>
        <w:spacing w:after="0" w:line="240" w:lineRule="auto"/>
        <w:ind w:left="709"/>
        <w:jc w:val="both"/>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F71E1" w:rsidRPr="00243578" w:rsidRDefault="007F71E1" w:rsidP="007F71E1">
      <w:pPr>
        <w:pStyle w:val="ac"/>
        <w:spacing w:after="0" w:line="240" w:lineRule="auto"/>
        <w:ind w:left="0" w:firstLine="709"/>
        <w:rPr>
          <w:rFonts w:ascii="Times New Roman" w:hAnsi="Times New Roman" w:cs="Times New Roman"/>
          <w:b/>
          <w:sz w:val="24"/>
          <w:szCs w:val="24"/>
        </w:rPr>
      </w:pP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w:t>
      </w:r>
      <w:r w:rsidR="008C697F">
        <w:rPr>
          <w:rFonts w:ascii="Times New Roman" w:eastAsia="Times New Roman" w:hAnsi="Times New Roman" w:cs="Times New Roman"/>
          <w:sz w:val="24"/>
          <w:szCs w:val="24"/>
          <w:lang w:eastAsia="ru-RU"/>
        </w:rPr>
        <w:t>2</w:t>
      </w:r>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008C697F">
        <w:rPr>
          <w:rFonts w:ascii="Times New Roman" w:hAnsi="Times New Roman" w:cs="Times New Roman"/>
          <w:sz w:val="24"/>
          <w:szCs w:val="24"/>
        </w:rPr>
        <w:t>Приложением № 3</w:t>
      </w:r>
      <w:r w:rsidRPr="00243578">
        <w:rPr>
          <w:rFonts w:ascii="Times New Roman" w:hAnsi="Times New Roman" w:cs="Times New Roman"/>
          <w:sz w:val="24"/>
          <w:szCs w:val="24"/>
        </w:rPr>
        <w:t xml:space="preserve"> к Договору</w:t>
      </w:r>
      <w:r w:rsidRPr="00243578">
        <w:rPr>
          <w:rFonts w:ascii="Times New Roman" w:eastAsia="Times New Roman" w:hAnsi="Times New Roman" w:cs="Times New Roman"/>
          <w:sz w:val="24"/>
          <w:szCs w:val="24"/>
          <w:lang w:eastAsia="ru-RU"/>
        </w:rPr>
        <w:t>.</w:t>
      </w: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F71E1" w:rsidRPr="00243578" w:rsidRDefault="007F71E1" w:rsidP="007F71E1">
      <w:pPr>
        <w:pStyle w:val="ac"/>
        <w:snapToGrid w:val="0"/>
        <w:spacing w:after="0" w:line="240" w:lineRule="auto"/>
        <w:ind w:left="709"/>
        <w:jc w:val="both"/>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7F71E1" w:rsidRPr="00243578" w:rsidRDefault="007F71E1" w:rsidP="007F71E1">
      <w:pPr>
        <w:pStyle w:val="ac"/>
        <w:spacing w:after="0" w:line="240" w:lineRule="auto"/>
        <w:ind w:left="0" w:firstLine="709"/>
        <w:rPr>
          <w:rFonts w:ascii="Times New Roman" w:hAnsi="Times New Roman" w:cs="Times New Roman"/>
          <w:b/>
          <w:sz w:val="24"/>
          <w:szCs w:val="24"/>
        </w:rPr>
      </w:pPr>
    </w:p>
    <w:p w:rsidR="00227350" w:rsidRPr="00243578" w:rsidRDefault="00227350" w:rsidP="0022735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из Постоянной и Переменной арендных плат.</w:t>
      </w:r>
      <w:bookmarkEnd w:id="8"/>
      <w:r w:rsidRPr="00243578" w:rsidDel="004228A7">
        <w:rPr>
          <w:rStyle w:val="aa"/>
          <w:rFonts w:ascii="Times New Roman" w:hAnsi="Times New Roman"/>
          <w:sz w:val="24"/>
          <w:szCs w:val="24"/>
        </w:rPr>
        <w:t xml:space="preserve"> </w:t>
      </w:r>
    </w:p>
    <w:p w:rsidR="00227350" w:rsidRPr="00243578" w:rsidRDefault="00227350" w:rsidP="0022735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227350" w:rsidRPr="00243578" w:rsidRDefault="00227350" w:rsidP="00463131">
      <w:pPr>
        <w:pStyle w:val="ac"/>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27350" w:rsidRPr="00243578" w:rsidRDefault="00227350" w:rsidP="00463131">
      <w:pPr>
        <w:pStyle w:val="ac"/>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 xml:space="preserve">Переменная арендная плата </w:t>
      </w:r>
      <w:r w:rsidR="00AA5A02">
        <w:rPr>
          <w:rFonts w:ascii="Times New Roman" w:hAnsi="Times New Roman" w:cs="Times New Roman"/>
          <w:sz w:val="24"/>
          <w:szCs w:val="24"/>
        </w:rPr>
        <w:t>– р</w:t>
      </w:r>
      <w:r w:rsidRPr="00243578">
        <w:rPr>
          <w:rFonts w:ascii="Times New Roman" w:hAnsi="Times New Roman" w:cs="Times New Roman"/>
          <w:sz w:val="24"/>
          <w:szCs w:val="24"/>
        </w:rPr>
        <w:t xml:space="preserve">асходы Арендатора, уплачиваемые им за услуги по эксплуатации Мест общего пользования в соответствии с Приложением № </w:t>
      </w:r>
      <w:r w:rsidR="008C697F">
        <w:rPr>
          <w:rFonts w:ascii="Times New Roman" w:hAnsi="Times New Roman" w:cs="Times New Roman"/>
          <w:sz w:val="24"/>
          <w:szCs w:val="24"/>
        </w:rPr>
        <w:t>4</w:t>
      </w:r>
      <w:r w:rsidRPr="00243578">
        <w:rPr>
          <w:rFonts w:ascii="Times New Roman" w:hAnsi="Times New Roman" w:cs="Times New Roman"/>
          <w:sz w:val="24"/>
          <w:szCs w:val="24"/>
        </w:rPr>
        <w:t xml:space="preserve"> к Договору.</w:t>
      </w:r>
      <w:bookmarkEnd w:id="11"/>
    </w:p>
    <w:p w:rsidR="00227350" w:rsidRPr="00243578" w:rsidRDefault="00227350" w:rsidP="00463131">
      <w:pPr>
        <w:pStyle w:val="ac"/>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арендная плата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w:t>
      </w:r>
      <w:r w:rsidRPr="00243578">
        <w:rPr>
          <w:rFonts w:ascii="Times New Roman" w:hAnsi="Times New Roman" w:cs="Times New Roman"/>
          <w:sz w:val="24"/>
          <w:szCs w:val="24"/>
        </w:rPr>
        <w:t>за месяц за всю площадь Объекта составляет _______ (______) рублей, в том числе НДС (20 %) - ________ (_________) рублей.</w:t>
      </w:r>
      <w:bookmarkEnd w:id="12"/>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243578">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463131">
        <w:rPr>
          <w:rFonts w:ascii="Times New Roman" w:hAnsi="Times New Roman" w:cs="Times New Roman"/>
          <w:sz w:val="24"/>
          <w:szCs w:val="24"/>
        </w:rPr>
        <w:t>10</w:t>
      </w:r>
      <w:r w:rsidRPr="00243578">
        <w:rPr>
          <w:rFonts w:ascii="Times New Roman" w:hAnsi="Times New Roman" w:cs="Times New Roman"/>
          <w:sz w:val="24"/>
          <w:szCs w:val="24"/>
        </w:rPr>
        <w:t xml:space="preserve"> (</w:t>
      </w:r>
      <w:r w:rsidR="00463131">
        <w:rPr>
          <w:rFonts w:ascii="Times New Roman" w:hAnsi="Times New Roman" w:cs="Times New Roman"/>
          <w:sz w:val="24"/>
          <w:szCs w:val="24"/>
        </w:rPr>
        <w:t>десяти</w:t>
      </w:r>
      <w:r w:rsidRPr="00243578">
        <w:rPr>
          <w:rFonts w:ascii="Times New Roman" w:hAnsi="Times New Roman" w:cs="Times New Roman"/>
          <w:sz w:val="24"/>
          <w:szCs w:val="24"/>
        </w:rPr>
        <w:t>)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3"/>
      <w:r w:rsidRPr="00243578">
        <w:rPr>
          <w:rFonts w:ascii="Times New Roman" w:hAnsi="Times New Roman" w:cs="Times New Roman"/>
          <w:sz w:val="24"/>
          <w:szCs w:val="24"/>
        </w:rPr>
        <w:t xml:space="preserve"> Договора.</w:t>
      </w:r>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и Переменную арендную плату за последующие месяцы не позднее </w:t>
      </w:r>
      <w:r w:rsidR="00463131">
        <w:rPr>
          <w:rFonts w:ascii="Times New Roman" w:hAnsi="Times New Roman" w:cs="Times New Roman"/>
          <w:sz w:val="24"/>
          <w:szCs w:val="24"/>
        </w:rPr>
        <w:t>5</w:t>
      </w:r>
      <w:r w:rsidRPr="00243578">
        <w:rPr>
          <w:rFonts w:ascii="Times New Roman" w:hAnsi="Times New Roman" w:cs="Times New Roman"/>
          <w:sz w:val="24"/>
          <w:szCs w:val="24"/>
        </w:rPr>
        <w:t xml:space="preserve"> (</w:t>
      </w:r>
      <w:r w:rsidR="00463131">
        <w:rPr>
          <w:rFonts w:ascii="Times New Roman" w:hAnsi="Times New Roman" w:cs="Times New Roman"/>
          <w:sz w:val="24"/>
          <w:szCs w:val="24"/>
        </w:rPr>
        <w:t>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sidRPr="00243578">
        <w:rPr>
          <w:rFonts w:ascii="Times New Roman" w:hAnsi="Times New Roman" w:cs="Times New Roman"/>
          <w:sz w:val="24"/>
          <w:szCs w:val="24"/>
        </w:rPr>
        <w:t xml:space="preserve">Постоянная арендная плата и Переменная арендная плата по Договору может ежегодно, начиная с </w:t>
      </w:r>
      <w:r w:rsidR="00463131">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463131">
        <w:rPr>
          <w:rFonts w:ascii="Times New Roman" w:hAnsi="Times New Roman" w:cs="Times New Roman"/>
          <w:sz w:val="24"/>
          <w:szCs w:val="24"/>
        </w:rPr>
        <w:t>Самарской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463131">
        <w:rPr>
          <w:rFonts w:ascii="Times New Roman" w:hAnsi="Times New Roman" w:cs="Times New Roman"/>
          <w:sz w:val="24"/>
          <w:szCs w:val="24"/>
        </w:rPr>
        <w:t>5 (пяти)</w:t>
      </w:r>
      <w:r w:rsidRPr="00243578">
        <w:rPr>
          <w:rFonts w:ascii="Times New Roman" w:hAnsi="Times New Roman" w:cs="Times New Roman"/>
          <w:sz w:val="24"/>
          <w:szCs w:val="24"/>
        </w:rPr>
        <w:t xml:space="preserve"> % от величины арендной платы.</w:t>
      </w:r>
      <w:bookmarkEnd w:id="14"/>
    </w:p>
    <w:p w:rsidR="00227350" w:rsidRPr="00243578" w:rsidRDefault="00227350" w:rsidP="0022735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рассчитывается Арендатором самостоятельно. </w:t>
      </w:r>
    </w:p>
    <w:p w:rsidR="00227350" w:rsidRPr="00243578" w:rsidRDefault="00227350" w:rsidP="0022735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Pr="00243578">
        <w:rPr>
          <w:rFonts w:ascii="Times New Roman" w:hAnsi="Times New Roman" w:cs="Times New Roman"/>
          <w:sz w:val="24"/>
          <w:szCs w:val="24"/>
        </w:rPr>
        <w:lastRenderedPageBreak/>
        <w:t>коммунальных услуг (</w:t>
      </w:r>
      <w:bookmarkStart w:id="17" w:name="_Ref509907679"/>
      <w:bookmarkEnd w:id="15"/>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3"/>
      </w:r>
      <w:r w:rsidRPr="00243578">
        <w:rPr>
          <w:rFonts w:ascii="Times New Roman" w:hAnsi="Times New Roman" w:cs="Times New Roman"/>
          <w:sz w:val="24"/>
          <w:szCs w:val="24"/>
        </w:rPr>
        <w:t>).</w:t>
      </w:r>
      <w:bookmarkEnd w:id="16"/>
      <w:bookmarkEnd w:id="17"/>
    </w:p>
    <w:p w:rsidR="00227350" w:rsidRPr="00243578" w:rsidRDefault="00227350" w:rsidP="0022735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27350" w:rsidRPr="00243578" w:rsidRDefault="00227350" w:rsidP="0022735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27350" w:rsidRPr="00243578" w:rsidRDefault="00227350" w:rsidP="0022735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27350" w:rsidRPr="00243578" w:rsidRDefault="00227350" w:rsidP="0022735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w:t>
      </w:r>
      <w:r w:rsidR="00F5045E" w:rsidRPr="00F5045E">
        <w:rPr>
          <w:rFonts w:ascii="Times New Roman" w:hAnsi="Times New Roman" w:cs="Times New Roman"/>
          <w:sz w:val="24"/>
          <w:szCs w:val="24"/>
        </w:rPr>
        <w:t>10</w:t>
      </w:r>
      <w:r w:rsidRPr="00243578">
        <w:rPr>
          <w:rFonts w:ascii="Times New Roman" w:hAnsi="Times New Roman" w:cs="Times New Roman"/>
          <w:sz w:val="24"/>
          <w:szCs w:val="24"/>
        </w:rPr>
        <w:t xml:space="preserve"> (</w:t>
      </w:r>
      <w:r w:rsidR="00F5045E">
        <w:rPr>
          <w:rFonts w:ascii="Times New Roman" w:hAnsi="Times New Roman" w:cs="Times New Roman"/>
          <w:sz w:val="24"/>
          <w:szCs w:val="24"/>
        </w:rPr>
        <w:t>деся</w:t>
      </w:r>
      <w:r w:rsidRPr="00243578">
        <w:rPr>
          <w:rFonts w:ascii="Times New Roman" w:hAnsi="Times New Roman" w:cs="Times New Roman"/>
          <w:sz w:val="24"/>
          <w:szCs w:val="24"/>
        </w:rPr>
        <w:t xml:space="preserve">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за </w:t>
      </w:r>
      <w:r w:rsidR="00F5045E">
        <w:rPr>
          <w:rFonts w:ascii="Times New Roman" w:hAnsi="Times New Roman" w:cs="Times New Roman"/>
          <w:sz w:val="24"/>
          <w:szCs w:val="24"/>
        </w:rPr>
        <w:t xml:space="preserve">1 </w:t>
      </w:r>
      <w:r w:rsidRPr="00243578">
        <w:rPr>
          <w:rFonts w:ascii="Times New Roman" w:hAnsi="Times New Roman" w:cs="Times New Roman"/>
          <w:sz w:val="24"/>
          <w:szCs w:val="24"/>
        </w:rPr>
        <w:t>(</w:t>
      </w:r>
      <w:r w:rsidR="00F5045E">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8"/>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27350" w:rsidRPr="00243578" w:rsidRDefault="00227350" w:rsidP="0022735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не является задатком в значении статей 380-381 ГК РФ.</w:t>
      </w:r>
    </w:p>
    <w:p w:rsidR="00227350" w:rsidRPr="00243578" w:rsidRDefault="00227350" w:rsidP="0022735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27350" w:rsidRPr="00243578" w:rsidRDefault="00227350" w:rsidP="0022735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27350" w:rsidRPr="00243578" w:rsidRDefault="00227350" w:rsidP="0022735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w:t>
      </w:r>
      <w:r w:rsidR="00F5045E" w:rsidRPr="00243578">
        <w:rPr>
          <w:rFonts w:ascii="Times New Roman" w:hAnsi="Times New Roman" w:cs="Times New Roman"/>
          <w:color w:val="000000"/>
          <w:sz w:val="24"/>
          <w:szCs w:val="24"/>
        </w:rPr>
        <w:t xml:space="preserve"> </w:t>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27350" w:rsidRPr="00243578" w:rsidRDefault="00227350" w:rsidP="0022735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27350" w:rsidRPr="00243578" w:rsidRDefault="00227350" w:rsidP="0022735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F71E1" w:rsidRPr="00243578" w:rsidRDefault="007F71E1" w:rsidP="007F71E1">
      <w:pPr>
        <w:pStyle w:val="ac"/>
        <w:spacing w:after="0" w:line="240" w:lineRule="auto"/>
        <w:ind w:left="0" w:firstLine="709"/>
        <w:rPr>
          <w:rFonts w:ascii="Times New Roman" w:hAnsi="Times New Roman" w:cs="Times New Roman"/>
          <w:b/>
          <w:sz w:val="24"/>
          <w:szCs w:val="24"/>
        </w:rPr>
      </w:pPr>
    </w:p>
    <w:p w:rsidR="007F71E1" w:rsidRPr="00243578" w:rsidRDefault="007F71E1" w:rsidP="007F71E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F71E1" w:rsidRPr="00243578" w:rsidRDefault="007F71E1" w:rsidP="007F71E1">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2" w:name="_Ref39149193"/>
      <w:bookmarkStart w:id="23" w:name="_Ref485824500"/>
      <w:r w:rsidR="00333B3D">
        <w:rPr>
          <w:rFonts w:ascii="Times New Roman" w:hAnsi="Times New Roman" w:cs="Times New Roman"/>
          <w:sz w:val="24"/>
          <w:szCs w:val="24"/>
        </w:rPr>
        <w:t>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2"/>
      <w:r w:rsidRPr="00243578" w:rsidDel="00404D17">
        <w:rPr>
          <w:rStyle w:val="aa"/>
          <w:rFonts w:ascii="Times New Roman" w:hAnsi="Times New Roman"/>
          <w:sz w:val="24"/>
          <w:szCs w:val="24"/>
        </w:rPr>
        <w:t xml:space="preserve"> </w:t>
      </w:r>
      <w:bookmarkEnd w:id="23"/>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sidRPr="00243578">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Объекта.</w:t>
      </w:r>
      <w:bookmarkEnd w:id="24"/>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w:t>
      </w:r>
      <w:r w:rsidR="00BB6EB0" w:rsidRPr="00BB6EB0">
        <w:rPr>
          <w:rFonts w:ascii="Times New Roman" w:hAnsi="Times New Roman" w:cs="Times New Roman"/>
          <w:sz w:val="24"/>
          <w:szCs w:val="24"/>
        </w:rPr>
        <w:t xml:space="preserve"> 3</w:t>
      </w:r>
      <w:r w:rsidRPr="00243578">
        <w:rPr>
          <w:rFonts w:ascii="Times New Roman" w:hAnsi="Times New Roman" w:cs="Times New Roman"/>
          <w:sz w:val="24"/>
          <w:szCs w:val="24"/>
        </w:rPr>
        <w:t xml:space="preserve">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F71E1" w:rsidRPr="007E747E"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r w:rsidRPr="007E747E">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7E747E">
        <w:rPr>
          <w:rFonts w:ascii="Times New Roman" w:hAnsi="Times New Roman" w:cs="Times New Roman"/>
          <w:sz w:val="24"/>
          <w:szCs w:val="24"/>
        </w:rPr>
        <w:t>1</w:t>
      </w:r>
      <w:r w:rsidRPr="007E747E">
        <w:rPr>
          <w:rFonts w:ascii="Times New Roman" w:hAnsi="Times New Roman" w:cs="Times New Roman"/>
          <w:sz w:val="24"/>
          <w:szCs w:val="24"/>
        </w:rPr>
        <w:t xml:space="preserve"> (</w:t>
      </w:r>
      <w:r w:rsidR="007E747E">
        <w:rPr>
          <w:rFonts w:ascii="Times New Roman" w:hAnsi="Times New Roman" w:cs="Times New Roman"/>
          <w:sz w:val="24"/>
          <w:szCs w:val="24"/>
        </w:rPr>
        <w:t>одного</w:t>
      </w:r>
      <w:r w:rsidRPr="007E747E">
        <w:rPr>
          <w:rFonts w:ascii="Times New Roman" w:hAnsi="Times New Roman" w:cs="Times New Roman"/>
          <w:sz w:val="24"/>
          <w:szCs w:val="24"/>
        </w:rPr>
        <w:t xml:space="preserve">) </w:t>
      </w:r>
      <w:r w:rsidR="007E747E">
        <w:rPr>
          <w:rFonts w:ascii="Times New Roman" w:hAnsi="Times New Roman" w:cs="Times New Roman"/>
          <w:sz w:val="24"/>
          <w:szCs w:val="24"/>
        </w:rPr>
        <w:t>раза</w:t>
      </w:r>
      <w:r w:rsidRPr="007E747E">
        <w:rPr>
          <w:rFonts w:ascii="Times New Roman" w:hAnsi="Times New Roman" w:cs="Times New Roman"/>
          <w:sz w:val="24"/>
          <w:szCs w:val="24"/>
        </w:rPr>
        <w:t xml:space="preserve"> в </w:t>
      </w:r>
      <w:r w:rsidR="007E747E">
        <w:rPr>
          <w:rFonts w:ascii="Times New Roman" w:hAnsi="Times New Roman" w:cs="Times New Roman"/>
          <w:sz w:val="24"/>
          <w:szCs w:val="24"/>
        </w:rPr>
        <w:t>5</w:t>
      </w:r>
      <w:r w:rsidRPr="007E747E">
        <w:rPr>
          <w:rFonts w:ascii="Times New Roman" w:hAnsi="Times New Roman" w:cs="Times New Roman"/>
          <w:sz w:val="24"/>
          <w:szCs w:val="24"/>
        </w:rPr>
        <w:t xml:space="preserve"> (</w:t>
      </w:r>
      <w:r w:rsidR="007E747E">
        <w:rPr>
          <w:rFonts w:ascii="Times New Roman" w:hAnsi="Times New Roman" w:cs="Times New Roman"/>
          <w:sz w:val="24"/>
          <w:szCs w:val="24"/>
        </w:rPr>
        <w:t>пять</w:t>
      </w:r>
      <w:r w:rsidRPr="007E747E">
        <w:rPr>
          <w:rFonts w:ascii="Times New Roman" w:hAnsi="Times New Roman" w:cs="Times New Roman"/>
          <w:sz w:val="24"/>
          <w:szCs w:val="24"/>
        </w:rPr>
        <w:t>)</w:t>
      </w:r>
      <w:r w:rsidR="007E747E">
        <w:rPr>
          <w:rFonts w:ascii="Times New Roman" w:hAnsi="Times New Roman" w:cs="Times New Roman"/>
          <w:sz w:val="24"/>
          <w:szCs w:val="24"/>
        </w:rPr>
        <w:t xml:space="preserve"> лет</w:t>
      </w:r>
      <w:r w:rsidRPr="007E747E">
        <w:rPr>
          <w:rFonts w:ascii="Times New Roman" w:hAnsi="Times New Roman" w:cs="Times New Roman"/>
          <w:sz w:val="24"/>
          <w:szCs w:val="24"/>
        </w:rPr>
        <w:t>.</w:t>
      </w:r>
      <w:bookmarkEnd w:id="25"/>
    </w:p>
    <w:p w:rsidR="007F71E1" w:rsidRPr="00243578" w:rsidRDefault="007F71E1" w:rsidP="007F71E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4"/>
      </w:r>
      <w:r w:rsidRPr="00243578">
        <w:rPr>
          <w:rFonts w:ascii="Times New Roman" w:hAnsi="Times New Roman" w:cs="Times New Roman"/>
          <w:sz w:val="24"/>
          <w:szCs w:val="24"/>
        </w:rPr>
        <w:t>.</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письменное согласование реконструкции (перепланировки, переустройства), капитального ремонта и (или) неотделимых улучшений Объекта, при поступлении соответствующего обращения от Арендатора или направлять мотивированный отказ от согласования.</w:t>
      </w:r>
    </w:p>
    <w:p w:rsidR="007F71E1" w:rsidRPr="00243578" w:rsidRDefault="007F71E1" w:rsidP="007F71E1">
      <w:pPr>
        <w:pStyle w:val="ac"/>
        <w:snapToGrid w:val="0"/>
        <w:spacing w:after="0" w:line="240" w:lineRule="auto"/>
        <w:ind w:left="0" w:firstLine="709"/>
        <w:jc w:val="both"/>
        <w:rPr>
          <w:rFonts w:ascii="Times New Roman" w:hAnsi="Times New Roman" w:cs="Times New Roman"/>
          <w:sz w:val="24"/>
          <w:szCs w:val="24"/>
        </w:rPr>
      </w:pPr>
    </w:p>
    <w:p w:rsidR="007F71E1" w:rsidRPr="00243578" w:rsidRDefault="007F71E1" w:rsidP="007F71E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 вправе:</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6"/>
    </w:p>
    <w:p w:rsidR="007F71E1" w:rsidRPr="00243578" w:rsidRDefault="007F71E1" w:rsidP="007F71E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7E747E">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F71E1" w:rsidRPr="00243578" w:rsidRDefault="007F71E1" w:rsidP="007F71E1">
      <w:pPr>
        <w:pStyle w:val="ac"/>
        <w:spacing w:after="0" w:line="240" w:lineRule="auto"/>
        <w:ind w:left="0" w:firstLine="709"/>
        <w:jc w:val="both"/>
        <w:rPr>
          <w:rFonts w:ascii="Times New Roman" w:hAnsi="Times New Roman" w:cs="Times New Roman"/>
          <w:sz w:val="24"/>
          <w:szCs w:val="24"/>
        </w:rPr>
      </w:pPr>
    </w:p>
    <w:p w:rsidR="007F71E1" w:rsidRPr="00243578" w:rsidRDefault="007F71E1" w:rsidP="007F71E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7F71E1" w:rsidRPr="00243578" w:rsidRDefault="007F71E1" w:rsidP="007F71E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7F71E1" w:rsidRPr="00243578" w:rsidRDefault="007F71E1" w:rsidP="007F71E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7E747E" w:rsidRDefault="007E747E"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8005039"/>
      <w:bookmarkStart w:id="29" w:name="_Ref27555574"/>
      <w:r w:rsidRPr="007E747E">
        <w:rPr>
          <w:rFonts w:ascii="Times New Roman" w:hAnsi="Times New Roman" w:cs="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w:t>
      </w:r>
      <w:r>
        <w:rPr>
          <w:rFonts w:ascii="Times New Roman" w:hAnsi="Times New Roman" w:cs="Times New Roman"/>
          <w:sz w:val="24"/>
          <w:szCs w:val="24"/>
        </w:rPr>
        <w:t>.</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8"/>
    <w:p w:rsidR="007F71E1" w:rsidRPr="00243578" w:rsidRDefault="007F71E1" w:rsidP="007F71E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7F71E1" w:rsidRPr="00243578" w:rsidRDefault="007F71E1" w:rsidP="007F71E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9"/>
    </w:p>
    <w:p w:rsidR="007F71E1" w:rsidRPr="00243578" w:rsidRDefault="007F71E1" w:rsidP="007F71E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F71E1" w:rsidRPr="00243578" w:rsidRDefault="007F71E1" w:rsidP="007F71E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w:t>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4B1391">
        <w:rPr>
          <w:rFonts w:ascii="Times New Roman" w:hAnsi="Times New Roman" w:cs="Times New Roman"/>
          <w:sz w:val="24"/>
          <w:szCs w:val="24"/>
        </w:rPr>
        <w:t xml:space="preserve">2 </w:t>
      </w:r>
      <w:r w:rsidRPr="00243578">
        <w:rPr>
          <w:rFonts w:ascii="Times New Roman" w:hAnsi="Times New Roman" w:cs="Times New Roman"/>
          <w:sz w:val="24"/>
          <w:szCs w:val="24"/>
        </w:rPr>
        <w:t>(</w:t>
      </w:r>
      <w:r w:rsidR="004B1391">
        <w:rPr>
          <w:rFonts w:ascii="Times New Roman" w:hAnsi="Times New Roman" w:cs="Times New Roman"/>
          <w:sz w:val="24"/>
          <w:szCs w:val="24"/>
        </w:rPr>
        <w:t>два</w:t>
      </w:r>
      <w:r w:rsidRPr="00243578">
        <w:rPr>
          <w:rFonts w:ascii="Times New Roman" w:hAnsi="Times New Roman" w:cs="Times New Roman"/>
          <w:sz w:val="24"/>
          <w:szCs w:val="24"/>
        </w:rPr>
        <w:t>) раз</w:t>
      </w:r>
      <w:r w:rsidR="004B1391">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4B1391">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0"/>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w:t>
      </w:r>
      <w:r w:rsidRPr="00243578">
        <w:rPr>
          <w:rFonts w:ascii="Times New Roman" w:hAnsi="Times New Roman" w:cs="Times New Roman"/>
          <w:sz w:val="24"/>
          <w:szCs w:val="24"/>
        </w:rPr>
        <w:lastRenderedPageBreak/>
        <w:t>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7"/>
      </w:r>
    </w:p>
    <w:p w:rsidR="007F71E1" w:rsidRPr="00243578" w:rsidRDefault="007F71E1" w:rsidP="007F71E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F71E1" w:rsidRPr="00243578" w:rsidRDefault="007F71E1" w:rsidP="004B139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243578">
        <w:rPr>
          <w:rFonts w:ascii="Times New Roman" w:hAnsi="Times New Roman" w:cs="Times New Roman"/>
          <w:sz w:val="24"/>
          <w:szCs w:val="24"/>
        </w:rPr>
        <w:t>Устранять за свой счет последствия ава</w:t>
      </w:r>
      <w:r w:rsidR="004B1391">
        <w:rPr>
          <w:rFonts w:ascii="Times New Roman" w:hAnsi="Times New Roman" w:cs="Times New Roman"/>
          <w:sz w:val="24"/>
          <w:szCs w:val="24"/>
        </w:rPr>
        <w:t>рий, произошедших в 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1"/>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4B1391" w:rsidRPr="00243578">
        <w:rPr>
          <w:rFonts w:ascii="Times New Roman" w:hAnsi="Times New Roman" w:cs="Times New Roman"/>
          <w:sz w:val="24"/>
          <w:szCs w:val="24"/>
        </w:rPr>
        <w:t>Места</w:t>
      </w:r>
      <w:r w:rsidR="004B1391">
        <w:rPr>
          <w:rFonts w:ascii="Times New Roman" w:hAnsi="Times New Roman" w:cs="Times New Roman"/>
          <w:sz w:val="24"/>
          <w:szCs w:val="24"/>
        </w:rPr>
        <w:t>х</w:t>
      </w:r>
      <w:r w:rsidR="004B1391" w:rsidRPr="00243578">
        <w:rPr>
          <w:rFonts w:ascii="Times New Roman" w:hAnsi="Times New Roman" w:cs="Times New Roman"/>
          <w:sz w:val="24"/>
          <w:szCs w:val="24"/>
        </w:rPr>
        <w:t xml:space="preserve"> общего пользования</w:t>
      </w:r>
      <w:r w:rsidR="004B1391" w:rsidRPr="00243578">
        <w:rPr>
          <w:rFonts w:ascii="Times New Roman" w:hAnsi="Times New Roman" w:cs="Times New Roman"/>
          <w:sz w:val="24"/>
          <w:szCs w:val="24"/>
        </w:rPr>
        <w:t xml:space="preserve"> </w:t>
      </w:r>
      <w:r w:rsidRPr="00243578">
        <w:rPr>
          <w:rFonts w:ascii="Times New Roman" w:hAnsi="Times New Roman" w:cs="Times New Roman"/>
          <w:sz w:val="24"/>
          <w:szCs w:val="24"/>
        </w:rPr>
        <w:t>никакие предметы в таком положении, количестве или такого веса, которые нанесут вред О</w:t>
      </w:r>
      <w:r w:rsidR="004B1391">
        <w:rPr>
          <w:rFonts w:ascii="Times New Roman" w:hAnsi="Times New Roman" w:cs="Times New Roman"/>
          <w:sz w:val="24"/>
          <w:szCs w:val="24"/>
        </w:rPr>
        <w:t xml:space="preserve">бъекту и (или) </w:t>
      </w:r>
      <w:r w:rsidR="004B1391" w:rsidRPr="00243578">
        <w:rPr>
          <w:rFonts w:ascii="Times New Roman" w:hAnsi="Times New Roman" w:cs="Times New Roman"/>
          <w:sz w:val="24"/>
          <w:szCs w:val="24"/>
        </w:rPr>
        <w:t>Места</w:t>
      </w:r>
      <w:r w:rsidR="004B1391">
        <w:rPr>
          <w:rFonts w:ascii="Times New Roman" w:hAnsi="Times New Roman" w:cs="Times New Roman"/>
          <w:sz w:val="24"/>
          <w:szCs w:val="24"/>
        </w:rPr>
        <w:t>м</w:t>
      </w:r>
      <w:r w:rsidR="004B1391" w:rsidRPr="00243578">
        <w:rPr>
          <w:rFonts w:ascii="Times New Roman" w:hAnsi="Times New Roman" w:cs="Times New Roman"/>
          <w:sz w:val="24"/>
          <w:szCs w:val="24"/>
        </w:rPr>
        <w:t xml:space="preserve"> общего пользования</w:t>
      </w:r>
      <w:r w:rsidRPr="00243578">
        <w:rPr>
          <w:rFonts w:ascii="Times New Roman" w:hAnsi="Times New Roman" w:cs="Times New Roman"/>
          <w:sz w:val="24"/>
          <w:szCs w:val="24"/>
        </w:rPr>
        <w:t>.</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Поставить Здание на государственный учет объектов негативного воздействия в Государственном реестре объектов негативного воздействия на </w:t>
      </w:r>
      <w:r w:rsidRPr="00243578">
        <w:rPr>
          <w:rFonts w:ascii="Times New Roman" w:hAnsi="Times New Roman" w:cs="Times New Roman"/>
          <w:sz w:val="24"/>
          <w:szCs w:val="24"/>
        </w:rPr>
        <w:lastRenderedPageBreak/>
        <w:t>окружающую среду. При наличии кода объекта в данном государственном реестре актуализировать учетные сведения.</w:t>
      </w:r>
      <w:r w:rsidRPr="00243578">
        <w:rPr>
          <w:rStyle w:val="aa"/>
          <w:rFonts w:ascii="Times New Roman" w:hAnsi="Times New Roman"/>
          <w:sz w:val="24"/>
          <w:szCs w:val="24"/>
        </w:rPr>
        <w:footnoteReference w:id="8"/>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w:t>
      </w:r>
      <w:r w:rsidR="004B1391">
        <w:rPr>
          <w:rFonts w:ascii="Times New Roman" w:hAnsi="Times New Roman" w:cs="Times New Roman"/>
          <w:sz w:val="24"/>
          <w:szCs w:val="24"/>
        </w:rPr>
        <w:t>Объекта</w:t>
      </w:r>
      <w:r w:rsidRPr="00243578">
        <w:rPr>
          <w:rFonts w:ascii="Times New Roman" w:hAnsi="Times New Roman" w:cs="Times New Roman"/>
          <w:sz w:val="24"/>
          <w:szCs w:val="24"/>
        </w:rPr>
        <w:t>,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7F71E1" w:rsidRPr="00243578" w:rsidRDefault="007F71E1" w:rsidP="007F71E1">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7F71E1" w:rsidRPr="00243578" w:rsidRDefault="007F71E1" w:rsidP="007F71E1">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E747E" w:rsidRPr="00243578" w:rsidRDefault="007E747E" w:rsidP="007E747E">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Объекта и инженерных систем.</w:t>
      </w:r>
    </w:p>
    <w:p w:rsidR="007E747E" w:rsidRPr="00243578" w:rsidRDefault="007E747E" w:rsidP="007E747E">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Объект</w:t>
      </w:r>
      <w:r w:rsidR="004579B3">
        <w:rPr>
          <w:rFonts w:ascii="Times New Roman" w:hAnsi="Times New Roman" w:cs="Times New Roman"/>
          <w:sz w:val="24"/>
          <w:szCs w:val="24"/>
        </w:rPr>
        <w:t xml:space="preserve"> </w:t>
      </w:r>
      <w:r w:rsidRPr="00243578">
        <w:rPr>
          <w:rFonts w:ascii="Times New Roman" w:hAnsi="Times New Roman" w:cs="Times New Roman"/>
          <w:sz w:val="24"/>
          <w:szCs w:val="24"/>
        </w:rPr>
        <w:t>в исправности и надлежащем санитарном состоянии.</w:t>
      </w:r>
    </w:p>
    <w:p w:rsidR="007F71E1" w:rsidRPr="00243578" w:rsidRDefault="007F71E1" w:rsidP="007F71E1">
      <w:pPr>
        <w:pStyle w:val="ac"/>
        <w:snapToGrid w:val="0"/>
        <w:spacing w:after="0" w:line="240" w:lineRule="auto"/>
        <w:ind w:left="0" w:firstLine="709"/>
        <w:jc w:val="both"/>
        <w:rPr>
          <w:rFonts w:ascii="Times New Roman" w:hAnsi="Times New Roman" w:cs="Times New Roman"/>
          <w:sz w:val="24"/>
          <w:szCs w:val="24"/>
        </w:rPr>
      </w:pP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w:t>
      </w:r>
      <w:r w:rsidRPr="00243578">
        <w:rPr>
          <w:rFonts w:ascii="Times New Roman" w:hAnsi="Times New Roman" w:cs="Times New Roman"/>
          <w:sz w:val="24"/>
          <w:szCs w:val="24"/>
        </w:rPr>
        <w:lastRenderedPageBreak/>
        <w:t>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F71E1" w:rsidRPr="00243578" w:rsidRDefault="004579B3"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w:t>
      </w:r>
      <w:r w:rsidR="007F71E1"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7F71E1" w:rsidRPr="00243578" w:rsidRDefault="007F71E1" w:rsidP="007F71E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F71E1" w:rsidRPr="00243578" w:rsidRDefault="007F71E1" w:rsidP="007F71E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F71E1" w:rsidRPr="00243578" w:rsidRDefault="007F71E1" w:rsidP="007F71E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F71E1" w:rsidRPr="00243578" w:rsidRDefault="007F71E1" w:rsidP="007F71E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4579B3">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3"/>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F71E1" w:rsidRPr="00243578" w:rsidRDefault="007F71E1" w:rsidP="007F71E1">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7068A4">
        <w:rPr>
          <w:rFonts w:ascii="Times New Roman" w:hAnsi="Times New Roman" w:cs="Times New Roman"/>
          <w:sz w:val="24"/>
          <w:szCs w:val="24"/>
        </w:rPr>
        <w:t>2</w:t>
      </w:r>
      <w:r w:rsidRPr="000A54A9">
        <w:rPr>
          <w:rFonts w:ascii="Times New Roman" w:hAnsi="Times New Roman" w:cs="Times New Roman"/>
          <w:sz w:val="24"/>
          <w:szCs w:val="24"/>
        </w:rPr>
        <w:t xml:space="preserve"> (</w:t>
      </w:r>
      <w:r w:rsidR="007068A4">
        <w:rPr>
          <w:rFonts w:ascii="Times New Roman" w:hAnsi="Times New Roman" w:cs="Times New Roman"/>
          <w:sz w:val="24"/>
          <w:szCs w:val="24"/>
        </w:rPr>
        <w:t>двух</w:t>
      </w:r>
      <w:r w:rsidRPr="000A54A9">
        <w:rPr>
          <w:rFonts w:ascii="Times New Roman" w:hAnsi="Times New Roman" w:cs="Times New Roman"/>
          <w:sz w:val="24"/>
          <w:szCs w:val="24"/>
        </w:rPr>
        <w:t>) рабоч</w:t>
      </w:r>
      <w:r w:rsidR="007068A4">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7068A4">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F71E1" w:rsidRPr="00243578" w:rsidRDefault="007F71E1" w:rsidP="007F71E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9"/>
      </w:r>
      <w:r w:rsidRPr="00243578">
        <w:rPr>
          <w:rFonts w:ascii="Times New Roman" w:hAnsi="Times New Roman" w:cs="Times New Roman"/>
          <w:sz w:val="24"/>
          <w:szCs w:val="24"/>
        </w:rPr>
        <w:t xml:space="preserve">За нарушение сроков передачи Объекта,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F71E1" w:rsidRPr="00243578" w:rsidRDefault="007F71E1" w:rsidP="007F71E1">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F71E1" w:rsidRPr="00243578" w:rsidRDefault="007F71E1" w:rsidP="007F71E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F71E1" w:rsidRPr="00243578" w:rsidRDefault="007F71E1" w:rsidP="007F71E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F71E1" w:rsidRPr="00243578" w:rsidRDefault="007F71E1" w:rsidP="007F71E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7F71E1" w:rsidRPr="00243578" w:rsidRDefault="007F71E1" w:rsidP="007F71E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может быть изменен по письменному соглашению Сторон.</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w:t>
      </w:r>
      <w:r w:rsidR="007068A4">
        <w:rPr>
          <w:rFonts w:ascii="Times New Roman" w:hAnsi="Times New Roman" w:cs="Times New Roman"/>
          <w:sz w:val="24"/>
          <w:szCs w:val="24"/>
        </w:rPr>
        <w:t>а</w:t>
      </w:r>
      <w:r w:rsidRPr="00243578">
        <w:rPr>
          <w:rFonts w:ascii="Times New Roman" w:hAnsi="Times New Roman" w:cs="Times New Roman"/>
          <w:sz w:val="24"/>
          <w:szCs w:val="24"/>
        </w:rPr>
        <w:t>) нарушени</w:t>
      </w:r>
      <w:r w:rsidR="007068A4">
        <w:rPr>
          <w:rFonts w:ascii="Times New Roman" w:hAnsi="Times New Roman" w:cs="Times New Roman"/>
          <w:sz w:val="24"/>
          <w:szCs w:val="24"/>
        </w:rPr>
        <w:t>я</w:t>
      </w:r>
      <w:r w:rsidRPr="00243578">
        <w:rPr>
          <w:rFonts w:ascii="Times New Roman" w:hAnsi="Times New Roman" w:cs="Times New Roman"/>
          <w:sz w:val="24"/>
          <w:szCs w:val="24"/>
        </w:rPr>
        <w:t xml:space="preserve"> своих обязательств, установленных в разделе 5 Договора в течение 6 (шести) месяцев;</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7F71E1" w:rsidRPr="00243578" w:rsidRDefault="007F71E1" w:rsidP="007F71E1">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F71E1" w:rsidRPr="00243578" w:rsidRDefault="007F71E1" w:rsidP="007F71E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7F71E1" w:rsidRPr="00243578" w:rsidRDefault="007F71E1" w:rsidP="007F71E1">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lastRenderedPageBreak/>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F71E1" w:rsidRPr="00243578" w:rsidRDefault="007F71E1" w:rsidP="007F71E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F71E1" w:rsidRPr="00243578" w:rsidRDefault="007F71E1" w:rsidP="007F71E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F71E1" w:rsidRPr="00243578" w:rsidRDefault="007F71E1" w:rsidP="007F71E1">
      <w:pPr>
        <w:pStyle w:val="ac"/>
        <w:snapToGrid w:val="0"/>
        <w:spacing w:after="0" w:line="240" w:lineRule="auto"/>
        <w:ind w:left="709"/>
        <w:jc w:val="both"/>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F71E1" w:rsidRPr="00243578" w:rsidRDefault="007F71E1" w:rsidP="007F71E1">
      <w:pPr>
        <w:pStyle w:val="ac"/>
        <w:spacing w:after="0" w:line="240" w:lineRule="auto"/>
        <w:ind w:left="0" w:firstLine="709"/>
        <w:jc w:val="both"/>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F71E1" w:rsidRPr="00243578" w:rsidRDefault="007F71E1" w:rsidP="007F71E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F71E1" w:rsidRPr="00243578" w:rsidRDefault="007F71E1" w:rsidP="007F71E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F71E1" w:rsidRPr="00243578" w:rsidRDefault="007F71E1" w:rsidP="007F71E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7F71E1" w:rsidRPr="00243578" w:rsidRDefault="007F71E1" w:rsidP="007F71E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5E63C2">
        <w:rPr>
          <w:rFonts w:ascii="Times New Roman" w:eastAsia="Times New Roman" w:hAnsi="Times New Roman" w:cs="Times New Roman"/>
          <w:color w:val="000000"/>
          <w:sz w:val="24"/>
          <w:szCs w:val="24"/>
          <w:lang w:eastAsia="ru-RU"/>
        </w:rPr>
        <w:t>правилам подведомственности/подсудности в соответствии с действующим законодательством Российской Федерации</w:t>
      </w:r>
      <w:r w:rsidRPr="00243578">
        <w:rPr>
          <w:rFonts w:ascii="Times New Roman" w:eastAsia="Times New Roman" w:hAnsi="Times New Roman" w:cs="Times New Roman"/>
          <w:sz w:val="24"/>
          <w:szCs w:val="24"/>
          <w:lang w:eastAsia="ru-RU"/>
        </w:rPr>
        <w:t>.</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F71E1" w:rsidRPr="00243578" w:rsidRDefault="007F71E1" w:rsidP="007F71E1">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w:t>
      </w:r>
      <w:r w:rsidRPr="00243578">
        <w:rPr>
          <w:rFonts w:ascii="Times New Roman" w:hAnsi="Times New Roman" w:cs="Times New Roman"/>
          <w:sz w:val="24"/>
          <w:szCs w:val="24"/>
        </w:rPr>
        <w:lastRenderedPageBreak/>
        <w:t>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7F71E1" w:rsidRPr="00243578" w:rsidRDefault="007F71E1" w:rsidP="007F71E1">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F71E1" w:rsidRPr="00243578" w:rsidRDefault="007F71E1" w:rsidP="007F71E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F71E1" w:rsidRPr="00243578" w:rsidRDefault="007F71E1" w:rsidP="007F71E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7F71E1" w:rsidRDefault="007F71E1" w:rsidP="007F71E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211D3" w:rsidRPr="00D211D3" w:rsidRDefault="00D211D3" w:rsidP="00D211D3">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Электронные адреса уполномоченных представителей Сторон для направления корреспонденции в рамках Договора</w:t>
      </w:r>
      <w:r>
        <w:rPr>
          <w:rFonts w:ascii="Times New Roman" w:hAnsi="Times New Roman"/>
          <w:sz w:val="24"/>
          <w:szCs w:val="24"/>
        </w:rPr>
        <w:t>:</w:t>
      </w:r>
    </w:p>
    <w:tbl>
      <w:tblPr>
        <w:tblStyle w:val="ae"/>
        <w:tblW w:w="0" w:type="auto"/>
        <w:tblLook w:val="04A0" w:firstRow="1" w:lastRow="0" w:firstColumn="1" w:lastColumn="0" w:noHBand="0" w:noVBand="1"/>
      </w:tblPr>
      <w:tblGrid>
        <w:gridCol w:w="4680"/>
        <w:gridCol w:w="4665"/>
      </w:tblGrid>
      <w:tr w:rsidR="00D211D3" w:rsidTr="00D211D3">
        <w:tc>
          <w:tcPr>
            <w:tcW w:w="4885" w:type="dxa"/>
          </w:tcPr>
          <w:p w:rsidR="00D211D3" w:rsidRDefault="00D211D3" w:rsidP="00D211D3">
            <w:pPr>
              <w:tabs>
                <w:tab w:val="left" w:pos="-5387"/>
              </w:tabs>
              <w:snapToGrid w:val="0"/>
              <w:spacing w:after="0" w:line="240" w:lineRule="auto"/>
              <w:jc w:val="both"/>
              <w:rPr>
                <w:sz w:val="24"/>
                <w:szCs w:val="24"/>
              </w:rPr>
            </w:pPr>
            <w:r>
              <w:rPr>
                <w:sz w:val="24"/>
                <w:szCs w:val="24"/>
              </w:rPr>
              <w:t>Для Арендодателя:</w:t>
            </w:r>
          </w:p>
        </w:tc>
        <w:tc>
          <w:tcPr>
            <w:tcW w:w="4885" w:type="dxa"/>
          </w:tcPr>
          <w:p w:rsidR="00D211D3" w:rsidRDefault="00D211D3" w:rsidP="00D211D3">
            <w:pPr>
              <w:tabs>
                <w:tab w:val="left" w:pos="-5387"/>
              </w:tabs>
              <w:snapToGrid w:val="0"/>
              <w:spacing w:after="0" w:line="240" w:lineRule="auto"/>
              <w:jc w:val="both"/>
              <w:rPr>
                <w:sz w:val="24"/>
                <w:szCs w:val="24"/>
              </w:rPr>
            </w:pPr>
            <w:r>
              <w:rPr>
                <w:sz w:val="24"/>
                <w:szCs w:val="24"/>
              </w:rPr>
              <w:t>Для Арендатора:</w:t>
            </w:r>
          </w:p>
        </w:tc>
      </w:tr>
      <w:tr w:rsidR="00D211D3" w:rsidTr="00D211D3">
        <w:tc>
          <w:tcPr>
            <w:tcW w:w="4885" w:type="dxa"/>
          </w:tcPr>
          <w:p w:rsidR="00D211D3" w:rsidRDefault="00D211D3" w:rsidP="00D211D3">
            <w:pPr>
              <w:tabs>
                <w:tab w:val="left" w:pos="-5387"/>
              </w:tabs>
              <w:snapToGrid w:val="0"/>
              <w:spacing w:after="0" w:line="240" w:lineRule="auto"/>
              <w:jc w:val="both"/>
              <w:rPr>
                <w:sz w:val="24"/>
                <w:szCs w:val="24"/>
              </w:rPr>
            </w:pPr>
          </w:p>
        </w:tc>
        <w:tc>
          <w:tcPr>
            <w:tcW w:w="4885" w:type="dxa"/>
          </w:tcPr>
          <w:p w:rsidR="00D211D3" w:rsidRDefault="00D211D3" w:rsidP="00D211D3">
            <w:pPr>
              <w:tabs>
                <w:tab w:val="left" w:pos="-5387"/>
              </w:tabs>
              <w:snapToGrid w:val="0"/>
              <w:spacing w:after="0" w:line="240" w:lineRule="auto"/>
              <w:jc w:val="both"/>
              <w:rPr>
                <w:sz w:val="24"/>
                <w:szCs w:val="24"/>
              </w:rPr>
            </w:pPr>
          </w:p>
        </w:tc>
      </w:tr>
    </w:tbl>
    <w:p w:rsidR="00D211D3" w:rsidRPr="00D211D3" w:rsidRDefault="00D211D3" w:rsidP="00D211D3">
      <w:pPr>
        <w:tabs>
          <w:tab w:val="left" w:pos="-5387"/>
        </w:tabs>
        <w:snapToGrid w:val="0"/>
        <w:spacing w:after="0" w:line="240" w:lineRule="auto"/>
        <w:jc w:val="both"/>
        <w:rPr>
          <w:rFonts w:ascii="Times New Roman" w:hAnsi="Times New Roman" w:cs="Times New Roman"/>
          <w:sz w:val="24"/>
          <w:szCs w:val="24"/>
        </w:rPr>
      </w:pPr>
    </w:p>
    <w:p w:rsidR="00A671AB" w:rsidRDefault="00CE5639"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33024406"/>
      <w:r w:rsidRPr="00CE5639">
        <w:rPr>
          <w:rFonts w:ascii="Times New Roman" w:hAnsi="Times New Roman" w:cs="Times New Roman"/>
          <w:sz w:val="24"/>
          <w:szCs w:val="24"/>
        </w:rPr>
        <w:t>В</w:t>
      </w:r>
      <w:r w:rsidR="00A671AB" w:rsidRPr="00CE5639">
        <w:rPr>
          <w:rFonts w:ascii="Times New Roman" w:hAnsi="Times New Roman" w:cs="Times New Roman"/>
          <w:sz w:val="24"/>
          <w:szCs w:val="24"/>
        </w:rPr>
        <w:t xml:space="preserve">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BB6EB0" w:rsidRPr="00BB6EB0">
        <w:rPr>
          <w:rFonts w:ascii="Times New Roman" w:hAnsi="Times New Roman" w:cs="Times New Roman"/>
          <w:sz w:val="24"/>
          <w:szCs w:val="24"/>
        </w:rPr>
        <w:t>5</w:t>
      </w:r>
      <w:r w:rsidR="00A671AB" w:rsidRPr="00CE5639">
        <w:rPr>
          <w:rFonts w:ascii="Times New Roman" w:hAnsi="Times New Roman" w:cs="Times New Roman"/>
          <w:sz w:val="24"/>
          <w:szCs w:val="24"/>
        </w:rPr>
        <w:t xml:space="preserve"> к Договору</w:t>
      </w:r>
      <w:r w:rsidRPr="00CE5639">
        <w:rPr>
          <w:rFonts w:ascii="Times New Roman" w:hAnsi="Times New Roman" w:cs="Times New Roman"/>
          <w:sz w:val="24"/>
          <w:szCs w:val="24"/>
        </w:rPr>
        <w:t>.</w:t>
      </w:r>
    </w:p>
    <w:p w:rsidR="007F71E1" w:rsidRPr="0088021A"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r w:rsidR="00BB6EB0" w:rsidRPr="00BB6EB0">
        <w:rPr>
          <w:rFonts w:ascii="Times New Roman" w:hAnsi="Times New Roman" w:cs="Times New Roman"/>
          <w:bCs/>
          <w:sz w:val="24"/>
          <w:szCs w:val="24"/>
        </w:rPr>
        <w:t>6</w:t>
      </w:r>
      <w:r w:rsidRPr="0088021A">
        <w:rPr>
          <w:rFonts w:ascii="Times New Roman" w:hAnsi="Times New Roman" w:cs="Times New Roman"/>
          <w:bCs/>
          <w:sz w:val="24"/>
          <w:szCs w:val="24"/>
        </w:rPr>
        <w:t xml:space="preserve"> к Договору).</w:t>
      </w:r>
      <w:bookmarkEnd w:id="37"/>
      <w:r w:rsidRPr="0088021A">
        <w:rPr>
          <w:rFonts w:ascii="Times New Roman" w:hAnsi="Times New Roman" w:cs="Times New Roman"/>
          <w:bCs/>
          <w:sz w:val="24"/>
          <w:szCs w:val="24"/>
        </w:rPr>
        <w:t xml:space="preserve"> </w:t>
      </w:r>
    </w:p>
    <w:p w:rsidR="007F71E1" w:rsidRPr="00027980"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7F71E1" w:rsidRPr="00243578" w:rsidRDefault="007F71E1" w:rsidP="007F71E1">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7F71E1" w:rsidRPr="00243578" w:rsidRDefault="007F71E1" w:rsidP="007F71E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F71E1" w:rsidRPr="00243578" w:rsidRDefault="007F71E1" w:rsidP="007F71E1">
      <w:pPr>
        <w:pStyle w:val="ac"/>
        <w:spacing w:after="0" w:line="240" w:lineRule="auto"/>
        <w:ind w:left="0" w:firstLine="709"/>
        <w:rPr>
          <w:rFonts w:ascii="Times New Roman" w:hAnsi="Times New Roman" w:cs="Times New Roman"/>
          <w:sz w:val="24"/>
          <w:szCs w:val="24"/>
        </w:rPr>
      </w:pP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3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w:t>
      </w:r>
      <w:r w:rsidR="00BB6EB0">
        <w:rPr>
          <w:rFonts w:ascii="Times New Roman" w:hAnsi="Times New Roman" w:cs="Times New Roman"/>
          <w:sz w:val="24"/>
          <w:szCs w:val="24"/>
        </w:rPr>
        <w:t>Объекта</w:t>
      </w:r>
      <w:r w:rsidRPr="00243578">
        <w:rPr>
          <w:rFonts w:ascii="Times New Roman" w:hAnsi="Times New Roman" w:cs="Times New Roman"/>
          <w:bCs/>
          <w:sz w:val="24"/>
          <w:szCs w:val="24"/>
        </w:rPr>
        <w:t>.</w:t>
      </w:r>
      <w:bookmarkEnd w:id="38"/>
    </w:p>
    <w:p w:rsidR="00BB6EB0" w:rsidRPr="00243578" w:rsidRDefault="00BB6EB0" w:rsidP="00BB6EB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Pr="00BB6EB0">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Объекта.</w:t>
      </w: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BB6EB0" w:rsidRPr="00BB6EB0">
        <w:rPr>
          <w:rFonts w:ascii="Times New Roman" w:hAnsi="Times New Roman" w:cs="Times New Roman"/>
          <w:sz w:val="24"/>
          <w:szCs w:val="24"/>
        </w:rPr>
        <w:t>3</w:t>
      </w:r>
      <w:r w:rsidRPr="00243578">
        <w:rPr>
          <w:rFonts w:ascii="Times New Roman" w:hAnsi="Times New Roman" w:cs="Times New Roman"/>
          <w:sz w:val="24"/>
          <w:szCs w:val="24"/>
        </w:rPr>
        <w:t xml:space="preserve"> – Акт о разграничении эксплуатационной ответственности.</w:t>
      </w:r>
    </w:p>
    <w:p w:rsidR="00BB6EB0" w:rsidRPr="00243578" w:rsidRDefault="00BB6EB0" w:rsidP="00BB6EB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9" w:name="_Ref532561335"/>
      <w:bookmarkStart w:id="40" w:name="_Ref525055217"/>
      <w:r w:rsidRPr="00243578">
        <w:rPr>
          <w:rFonts w:ascii="Times New Roman" w:hAnsi="Times New Roman" w:cs="Times New Roman"/>
          <w:sz w:val="24"/>
          <w:szCs w:val="24"/>
        </w:rPr>
        <w:t xml:space="preserve">Приложение № </w:t>
      </w:r>
      <w:r w:rsidRPr="0035399A">
        <w:rPr>
          <w:rFonts w:ascii="Times New Roman" w:hAnsi="Times New Roman" w:cs="Times New Roman"/>
          <w:sz w:val="24"/>
          <w:szCs w:val="24"/>
        </w:rPr>
        <w:t>4</w:t>
      </w:r>
      <w:r w:rsidRPr="00243578">
        <w:rPr>
          <w:rFonts w:ascii="Times New Roman" w:hAnsi="Times New Roman" w:cs="Times New Roman"/>
          <w:sz w:val="24"/>
          <w:szCs w:val="24"/>
        </w:rPr>
        <w:t xml:space="preserve"> – Услуги по эксплуатации Мест общего пользования</w:t>
      </w:r>
      <w:bookmarkEnd w:id="40"/>
      <w:r w:rsidRPr="00243578">
        <w:rPr>
          <w:rFonts w:ascii="Times New Roman" w:hAnsi="Times New Roman" w:cs="Times New Roman"/>
          <w:sz w:val="24"/>
          <w:szCs w:val="24"/>
        </w:rPr>
        <w:t>.</w:t>
      </w:r>
    </w:p>
    <w:p w:rsidR="0035399A" w:rsidRDefault="0035399A" w:rsidP="0035399A">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5</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hAnsi="Times New Roman" w:cs="Times New Roman"/>
          <w:sz w:val="24"/>
          <w:szCs w:val="24"/>
        </w:rPr>
        <w:t>.</w:t>
      </w:r>
    </w:p>
    <w:p w:rsidR="007F71E1" w:rsidRPr="00243578" w:rsidRDefault="007F71E1" w:rsidP="007F71E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35399A">
        <w:rPr>
          <w:rFonts w:ascii="Times New Roman" w:hAnsi="Times New Roman" w:cs="Times New Roman"/>
          <w:sz w:val="24"/>
          <w:szCs w:val="24"/>
        </w:rPr>
        <w:t>6</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w:t>
      </w:r>
      <w:bookmarkEnd w:id="39"/>
    </w:p>
    <w:p w:rsidR="007F71E1" w:rsidRPr="0035399A" w:rsidRDefault="007F71E1" w:rsidP="0035399A">
      <w:pPr>
        <w:snapToGrid w:val="0"/>
        <w:spacing w:after="0" w:line="240" w:lineRule="auto"/>
        <w:jc w:val="both"/>
        <w:rPr>
          <w:rFonts w:ascii="Times New Roman" w:hAnsi="Times New Roman" w:cs="Times New Roman"/>
          <w:sz w:val="24"/>
          <w:szCs w:val="24"/>
        </w:rPr>
      </w:pPr>
    </w:p>
    <w:p w:rsidR="007F71E1" w:rsidRPr="00243578" w:rsidRDefault="007F71E1" w:rsidP="007F71E1">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1" w:name="_Ref486335588"/>
      <w:r w:rsidRPr="00243578">
        <w:rPr>
          <w:rFonts w:ascii="Times New Roman" w:hAnsi="Times New Roman" w:cs="Times New Roman"/>
          <w:b/>
          <w:sz w:val="24"/>
          <w:szCs w:val="24"/>
        </w:rPr>
        <w:t>Реквизиты и подписи Сторон</w:t>
      </w:r>
      <w:bookmarkEnd w:id="41"/>
    </w:p>
    <w:p w:rsidR="007F71E1" w:rsidRPr="00243578" w:rsidRDefault="007F71E1" w:rsidP="007F71E1">
      <w:pPr>
        <w:snapToGrid w:val="0"/>
        <w:spacing w:line="240" w:lineRule="auto"/>
        <w:ind w:firstLine="357"/>
        <w:contextualSpacing/>
        <w:jc w:val="both"/>
        <w:rPr>
          <w:rFonts w:ascii="Times New Roman" w:hAnsi="Times New Roman" w:cs="Times New Roman"/>
          <w:b/>
          <w:sz w:val="24"/>
          <w:szCs w:val="24"/>
        </w:rPr>
      </w:pPr>
    </w:p>
    <w:p w:rsidR="007F71E1" w:rsidRPr="00243578" w:rsidRDefault="007F71E1" w:rsidP="007F71E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7F71E1" w:rsidRPr="00243578" w:rsidRDefault="007F71E1" w:rsidP="007F71E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7F71E1" w:rsidRPr="00243578" w:rsidRDefault="007F71E1" w:rsidP="007F71E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7F71E1" w:rsidRPr="00243578" w:rsidRDefault="007F71E1" w:rsidP="007F71E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F71E1" w:rsidRPr="00243578" w:rsidRDefault="007F71E1" w:rsidP="007F71E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F71E1" w:rsidRPr="00243578" w:rsidRDefault="007F71E1" w:rsidP="007F71E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F71E1" w:rsidRPr="00243578" w:rsidRDefault="007F71E1" w:rsidP="007F71E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F71E1" w:rsidRDefault="007F71E1" w:rsidP="007F71E1">
      <w:pPr>
        <w:snapToGrid w:val="0"/>
        <w:ind w:firstLine="360"/>
        <w:contextualSpacing/>
        <w:jc w:val="both"/>
        <w:rPr>
          <w:rFonts w:ascii="Times New Roman" w:hAnsi="Times New Roman" w:cs="Times New Roman"/>
          <w:sz w:val="24"/>
          <w:szCs w:val="24"/>
        </w:rPr>
      </w:pP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
      </w:r>
      <w:r w:rsidRPr="00243578">
        <w:rPr>
          <w:rFonts w:ascii="Times New Roman" w:hAnsi="Times New Roman" w:cs="Times New Roman"/>
          <w:b/>
          <w:sz w:val="24"/>
          <w:szCs w:val="24"/>
        </w:rPr>
        <w:t>:</w:t>
      </w:r>
    </w:p>
    <w:p w:rsidR="0035399A" w:rsidRPr="00243578" w:rsidRDefault="0035399A" w:rsidP="0035399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35399A" w:rsidRPr="00243578" w:rsidRDefault="0035399A" w:rsidP="0035399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35399A" w:rsidRDefault="0035399A" w:rsidP="007F71E1">
      <w:pPr>
        <w:snapToGrid w:val="0"/>
        <w:ind w:firstLine="360"/>
        <w:contextualSpacing/>
        <w:jc w:val="both"/>
        <w:rPr>
          <w:rFonts w:ascii="Times New Roman" w:hAnsi="Times New Roman" w:cs="Times New Roman"/>
          <w:sz w:val="24"/>
          <w:szCs w:val="24"/>
        </w:rPr>
      </w:pPr>
    </w:p>
    <w:p w:rsidR="0035399A" w:rsidRPr="00243578" w:rsidRDefault="0035399A" w:rsidP="007F71E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F71E1" w:rsidRPr="00243578" w:rsidTr="007F71E1">
        <w:tc>
          <w:tcPr>
            <w:tcW w:w="4788"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F71E1" w:rsidRPr="00243578" w:rsidTr="007F71E1">
        <w:tc>
          <w:tcPr>
            <w:tcW w:w="4788"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F71E1" w:rsidRPr="00243578" w:rsidRDefault="007F71E1" w:rsidP="007F71E1">
            <w:pPr>
              <w:tabs>
                <w:tab w:val="left" w:pos="2835"/>
              </w:tabs>
              <w:snapToGrid w:val="0"/>
              <w:ind w:firstLine="360"/>
              <w:contextualSpacing/>
              <w:jc w:val="right"/>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F71E1" w:rsidRPr="00243578" w:rsidRDefault="007F71E1" w:rsidP="007F71E1">
      <w:pPr>
        <w:rPr>
          <w:rFonts w:ascii="Times New Roman" w:hAnsi="Times New Roman" w:cs="Times New Roman"/>
          <w:sz w:val="24"/>
          <w:szCs w:val="24"/>
        </w:rPr>
      </w:pPr>
      <w:r w:rsidRPr="00243578">
        <w:rPr>
          <w:rFonts w:ascii="Times New Roman" w:hAnsi="Times New Roman" w:cs="Times New Roman"/>
          <w:sz w:val="24"/>
        </w:rPr>
        <w:br w:type="page"/>
      </w:r>
    </w:p>
    <w:p w:rsidR="007F71E1" w:rsidRPr="00243578" w:rsidRDefault="007F71E1" w:rsidP="007F71E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7F71E1" w:rsidRPr="00243578" w:rsidRDefault="007F71E1" w:rsidP="007F71E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7F71E1" w:rsidRPr="00243578" w:rsidRDefault="007F71E1" w:rsidP="007F71E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F71E1" w:rsidRDefault="007F71E1" w:rsidP="007F71E1">
      <w:pPr>
        <w:spacing w:after="0" w:line="240" w:lineRule="auto"/>
        <w:ind w:firstLine="426"/>
        <w:rPr>
          <w:rFonts w:ascii="Times New Roman" w:hAnsi="Times New Roman" w:cs="Times New Roman"/>
          <w:sz w:val="24"/>
          <w:szCs w:val="24"/>
        </w:rPr>
      </w:pPr>
    </w:p>
    <w:p w:rsidR="00CE5639" w:rsidRPr="00243578" w:rsidRDefault="00CE5639" w:rsidP="007F71E1">
      <w:pPr>
        <w:spacing w:after="0" w:line="240" w:lineRule="auto"/>
        <w:ind w:firstLine="426"/>
        <w:rPr>
          <w:rFonts w:ascii="Times New Roman" w:hAnsi="Times New Roman" w:cs="Times New Roman"/>
          <w:sz w:val="24"/>
          <w:szCs w:val="24"/>
        </w:rPr>
      </w:pPr>
    </w:p>
    <w:p w:rsidR="007F71E1" w:rsidRPr="00243578" w:rsidRDefault="007F71E1" w:rsidP="007F71E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Объекта</w:t>
      </w:r>
    </w:p>
    <w:p w:rsidR="007F71E1" w:rsidRPr="00243578" w:rsidRDefault="007F71E1" w:rsidP="007F71E1">
      <w:pPr>
        <w:snapToGrid w:val="0"/>
        <w:spacing w:after="0" w:line="240" w:lineRule="auto"/>
        <w:contextualSpacing/>
        <w:rPr>
          <w:rFonts w:ascii="Times New Roman" w:eastAsia="Times New Roman" w:hAnsi="Times New Roman" w:cs="Times New Roman"/>
          <w:sz w:val="24"/>
          <w:szCs w:val="24"/>
          <w:lang w:eastAsia="ru-RU"/>
        </w:rPr>
      </w:pPr>
    </w:p>
    <w:p w:rsidR="007F71E1" w:rsidRPr="00243578" w:rsidRDefault="00CE5639" w:rsidP="0035399A">
      <w:pPr>
        <w:snapToGrid w:val="0"/>
        <w:spacing w:after="0" w:line="240" w:lineRule="auto"/>
        <w:contextualSpacing/>
        <w:jc w:val="center"/>
        <w:rPr>
          <w:rFonts w:ascii="Times New Roman" w:eastAsia="Times New Roman" w:hAnsi="Times New Roman" w:cs="Times New Roman"/>
          <w:sz w:val="24"/>
          <w:szCs w:val="24"/>
          <w:lang w:eastAsia="ru-RU"/>
        </w:rPr>
      </w:pPr>
      <w:r w:rsidRPr="00CE5639">
        <w:rPr>
          <w:rFonts w:ascii="Times New Roman" w:eastAsia="Times New Roman" w:hAnsi="Times New Roman" w:cs="Times New Roman"/>
          <w:noProof/>
          <w:sz w:val="24"/>
          <w:szCs w:val="24"/>
          <w:lang w:eastAsia="ru-RU"/>
        </w:rPr>
        <w:drawing>
          <wp:inline distT="0" distB="0" distL="0" distR="0">
            <wp:extent cx="3295015" cy="4813300"/>
            <wp:effectExtent l="0" t="0" r="635" b="6350"/>
            <wp:docPr id="165" name="Рисунок 165" descr="C:\Users\6991_pomazii\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991_pomazii\Desktop\Сним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4813300"/>
                    </a:xfrm>
                    <a:prstGeom prst="rect">
                      <a:avLst/>
                    </a:prstGeom>
                    <a:noFill/>
                    <a:ln>
                      <a:noFill/>
                    </a:ln>
                  </pic:spPr>
                </pic:pic>
              </a:graphicData>
            </a:graphic>
          </wp:inline>
        </w:drawing>
      </w:r>
    </w:p>
    <w:p w:rsidR="007F71E1" w:rsidRPr="00243578" w:rsidRDefault="007F71E1" w:rsidP="007F71E1">
      <w:pPr>
        <w:snapToGrid w:val="0"/>
        <w:spacing w:after="0" w:line="240" w:lineRule="auto"/>
        <w:contextualSpacing/>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7F71E1" w:rsidRPr="00243578" w:rsidTr="007F71E1">
        <w:tc>
          <w:tcPr>
            <w:tcW w:w="4248"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F71E1" w:rsidRPr="00243578" w:rsidTr="007F71E1">
        <w:tc>
          <w:tcPr>
            <w:tcW w:w="4248"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F71E1" w:rsidRPr="00243578" w:rsidRDefault="007F71E1" w:rsidP="007F71E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F71E1" w:rsidRPr="00243578" w:rsidRDefault="007F71E1" w:rsidP="007F71E1">
      <w:pPr>
        <w:snapToGrid w:val="0"/>
        <w:spacing w:after="0" w:line="240" w:lineRule="auto"/>
        <w:contextualSpacing/>
        <w:jc w:val="right"/>
        <w:rPr>
          <w:rFonts w:ascii="Times New Roman" w:eastAsia="Times New Roman" w:hAnsi="Times New Roman" w:cs="Times New Roman"/>
          <w:sz w:val="24"/>
          <w:szCs w:val="24"/>
          <w:lang w:eastAsia="ru-RU"/>
        </w:rPr>
      </w:pPr>
    </w:p>
    <w:p w:rsidR="007F71E1" w:rsidRPr="00243578" w:rsidRDefault="007F71E1" w:rsidP="007F71E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F71E1" w:rsidRPr="00243578" w:rsidRDefault="007F71E1" w:rsidP="007F71E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7F71E1" w:rsidRPr="00243578" w:rsidRDefault="007F71E1" w:rsidP="007F71E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7F71E1" w:rsidRPr="00243578" w:rsidRDefault="007F71E1" w:rsidP="007F71E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F71E1" w:rsidRDefault="007F71E1" w:rsidP="007F71E1">
      <w:pPr>
        <w:snapToGrid w:val="0"/>
        <w:spacing w:after="0" w:line="240" w:lineRule="auto"/>
        <w:contextualSpacing/>
        <w:jc w:val="center"/>
        <w:rPr>
          <w:rFonts w:ascii="Times New Roman" w:eastAsia="Times New Roman" w:hAnsi="Times New Roman" w:cs="Times New Roman"/>
          <w:b/>
          <w:sz w:val="24"/>
          <w:szCs w:val="24"/>
          <w:lang w:eastAsia="ru-RU"/>
        </w:rPr>
      </w:pPr>
    </w:p>
    <w:p w:rsidR="0035399A" w:rsidRDefault="0035399A" w:rsidP="007F71E1">
      <w:pPr>
        <w:snapToGrid w:val="0"/>
        <w:spacing w:after="0" w:line="240" w:lineRule="auto"/>
        <w:contextualSpacing/>
        <w:jc w:val="center"/>
        <w:rPr>
          <w:rFonts w:ascii="Times New Roman" w:eastAsia="Times New Roman" w:hAnsi="Times New Roman" w:cs="Times New Roman"/>
          <w:b/>
          <w:sz w:val="24"/>
          <w:szCs w:val="24"/>
          <w:lang w:eastAsia="ru-RU"/>
        </w:rPr>
      </w:pPr>
    </w:p>
    <w:p w:rsidR="007F71E1" w:rsidRPr="00243578" w:rsidRDefault="007F71E1" w:rsidP="007F71E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F71E1" w:rsidRPr="00243578" w:rsidRDefault="007F71E1" w:rsidP="007F71E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F71E1" w:rsidRPr="00243578" w:rsidRDefault="007F71E1" w:rsidP="007F71E1">
      <w:pPr>
        <w:snapToGrid w:val="0"/>
        <w:spacing w:after="0" w:line="240" w:lineRule="auto"/>
        <w:contextualSpacing/>
        <w:jc w:val="center"/>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F71E1" w:rsidRPr="00243578" w:rsidRDefault="007F71E1" w:rsidP="007F71E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1"/>
      </w:r>
      <w:r w:rsidRPr="00243578">
        <w:rPr>
          <w:rFonts w:ascii="Times New Roman" w:eastAsia="Times New Roman" w:hAnsi="Times New Roman" w:cs="Times New Roman"/>
          <w:b/>
          <w:sz w:val="24"/>
          <w:szCs w:val="24"/>
          <w:lang w:eastAsia="ru-RU"/>
        </w:rPr>
        <w:t xml:space="preserve"> (возврата) недвижимого имущества</w:t>
      </w:r>
    </w:p>
    <w:p w:rsidR="007F71E1" w:rsidRPr="00243578" w:rsidRDefault="007F71E1" w:rsidP="007F71E1">
      <w:pPr>
        <w:snapToGrid w:val="0"/>
        <w:spacing w:after="0" w:line="240" w:lineRule="auto"/>
        <w:contextualSpacing/>
        <w:jc w:val="center"/>
        <w:rPr>
          <w:rFonts w:ascii="Times New Roman" w:eastAsia="Times New Roman" w:hAnsi="Times New Roman" w:cs="Times New Roman"/>
          <w:b/>
          <w:sz w:val="24"/>
          <w:szCs w:val="24"/>
          <w:lang w:eastAsia="ru-RU"/>
        </w:rPr>
      </w:pPr>
    </w:p>
    <w:p w:rsidR="007F71E1" w:rsidRPr="00243578" w:rsidRDefault="007F71E1" w:rsidP="007F71E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F71E1" w:rsidRPr="00243578" w:rsidRDefault="007F71E1" w:rsidP="007F71E1">
      <w:pPr>
        <w:snapToGrid w:val="0"/>
        <w:spacing w:after="0" w:line="240" w:lineRule="auto"/>
        <w:contextualSpacing/>
        <w:jc w:val="both"/>
        <w:rPr>
          <w:rFonts w:ascii="Times New Roman" w:eastAsia="Times New Roman" w:hAnsi="Times New Roman" w:cs="Times New Roman"/>
          <w:sz w:val="24"/>
          <w:szCs w:val="24"/>
          <w:lang w:eastAsia="ru-RU"/>
        </w:rPr>
      </w:pPr>
    </w:p>
    <w:p w:rsidR="007F71E1" w:rsidRPr="00243578" w:rsidRDefault="007F71E1" w:rsidP="007F71E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7F71E1" w:rsidRPr="00243578" w:rsidRDefault="007F71E1" w:rsidP="007F71E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F71E1" w:rsidRPr="00243578" w:rsidRDefault="007F71E1" w:rsidP="007F71E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 xml:space="preserve">: </w:t>
      </w:r>
    </w:p>
    <w:p w:rsidR="007F71E1" w:rsidRPr="00243578" w:rsidRDefault="007F71E1" w:rsidP="007F71E1">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7"/>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w:t>
      </w:r>
      <w:r w:rsidR="007B3D38">
        <w:rPr>
          <w:rFonts w:ascii="Times New Roman" w:eastAsia="Times New Roman" w:hAnsi="Times New Roman" w:cs="Times New Roman"/>
          <w:sz w:val="24"/>
          <w:szCs w:val="24"/>
          <w:lang w:eastAsia="ru-RU"/>
        </w:rPr>
        <w:t>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w:t>
      </w:r>
      <w:r w:rsidR="007B3D38">
        <w:rPr>
          <w:rFonts w:ascii="Times New Roman" w:eastAsia="Times New Roman" w:hAnsi="Times New Roman" w:cs="Times New Roman"/>
          <w:sz w:val="24"/>
          <w:szCs w:val="24"/>
          <w:lang w:eastAsia="ru-RU"/>
        </w:rPr>
        <w:t>______________________________</w:t>
      </w:r>
      <w:r w:rsidRPr="00243578">
        <w:rPr>
          <w:rFonts w:ascii="Times New Roman" w:eastAsia="Times New Roman" w:hAnsi="Times New Roman" w:cs="Times New Roman"/>
          <w:sz w:val="24"/>
          <w:szCs w:val="24"/>
          <w:lang w:eastAsia="ru-RU"/>
        </w:rPr>
        <w:t>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w:t>
      </w:r>
      <w:r w:rsidR="007B3D38">
        <w:rPr>
          <w:rFonts w:ascii="Times New Roman" w:eastAsia="Times New Roman" w:hAnsi="Times New Roman" w:cs="Times New Roman"/>
          <w:sz w:val="24"/>
          <w:szCs w:val="24"/>
          <w:lang w:eastAsia="ru-RU"/>
        </w:rPr>
        <w:t>е: ___________________________</w:t>
      </w:r>
      <w:r w:rsidRPr="00243578">
        <w:rPr>
          <w:rFonts w:ascii="Times New Roman" w:eastAsia="Times New Roman" w:hAnsi="Times New Roman" w:cs="Times New Roman"/>
          <w:sz w:val="24"/>
          <w:szCs w:val="24"/>
          <w:lang w:eastAsia="ru-RU"/>
        </w:rPr>
        <w:t>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w:t>
      </w:r>
      <w:r w:rsidR="007B3D38">
        <w:rPr>
          <w:rFonts w:ascii="Times New Roman" w:eastAsia="Times New Roman" w:hAnsi="Times New Roman" w:cs="Times New Roman"/>
          <w:sz w:val="24"/>
          <w:szCs w:val="24"/>
          <w:lang w:eastAsia="ru-RU"/>
        </w:rPr>
        <w:t>_____________________________</w:t>
      </w:r>
      <w:r w:rsidRPr="00243578">
        <w:rPr>
          <w:rFonts w:ascii="Times New Roman" w:eastAsia="Times New Roman" w:hAnsi="Times New Roman" w:cs="Times New Roman"/>
          <w:sz w:val="24"/>
          <w:szCs w:val="24"/>
          <w:lang w:eastAsia="ru-RU"/>
        </w:rPr>
        <w:t>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w:t>
      </w:r>
      <w:r w:rsidR="007B3D38">
        <w:rPr>
          <w:rFonts w:ascii="Times New Roman" w:eastAsia="Times New Roman" w:hAnsi="Times New Roman" w:cs="Times New Roman"/>
          <w:sz w:val="24"/>
          <w:szCs w:val="24"/>
          <w:lang w:eastAsia="ru-RU"/>
        </w:rPr>
        <w:t>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w:t>
      </w:r>
      <w:r w:rsidR="007B3D38">
        <w:rPr>
          <w:rFonts w:ascii="Times New Roman" w:eastAsia="Times New Roman" w:hAnsi="Times New Roman" w:cs="Times New Roman"/>
          <w:sz w:val="24"/>
          <w:szCs w:val="24"/>
          <w:lang w:eastAsia="ru-RU"/>
        </w:rPr>
        <w:t>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r w:rsidR="007B3D38">
        <w:rPr>
          <w:rFonts w:ascii="Times New Roman" w:eastAsia="Times New Roman" w:hAnsi="Times New Roman" w:cs="Times New Roman"/>
          <w:b/>
          <w:sz w:val="24"/>
          <w:szCs w:val="24"/>
          <w:lang w:eastAsia="ru-RU"/>
        </w:rPr>
        <w:t>:</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669"/>
        <w:gridCol w:w="3983"/>
      </w:tblGrid>
      <w:tr w:rsidR="007F71E1" w:rsidRPr="00243578" w:rsidTr="007F71E1">
        <w:tc>
          <w:tcPr>
            <w:tcW w:w="371"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F71E1" w:rsidRPr="00243578" w:rsidTr="007F71E1">
        <w:tc>
          <w:tcPr>
            <w:tcW w:w="371" w:type="pct"/>
            <w:vAlign w:val="center"/>
          </w:tcPr>
          <w:p w:rsidR="007F71E1" w:rsidRPr="00243578" w:rsidRDefault="007B3D38"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71E1" w:rsidRPr="00243578" w:rsidTr="007F71E1">
        <w:tc>
          <w:tcPr>
            <w:tcW w:w="371" w:type="pct"/>
            <w:vAlign w:val="center"/>
          </w:tcPr>
          <w:p w:rsidR="007F71E1" w:rsidRPr="00243578" w:rsidRDefault="007B3D38"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98"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71E1" w:rsidRPr="00243578" w:rsidTr="007F71E1">
        <w:tc>
          <w:tcPr>
            <w:tcW w:w="371" w:type="pct"/>
            <w:vAlign w:val="center"/>
          </w:tcPr>
          <w:p w:rsidR="007F71E1" w:rsidRPr="00243578" w:rsidRDefault="007B3D38"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F71E1" w:rsidRPr="00243578" w:rsidRDefault="007F71E1" w:rsidP="007F7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w:t>
      </w:r>
      <w:r w:rsidR="007B3D38">
        <w:rPr>
          <w:rFonts w:ascii="Times New Roman" w:eastAsia="Times New Roman" w:hAnsi="Times New Roman" w:cs="Times New Roman"/>
          <w:sz w:val="24"/>
          <w:szCs w:val="24"/>
          <w:lang w:eastAsia="ru-RU"/>
        </w:rPr>
        <w:t>_____________________________</w:t>
      </w:r>
      <w:r w:rsidRPr="00243578">
        <w:rPr>
          <w:rFonts w:ascii="Times New Roman" w:eastAsia="Times New Roman" w:hAnsi="Times New Roman" w:cs="Times New Roman"/>
          <w:sz w:val="24"/>
          <w:szCs w:val="24"/>
          <w:lang w:eastAsia="ru-RU"/>
        </w:rPr>
        <w:t>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______________________________</w:t>
      </w:r>
      <w:r w:rsidR="007B3D38">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_______________. </w:t>
      </w:r>
    </w:p>
    <w:p w:rsidR="007F71E1" w:rsidRPr="00243578" w:rsidRDefault="007F71E1" w:rsidP="007F71E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w:t>
      </w:r>
      <w:r w:rsidR="007B3D38">
        <w:rPr>
          <w:rFonts w:ascii="Times New Roman" w:eastAsia="Times New Roman" w:hAnsi="Times New Roman" w:cs="Times New Roman"/>
          <w:sz w:val="24"/>
          <w:szCs w:val="24"/>
          <w:lang w:eastAsia="ru-RU"/>
        </w:rPr>
        <w:t>горячая</w:t>
      </w:r>
      <w:r w:rsidRPr="00243578">
        <w:rPr>
          <w:rFonts w:ascii="Times New Roman" w:eastAsia="Times New Roman" w:hAnsi="Times New Roman" w:cs="Times New Roman"/>
          <w:sz w:val="24"/>
          <w:szCs w:val="24"/>
          <w:lang w:eastAsia="ru-RU"/>
        </w:rPr>
        <w:t>): 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F71E1" w:rsidRPr="00243578" w:rsidRDefault="007F71E1" w:rsidP="007F71E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F71E1" w:rsidRPr="00243578" w:rsidRDefault="007F71E1" w:rsidP="007F71E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7F71E1" w:rsidRPr="00243578" w:rsidRDefault="007F71E1" w:rsidP="007F71E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7F71E1" w:rsidRPr="00243578" w:rsidRDefault="007F71E1" w:rsidP="007F71E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F71E1" w:rsidRPr="00243578" w:rsidTr="007F71E1">
        <w:tc>
          <w:tcPr>
            <w:tcW w:w="4788"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F71E1" w:rsidRPr="00243578" w:rsidTr="007F71E1">
        <w:tc>
          <w:tcPr>
            <w:tcW w:w="4788"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F71E1" w:rsidRPr="00243578" w:rsidRDefault="007F71E1" w:rsidP="007F71E1">
            <w:pPr>
              <w:tabs>
                <w:tab w:val="left" w:pos="2835"/>
              </w:tabs>
              <w:snapToGrid w:val="0"/>
              <w:ind w:firstLine="360"/>
              <w:contextualSpacing/>
              <w:jc w:val="right"/>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right"/>
              <w:rPr>
                <w:rFonts w:ascii="Times New Roman" w:hAnsi="Times New Roman" w:cs="Times New Roman"/>
                <w:sz w:val="24"/>
                <w:szCs w:val="24"/>
              </w:rPr>
            </w:pPr>
          </w:p>
          <w:p w:rsidR="007F71E1" w:rsidRPr="00243578" w:rsidRDefault="007F71E1" w:rsidP="007F71E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F71E1" w:rsidRPr="00243578" w:rsidRDefault="007F71E1" w:rsidP="007F71E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F71E1" w:rsidRPr="00243578" w:rsidRDefault="007F71E1" w:rsidP="007F71E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F71E1" w:rsidRDefault="007F71E1" w:rsidP="007F71E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5399A" w:rsidRPr="00243578" w:rsidRDefault="0035399A" w:rsidP="0035399A">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35399A" w:rsidRPr="00243578" w:rsidRDefault="0035399A" w:rsidP="003539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35399A" w:rsidRPr="00243578" w:rsidRDefault="0035399A" w:rsidP="003539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35399A" w:rsidRPr="00243578" w:rsidRDefault="0035399A" w:rsidP="0035399A">
      <w:pPr>
        <w:snapToGrid w:val="0"/>
        <w:spacing w:after="0" w:line="240" w:lineRule="auto"/>
        <w:contextualSpacing/>
        <w:rPr>
          <w:rFonts w:ascii="Times New Roman" w:eastAsia="Times New Roman" w:hAnsi="Times New Roman" w:cs="Times New Roman"/>
          <w:b/>
          <w:sz w:val="24"/>
          <w:szCs w:val="24"/>
          <w:lang w:eastAsia="ru-RU"/>
        </w:rPr>
      </w:pPr>
    </w:p>
    <w:p w:rsidR="0035399A" w:rsidRDefault="0035399A" w:rsidP="0035399A">
      <w:pPr>
        <w:contextualSpacing/>
        <w:rPr>
          <w:rFonts w:ascii="Times New Roman" w:eastAsia="Times New Roman" w:hAnsi="Times New Roman" w:cs="Times New Roman"/>
          <w:sz w:val="24"/>
          <w:szCs w:val="24"/>
          <w:lang w:eastAsia="ru-RU"/>
        </w:rPr>
      </w:pPr>
    </w:p>
    <w:p w:rsidR="0035399A" w:rsidRPr="00243578" w:rsidRDefault="0035399A" w:rsidP="0035399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35399A" w:rsidRPr="00243578" w:rsidRDefault="0035399A" w:rsidP="003539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35399A" w:rsidRPr="00243578" w:rsidRDefault="0035399A" w:rsidP="0035399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35399A" w:rsidRPr="00243578" w:rsidRDefault="0035399A" w:rsidP="0035399A">
      <w:pPr>
        <w:snapToGrid w:val="0"/>
        <w:spacing w:after="0" w:line="240" w:lineRule="auto"/>
        <w:contextualSpacing/>
        <w:jc w:val="center"/>
        <w:rPr>
          <w:rFonts w:ascii="Times New Roman" w:eastAsia="Times New Roman" w:hAnsi="Times New Roman" w:cs="Times New Roman"/>
          <w:b/>
          <w:sz w:val="24"/>
          <w:szCs w:val="24"/>
          <w:lang w:eastAsia="ru-RU"/>
        </w:rPr>
      </w:pPr>
    </w:p>
    <w:p w:rsidR="0035399A" w:rsidRPr="00243578" w:rsidRDefault="0035399A" w:rsidP="0035399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5399A" w:rsidRPr="00243578" w:rsidRDefault="0035399A" w:rsidP="0035399A">
      <w:pPr>
        <w:snapToGrid w:val="0"/>
        <w:spacing w:after="0" w:line="240" w:lineRule="auto"/>
        <w:contextualSpacing/>
        <w:jc w:val="both"/>
        <w:rPr>
          <w:rFonts w:ascii="Times New Roman" w:eastAsia="Times New Roman" w:hAnsi="Times New Roman" w:cs="Times New Roman"/>
          <w:sz w:val="24"/>
          <w:szCs w:val="24"/>
          <w:lang w:eastAsia="ru-RU"/>
        </w:rPr>
      </w:pPr>
    </w:p>
    <w:p w:rsidR="0035399A" w:rsidRPr="00243578" w:rsidRDefault="0035399A" w:rsidP="003539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35399A" w:rsidRPr="00243578" w:rsidTr="00C16B5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5399A" w:rsidRPr="00243578" w:rsidTr="00C16B5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5399A" w:rsidRPr="00243578" w:rsidTr="00C16B5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5399A" w:rsidRPr="00243578" w:rsidTr="00C16B5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5399A" w:rsidRPr="00243578" w:rsidTr="00C16B5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4"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35399A" w:rsidRPr="00243578" w:rsidRDefault="0035399A" w:rsidP="00C16B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5399A" w:rsidRDefault="0035399A" w:rsidP="003539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399A" w:rsidRPr="00243578" w:rsidRDefault="0035399A" w:rsidP="003539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5399A" w:rsidRPr="00243578" w:rsidTr="00C16B58">
        <w:tc>
          <w:tcPr>
            <w:tcW w:w="4788"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5399A" w:rsidRPr="00243578" w:rsidTr="00C16B58">
        <w:tc>
          <w:tcPr>
            <w:tcW w:w="4788"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5399A" w:rsidRPr="00243578" w:rsidRDefault="0035399A" w:rsidP="00C16B58">
            <w:pPr>
              <w:tabs>
                <w:tab w:val="left" w:pos="2835"/>
              </w:tabs>
              <w:snapToGrid w:val="0"/>
              <w:ind w:firstLine="360"/>
              <w:contextualSpacing/>
              <w:jc w:val="right"/>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right"/>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5399A" w:rsidRPr="00243578" w:rsidRDefault="0035399A" w:rsidP="003539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399A" w:rsidRPr="00243578" w:rsidRDefault="0035399A" w:rsidP="0035399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5399A" w:rsidRPr="00243578" w:rsidRDefault="0035399A" w:rsidP="003539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35399A" w:rsidRPr="00243578" w:rsidRDefault="0035399A" w:rsidP="003539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35399A" w:rsidRPr="00243578" w:rsidRDefault="0035399A" w:rsidP="003539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5399A" w:rsidRPr="00243578" w:rsidRDefault="0035399A" w:rsidP="0035399A">
      <w:pPr>
        <w:rPr>
          <w:rFonts w:ascii="Times New Roman" w:hAnsi="Times New Roman" w:cs="Times New Roman"/>
          <w:sz w:val="24"/>
        </w:rPr>
      </w:pPr>
    </w:p>
    <w:p w:rsidR="0035399A" w:rsidRPr="00243578" w:rsidRDefault="0035399A" w:rsidP="0035399A">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35399A" w:rsidRPr="00243578" w:rsidRDefault="0035399A" w:rsidP="0035399A">
      <w:pPr>
        <w:spacing w:after="0" w:line="240" w:lineRule="auto"/>
        <w:ind w:firstLine="426"/>
        <w:rPr>
          <w:rFonts w:ascii="Times New Roman" w:hAnsi="Times New Roman" w:cs="Times New Roman"/>
          <w:sz w:val="24"/>
          <w:szCs w:val="24"/>
        </w:rPr>
      </w:pPr>
    </w:p>
    <w:p w:rsidR="0035399A" w:rsidRPr="00243578" w:rsidRDefault="0035399A" w:rsidP="0035399A">
      <w:pPr>
        <w:pStyle w:val="Default"/>
        <w:spacing w:line="260" w:lineRule="exact"/>
        <w:ind w:firstLine="708"/>
        <w:jc w:val="both"/>
        <w:rPr>
          <w:rFonts w:ascii="Times New Roman" w:hAnsi="Times New Roman" w:cs="Times New Roman"/>
          <w:color w:val="auto"/>
        </w:rPr>
      </w:pPr>
      <w:r w:rsidRPr="00243578">
        <w:rPr>
          <w:rFonts w:ascii="Times New Roman" w:hAnsi="Times New Roman" w:cs="Times New Roman"/>
          <w:color w:val="auto"/>
        </w:rPr>
        <w:t>Расчет переменной арендной платы за оказание услуг по эксплуатации МОП производится в соответствии с таблицей</w:t>
      </w:r>
      <w:r>
        <w:rPr>
          <w:rFonts w:ascii="Times New Roman" w:hAnsi="Times New Roman" w:cs="Times New Roman"/>
          <w:color w:val="auto"/>
        </w:rPr>
        <w:t>:</w:t>
      </w:r>
      <w:r w:rsidRPr="00243578">
        <w:rPr>
          <w:rFonts w:ascii="Times New Roman" w:hAnsi="Times New Roman" w:cs="Times New Roman"/>
          <w:color w:val="auto"/>
        </w:rPr>
        <w:t xml:space="preserve"> </w:t>
      </w:r>
    </w:p>
    <w:p w:rsidR="0035399A" w:rsidRPr="00243578" w:rsidRDefault="0035399A" w:rsidP="0035399A">
      <w:pPr>
        <w:spacing w:after="0" w:line="260" w:lineRule="exact"/>
        <w:ind w:firstLine="709"/>
        <w:rPr>
          <w:rFonts w:ascii="Times New Roman" w:hAnsi="Times New Roman" w:cs="Times New Roman"/>
          <w:sz w:val="24"/>
          <w:szCs w:val="24"/>
        </w:rPr>
      </w:pPr>
    </w:p>
    <w:tbl>
      <w:tblPr>
        <w:tblStyle w:val="110"/>
        <w:tblW w:w="0" w:type="auto"/>
        <w:tblLook w:val="04A0" w:firstRow="1" w:lastRow="0" w:firstColumn="1" w:lastColumn="0" w:noHBand="0" w:noVBand="1"/>
      </w:tblPr>
      <w:tblGrid>
        <w:gridCol w:w="456"/>
        <w:gridCol w:w="3245"/>
        <w:gridCol w:w="2671"/>
        <w:gridCol w:w="2973"/>
      </w:tblGrid>
      <w:tr w:rsidR="0035399A" w:rsidRPr="00243578" w:rsidTr="00C16B58">
        <w:tc>
          <w:tcPr>
            <w:tcW w:w="457" w:type="dxa"/>
            <w:vAlign w:val="center"/>
          </w:tcPr>
          <w:p w:rsidR="0035399A" w:rsidRPr="00243578" w:rsidRDefault="0035399A" w:rsidP="00C16B58">
            <w:pPr>
              <w:snapToGrid w:val="0"/>
              <w:contextualSpacing/>
              <w:jc w:val="center"/>
              <w:rPr>
                <w:sz w:val="24"/>
                <w:szCs w:val="24"/>
              </w:rPr>
            </w:pPr>
            <w:r w:rsidRPr="00243578">
              <w:rPr>
                <w:sz w:val="24"/>
                <w:szCs w:val="24"/>
              </w:rPr>
              <w:t>№</w:t>
            </w:r>
          </w:p>
        </w:tc>
        <w:tc>
          <w:tcPr>
            <w:tcW w:w="3280" w:type="dxa"/>
            <w:vAlign w:val="center"/>
          </w:tcPr>
          <w:p w:rsidR="0035399A" w:rsidRPr="00243578" w:rsidRDefault="0035399A" w:rsidP="00C16B5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35399A" w:rsidRPr="00243578" w:rsidRDefault="0035399A" w:rsidP="00C16B58">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rsidR="0035399A" w:rsidRPr="00243578" w:rsidRDefault="0035399A" w:rsidP="00C16B58">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lang w:val="en-US"/>
              </w:rPr>
              <w:t>1</w:t>
            </w:r>
          </w:p>
        </w:tc>
        <w:tc>
          <w:tcPr>
            <w:tcW w:w="3280" w:type="dxa"/>
            <w:vAlign w:val="center"/>
          </w:tcPr>
          <w:p w:rsidR="0035399A" w:rsidRPr="00243578" w:rsidRDefault="0035399A" w:rsidP="00C16B58">
            <w:pPr>
              <w:ind w:left="-30"/>
              <w:jc w:val="both"/>
              <w:rPr>
                <w:sz w:val="24"/>
                <w:szCs w:val="24"/>
              </w:rPr>
            </w:pPr>
            <w:r w:rsidRPr="00243578">
              <w:rPr>
                <w:sz w:val="24"/>
                <w:szCs w:val="24"/>
              </w:rPr>
              <w:t xml:space="preserve">Уборка и обслуживание МОП </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lang w:val="en-US"/>
              </w:rPr>
              <w:t>2</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Вывоз ТКО, КГО</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rPr>
            </w:pPr>
            <w:r w:rsidRPr="00243578">
              <w:rPr>
                <w:sz w:val="24"/>
                <w:szCs w:val="24"/>
              </w:rPr>
              <w:t>3</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Вывоз ЖБО</w:t>
            </w:r>
            <w:r w:rsidRPr="00243578">
              <w:rPr>
                <w:rStyle w:val="aa"/>
                <w:sz w:val="24"/>
                <w:szCs w:val="24"/>
              </w:rPr>
              <w:footnoteReference w:id="25"/>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rPr>
            </w:pPr>
            <w:r w:rsidRPr="00243578">
              <w:rPr>
                <w:sz w:val="24"/>
                <w:szCs w:val="24"/>
              </w:rPr>
              <w:t>4</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26"/>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rPr>
              <w:t>5</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27"/>
            </w:r>
            <w:r w:rsidRPr="00243578">
              <w:rPr>
                <w:sz w:val="24"/>
                <w:szCs w:val="24"/>
              </w:rPr>
              <w:t xml:space="preserve"> </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rPr>
              <w:t>6</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Дезинфекция/дератизация</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rPr>
              <w:t>7</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lang w:val="en-US"/>
              </w:rPr>
            </w:pPr>
            <w:r w:rsidRPr="00243578">
              <w:rPr>
                <w:sz w:val="24"/>
                <w:szCs w:val="24"/>
              </w:rPr>
              <w:t>8</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Мелкий ремонт</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r w:rsidR="0035399A" w:rsidRPr="00243578" w:rsidTr="00C16B58">
        <w:tc>
          <w:tcPr>
            <w:tcW w:w="457" w:type="dxa"/>
            <w:vAlign w:val="center"/>
          </w:tcPr>
          <w:p w:rsidR="0035399A" w:rsidRPr="00243578" w:rsidRDefault="0035399A" w:rsidP="00C16B58">
            <w:pPr>
              <w:snapToGrid w:val="0"/>
              <w:contextualSpacing/>
              <w:rPr>
                <w:sz w:val="24"/>
                <w:szCs w:val="24"/>
              </w:rPr>
            </w:pPr>
            <w:r w:rsidRPr="00243578">
              <w:rPr>
                <w:sz w:val="24"/>
                <w:szCs w:val="24"/>
              </w:rPr>
              <w:t>9</w:t>
            </w:r>
          </w:p>
        </w:tc>
        <w:tc>
          <w:tcPr>
            <w:tcW w:w="3280" w:type="dxa"/>
            <w:vAlign w:val="center"/>
          </w:tcPr>
          <w:p w:rsidR="0035399A" w:rsidRPr="00243578" w:rsidRDefault="0035399A" w:rsidP="00C16B5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35399A" w:rsidRPr="00243578" w:rsidRDefault="0035399A" w:rsidP="00C16B58">
            <w:pPr>
              <w:snapToGrid w:val="0"/>
              <w:contextualSpacing/>
              <w:rPr>
                <w:sz w:val="24"/>
                <w:szCs w:val="24"/>
              </w:rPr>
            </w:pPr>
          </w:p>
        </w:tc>
        <w:tc>
          <w:tcPr>
            <w:tcW w:w="3112" w:type="dxa"/>
            <w:vAlign w:val="center"/>
          </w:tcPr>
          <w:p w:rsidR="0035399A" w:rsidRPr="00243578" w:rsidRDefault="0035399A" w:rsidP="00C16B58">
            <w:pPr>
              <w:snapToGrid w:val="0"/>
              <w:contextualSpacing/>
              <w:rPr>
                <w:sz w:val="24"/>
                <w:szCs w:val="24"/>
              </w:rPr>
            </w:pPr>
          </w:p>
        </w:tc>
      </w:tr>
    </w:tbl>
    <w:p w:rsidR="0035399A" w:rsidRPr="00243578" w:rsidRDefault="0035399A" w:rsidP="0035399A">
      <w:pPr>
        <w:spacing w:after="0" w:line="240" w:lineRule="auto"/>
        <w:ind w:firstLine="709"/>
        <w:rPr>
          <w:rFonts w:ascii="Times New Roman" w:hAnsi="Times New Roman" w:cs="Times New Roman"/>
          <w:sz w:val="24"/>
          <w:szCs w:val="24"/>
        </w:rPr>
      </w:pPr>
    </w:p>
    <w:p w:rsidR="0035399A" w:rsidRPr="00243578" w:rsidRDefault="0035399A" w:rsidP="0035399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5399A" w:rsidRPr="00243578" w:rsidTr="00C16B58">
        <w:tc>
          <w:tcPr>
            <w:tcW w:w="4788"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5399A" w:rsidRPr="00243578" w:rsidTr="00C16B58">
        <w:tc>
          <w:tcPr>
            <w:tcW w:w="4788"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5399A" w:rsidRPr="00243578" w:rsidRDefault="0035399A" w:rsidP="00C16B58">
            <w:pPr>
              <w:tabs>
                <w:tab w:val="left" w:pos="2835"/>
              </w:tabs>
              <w:snapToGrid w:val="0"/>
              <w:ind w:firstLine="360"/>
              <w:contextualSpacing/>
              <w:jc w:val="right"/>
              <w:rPr>
                <w:rFonts w:ascii="Times New Roman" w:hAnsi="Times New Roman" w:cs="Times New Roman"/>
                <w:sz w:val="24"/>
                <w:szCs w:val="24"/>
              </w:rPr>
            </w:pPr>
          </w:p>
          <w:p w:rsidR="0035399A" w:rsidRPr="00243578" w:rsidRDefault="0035399A" w:rsidP="00C16B5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5399A" w:rsidRPr="00243578" w:rsidRDefault="0035399A" w:rsidP="00C16B5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5399A" w:rsidRDefault="0035399A" w:rsidP="0035399A">
      <w:pPr>
        <w:rPr>
          <w:rFonts w:ascii="Times New Roman" w:hAnsi="Times New Roman" w:cs="Times New Roman"/>
          <w:sz w:val="24"/>
          <w:szCs w:val="24"/>
        </w:rPr>
      </w:pPr>
    </w:p>
    <w:p w:rsidR="0035399A" w:rsidRDefault="0035399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7F71E1" w:rsidRPr="00243578" w:rsidRDefault="007F71E1" w:rsidP="007F71E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D35236">
        <w:rPr>
          <w:rFonts w:ascii="Times New Roman" w:hAnsi="Times New Roman" w:cs="Times New Roman"/>
          <w:b/>
          <w:sz w:val="24"/>
          <w:szCs w:val="24"/>
        </w:rPr>
        <w:t>5</w:t>
      </w:r>
    </w:p>
    <w:p w:rsidR="007F71E1" w:rsidRPr="00243578" w:rsidRDefault="007F71E1" w:rsidP="007F71E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7F71E1" w:rsidRPr="00243578" w:rsidRDefault="007F71E1" w:rsidP="007F71E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F71E1" w:rsidRDefault="007F71E1" w:rsidP="007F71E1">
      <w:pPr>
        <w:spacing w:after="0" w:line="20" w:lineRule="atLeast"/>
        <w:jc w:val="center"/>
        <w:rPr>
          <w:rFonts w:ascii="Times New Roman" w:eastAsia="Calibri" w:hAnsi="Times New Roman" w:cs="Times New Roman"/>
          <w:b/>
          <w:sz w:val="24"/>
          <w:szCs w:val="24"/>
        </w:rPr>
      </w:pPr>
    </w:p>
    <w:p w:rsidR="00D35236" w:rsidRPr="00243578" w:rsidRDefault="00D35236" w:rsidP="007F71E1">
      <w:pPr>
        <w:spacing w:after="0" w:line="20" w:lineRule="atLeast"/>
        <w:jc w:val="center"/>
        <w:rPr>
          <w:rFonts w:ascii="Times New Roman" w:eastAsia="Calibri" w:hAnsi="Times New Roman" w:cs="Times New Roman"/>
          <w:b/>
          <w:sz w:val="24"/>
          <w:szCs w:val="24"/>
        </w:rPr>
      </w:pPr>
    </w:p>
    <w:p w:rsidR="007F71E1" w:rsidRPr="00243578" w:rsidRDefault="007F71E1" w:rsidP="007F71E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F71E1" w:rsidRPr="00243578" w:rsidRDefault="007F71E1" w:rsidP="007F71E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F71E1" w:rsidRPr="00243578" w:rsidRDefault="007F71E1" w:rsidP="007F71E1">
      <w:pPr>
        <w:spacing w:after="0" w:line="20" w:lineRule="atLeast"/>
        <w:jc w:val="both"/>
        <w:rPr>
          <w:rFonts w:ascii="Times New Roman" w:eastAsia="Calibri" w:hAnsi="Times New Roman" w:cs="Times New Roman"/>
          <w:b/>
          <w:bCs/>
          <w:sz w:val="24"/>
          <w:szCs w:val="24"/>
        </w:rPr>
      </w:pPr>
    </w:p>
    <w:p w:rsidR="007F71E1" w:rsidRPr="00696095" w:rsidRDefault="007F71E1" w:rsidP="007F71E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2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F71E1" w:rsidRPr="00B812C7"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F71E1" w:rsidRPr="00B812C7"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F71E1" w:rsidRPr="00B812C7"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F71E1" w:rsidRPr="00B812C7" w:rsidRDefault="007F71E1" w:rsidP="007F71E1">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F71E1" w:rsidRPr="00B812C7" w:rsidRDefault="007F71E1" w:rsidP="007F71E1">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F71E1"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F71E1" w:rsidRPr="0088412A"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F71E1" w:rsidRPr="0088412A"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F71E1" w:rsidRPr="00B812C7"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F71E1" w:rsidRPr="0088412A"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F71E1" w:rsidRDefault="007F71E1" w:rsidP="007F71E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F71E1" w:rsidRPr="00696095" w:rsidRDefault="007F71E1" w:rsidP="007F71E1">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F71E1" w:rsidRPr="00B812C7" w:rsidRDefault="007F71E1" w:rsidP="007F71E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F71E1" w:rsidRPr="00C8709A" w:rsidRDefault="007F71E1" w:rsidP="007F71E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F71E1" w:rsidRPr="00C8709A" w:rsidRDefault="007F71E1" w:rsidP="007F71E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F71E1" w:rsidRPr="00C8709A" w:rsidRDefault="007F71E1" w:rsidP="007F71E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F71E1" w:rsidRDefault="007F71E1" w:rsidP="007F71E1">
      <w:pPr>
        <w:spacing w:after="0" w:line="240" w:lineRule="auto"/>
        <w:ind w:firstLine="709"/>
        <w:jc w:val="both"/>
        <w:rPr>
          <w:rFonts w:ascii="Times New Roman" w:eastAsia="Calibri" w:hAnsi="Times New Roman" w:cs="Times New Roman"/>
          <w:b/>
          <w:bCs/>
          <w:sz w:val="24"/>
          <w:szCs w:val="24"/>
        </w:rPr>
      </w:pPr>
    </w:p>
    <w:p w:rsidR="007F71E1" w:rsidRPr="006F19DB" w:rsidRDefault="007F71E1" w:rsidP="007F71E1">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F71E1" w:rsidRPr="006F19DB" w:rsidRDefault="007F71E1" w:rsidP="007F71E1">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F71E1" w:rsidRPr="006F19DB" w:rsidRDefault="007F71E1" w:rsidP="007F71E1">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F71E1" w:rsidRPr="009224E3" w:rsidRDefault="007F71E1" w:rsidP="007F71E1">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F71E1" w:rsidRDefault="007F71E1" w:rsidP="007F71E1">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F71E1" w:rsidRDefault="007F71E1" w:rsidP="007F71E1">
      <w:pPr>
        <w:spacing w:after="0" w:line="240" w:lineRule="auto"/>
        <w:ind w:firstLine="709"/>
        <w:jc w:val="both"/>
        <w:rPr>
          <w:rFonts w:ascii="Times New Roman" w:eastAsia="Calibri" w:hAnsi="Times New Roman" w:cs="Times New Roman"/>
          <w:bCs/>
          <w:sz w:val="24"/>
          <w:szCs w:val="24"/>
        </w:rPr>
      </w:pPr>
    </w:p>
    <w:p w:rsidR="007F71E1" w:rsidRPr="00696095" w:rsidRDefault="007F71E1" w:rsidP="007F71E1">
      <w:pPr>
        <w:spacing w:after="0" w:line="240" w:lineRule="auto"/>
        <w:ind w:firstLine="709"/>
        <w:jc w:val="both"/>
        <w:rPr>
          <w:rFonts w:ascii="Times New Roman" w:hAnsi="Times New Roman" w:cs="Times New Roman"/>
          <w:sz w:val="24"/>
          <w:szCs w:val="24"/>
        </w:rPr>
      </w:pPr>
    </w:p>
    <w:p w:rsidR="007F71E1" w:rsidRPr="00696095" w:rsidRDefault="007F71E1" w:rsidP="007F71E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F71E1" w:rsidRPr="00696095" w:rsidRDefault="007F71E1" w:rsidP="007F71E1">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F71E1" w:rsidRPr="00696095" w:rsidRDefault="007F71E1" w:rsidP="007F71E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F71E1" w:rsidRDefault="007F71E1" w:rsidP="007F71E1">
      <w:pPr>
        <w:spacing w:after="0" w:line="20" w:lineRule="atLeast"/>
        <w:jc w:val="center"/>
        <w:rPr>
          <w:rFonts w:ascii="Times New Roman" w:eastAsia="Calibri" w:hAnsi="Times New Roman" w:cs="Times New Roman"/>
          <w:b/>
          <w:bCs/>
          <w:sz w:val="24"/>
          <w:szCs w:val="24"/>
        </w:rPr>
      </w:pPr>
    </w:p>
    <w:p w:rsidR="00D35236" w:rsidRDefault="00D35236" w:rsidP="007F71E1">
      <w:pPr>
        <w:spacing w:after="0" w:line="20" w:lineRule="atLeast"/>
        <w:jc w:val="center"/>
        <w:rPr>
          <w:rFonts w:ascii="Times New Roman" w:eastAsia="Calibri" w:hAnsi="Times New Roman" w:cs="Times New Roman"/>
          <w:b/>
          <w:bCs/>
          <w:sz w:val="24"/>
          <w:szCs w:val="24"/>
        </w:rPr>
      </w:pPr>
    </w:p>
    <w:p w:rsidR="007F71E1" w:rsidRDefault="007F71E1" w:rsidP="007F71E1">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w:t>
      </w:r>
      <w:r w:rsidR="00D35236">
        <w:rPr>
          <w:rFonts w:ascii="Times New Roman" w:eastAsia="Calibri" w:hAnsi="Times New Roman" w:cs="Times New Roman"/>
          <w:b/>
          <w:bCs/>
          <w:sz w:val="24"/>
          <w:szCs w:val="24"/>
        </w:rPr>
        <w:t>. П</w:t>
      </w:r>
      <w:r w:rsidRPr="00696095">
        <w:rPr>
          <w:rFonts w:ascii="Times New Roman" w:eastAsia="Calibri" w:hAnsi="Times New Roman" w:cs="Times New Roman"/>
          <w:b/>
          <w:bCs/>
          <w:sz w:val="24"/>
          <w:szCs w:val="24"/>
        </w:rPr>
        <w:t>одписи сторон:</w:t>
      </w:r>
    </w:p>
    <w:p w:rsidR="007F71E1" w:rsidRPr="00243578" w:rsidRDefault="007F71E1" w:rsidP="007F71E1">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7F71E1" w:rsidRPr="007B067F" w:rsidTr="007F71E1">
        <w:trPr>
          <w:jc w:val="center"/>
        </w:trPr>
        <w:tc>
          <w:tcPr>
            <w:tcW w:w="5069" w:type="dxa"/>
            <w:tcMar>
              <w:top w:w="0" w:type="dxa"/>
              <w:left w:w="108" w:type="dxa"/>
              <w:bottom w:w="0" w:type="dxa"/>
              <w:right w:w="108" w:type="dxa"/>
            </w:tcMar>
          </w:tcPr>
          <w:p w:rsidR="007F71E1" w:rsidRPr="00243578" w:rsidRDefault="007F71E1" w:rsidP="007F71E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7F71E1" w:rsidRPr="00243578" w:rsidRDefault="007F71E1" w:rsidP="007F71E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F71E1" w:rsidRPr="00243578" w:rsidRDefault="007F71E1" w:rsidP="007F71E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F71E1" w:rsidRPr="00243578" w:rsidRDefault="007F71E1" w:rsidP="007F71E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7F71E1" w:rsidRPr="00243578" w:rsidRDefault="007F71E1" w:rsidP="007F71E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F71E1" w:rsidRPr="007B067F" w:rsidRDefault="007F71E1" w:rsidP="007F71E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F71E1" w:rsidRPr="007B067F" w:rsidRDefault="007F71E1" w:rsidP="007F71E1">
      <w:pPr>
        <w:spacing w:after="0" w:line="20" w:lineRule="atLeast"/>
        <w:jc w:val="both"/>
        <w:rPr>
          <w:rFonts w:ascii="Times New Roman" w:hAnsi="Times New Roman" w:cs="Times New Roman"/>
          <w:sz w:val="24"/>
          <w:szCs w:val="24"/>
        </w:rPr>
      </w:pPr>
    </w:p>
    <w:p w:rsidR="007F71E1" w:rsidRPr="007B067F" w:rsidRDefault="007F71E1" w:rsidP="007F71E1">
      <w:pPr>
        <w:spacing w:after="0" w:line="20" w:lineRule="atLeast"/>
        <w:rPr>
          <w:rFonts w:ascii="Times New Roman" w:hAnsi="Times New Roman" w:cs="Times New Roman"/>
          <w:sz w:val="24"/>
        </w:rPr>
      </w:pPr>
    </w:p>
    <w:p w:rsidR="007F71E1" w:rsidRDefault="007F71E1" w:rsidP="007F71E1">
      <w:pPr>
        <w:rPr>
          <w:rFonts w:ascii="Times New Roman" w:hAnsi="Times New Roman" w:cs="Times New Roman"/>
          <w:sz w:val="24"/>
          <w:szCs w:val="24"/>
        </w:rPr>
      </w:pPr>
      <w:r>
        <w:rPr>
          <w:rFonts w:ascii="Times New Roman" w:hAnsi="Times New Roman" w:cs="Times New Roman"/>
          <w:sz w:val="24"/>
          <w:szCs w:val="24"/>
        </w:rPr>
        <w:br w:type="page"/>
      </w:r>
    </w:p>
    <w:p w:rsidR="007F71E1" w:rsidRPr="00900808" w:rsidRDefault="007F71E1" w:rsidP="007F71E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7F71E1" w:rsidRPr="00900808" w:rsidRDefault="007F71E1" w:rsidP="007F71E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7F71E1" w:rsidRPr="00900808" w:rsidRDefault="007F71E1" w:rsidP="007F71E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7F71E1" w:rsidRPr="00900808" w:rsidRDefault="007F71E1" w:rsidP="007F71E1">
      <w:pPr>
        <w:spacing w:line="240" w:lineRule="auto"/>
        <w:jc w:val="both"/>
        <w:rPr>
          <w:rFonts w:ascii="Times New Roman" w:hAnsi="Times New Roman"/>
          <w:sz w:val="24"/>
          <w:szCs w:val="24"/>
        </w:rPr>
      </w:pPr>
    </w:p>
    <w:p w:rsidR="007F71E1" w:rsidRPr="00900808" w:rsidRDefault="007F71E1" w:rsidP="007F71E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7F71E1" w:rsidRPr="00900808" w:rsidRDefault="007F71E1" w:rsidP="007F71E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7F71E1" w:rsidRPr="00900808" w:rsidRDefault="007F71E1" w:rsidP="007F71E1">
      <w:pPr>
        <w:spacing w:after="0" w:line="240" w:lineRule="auto"/>
        <w:jc w:val="both"/>
        <w:rPr>
          <w:rFonts w:ascii="Times New Roman" w:hAnsi="Times New Roman"/>
          <w:b/>
          <w:bCs/>
          <w:sz w:val="24"/>
          <w:szCs w:val="24"/>
        </w:rPr>
      </w:pPr>
    </w:p>
    <w:p w:rsidR="007F71E1" w:rsidRPr="00772C8E" w:rsidRDefault="007F71E1" w:rsidP="007F71E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3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31"/>
      </w:r>
      <w:r w:rsidRPr="00772C8E">
        <w:rPr>
          <w:rFonts w:ascii="Times New Roman" w:hAnsi="Times New Roman"/>
          <w:bCs/>
          <w:sz w:val="24"/>
          <w:szCs w:val="24"/>
        </w:rPr>
        <w:t>:</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32"/>
      </w:r>
      <w:r w:rsidRPr="00772C8E">
        <w:rPr>
          <w:rFonts w:ascii="Times New Roman" w:hAnsi="Times New Roman"/>
          <w:bCs/>
          <w:sz w:val="24"/>
          <w:szCs w:val="24"/>
        </w:rPr>
        <w:t>;</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7F71E1" w:rsidRPr="00772C8E" w:rsidRDefault="007F71E1" w:rsidP="007F71E1">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7F71E1" w:rsidRPr="00772C8E" w:rsidRDefault="007F71E1" w:rsidP="007F71E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33"/>
      </w:r>
      <w:r w:rsidRPr="00772C8E">
        <w:rPr>
          <w:rFonts w:ascii="Times New Roman" w:hAnsi="Times New Roman"/>
          <w:bCs/>
          <w:sz w:val="24"/>
          <w:szCs w:val="24"/>
        </w:rPr>
        <w:t>, пропуска и прочие средства идентификации, а также ключи от помещений Банка.</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7F71E1" w:rsidRPr="00772C8E" w:rsidRDefault="007F71E1" w:rsidP="007F71E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3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7F71E1" w:rsidRPr="00772C8E" w:rsidRDefault="007F71E1" w:rsidP="007F71E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7F71E1" w:rsidRPr="00772C8E" w:rsidRDefault="007F71E1" w:rsidP="007F71E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F71E1" w:rsidRPr="00772C8E" w:rsidRDefault="007F71E1" w:rsidP="007F71E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7F71E1" w:rsidRPr="009224E3" w:rsidRDefault="007F71E1" w:rsidP="007F71E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F71E1" w:rsidRPr="00772C8E" w:rsidRDefault="007F71E1" w:rsidP="007F71E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7F71E1" w:rsidRPr="00772C8E" w:rsidRDefault="007F71E1" w:rsidP="007F71E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7F71E1" w:rsidRPr="00772C8E" w:rsidRDefault="007F71E1" w:rsidP="007F71E1">
      <w:pPr>
        <w:widowControl w:val="0"/>
        <w:tabs>
          <w:tab w:val="left" w:pos="851"/>
        </w:tabs>
        <w:suppressAutoHyphens/>
        <w:spacing w:after="0" w:line="240" w:lineRule="auto"/>
        <w:jc w:val="both"/>
        <w:rPr>
          <w:rFonts w:ascii="Times New Roman" w:hAnsi="Times New Roman"/>
          <w:sz w:val="24"/>
          <w:szCs w:val="24"/>
        </w:rPr>
      </w:pPr>
    </w:p>
    <w:p w:rsidR="007F71E1" w:rsidRPr="00772C8E" w:rsidRDefault="007F71E1" w:rsidP="007F71E1">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7F71E1" w:rsidRPr="00772C8E" w:rsidRDefault="007F71E1" w:rsidP="007F71E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7F71E1" w:rsidRPr="00772C8E" w:rsidRDefault="007F71E1" w:rsidP="007F71E1">
      <w:pPr>
        <w:widowControl w:val="0"/>
        <w:spacing w:after="0" w:line="240" w:lineRule="auto"/>
        <w:jc w:val="both"/>
        <w:rPr>
          <w:rFonts w:ascii="Times New Roman" w:hAnsi="Times New Roman"/>
          <w:b/>
          <w:bCs/>
          <w:sz w:val="24"/>
          <w:szCs w:val="24"/>
        </w:rPr>
      </w:pPr>
    </w:p>
    <w:p w:rsidR="007F71E1" w:rsidRPr="00513838" w:rsidRDefault="007F71E1" w:rsidP="007F71E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7F71E1" w:rsidRDefault="007F71E1" w:rsidP="007F71E1">
      <w:pPr>
        <w:spacing w:after="0" w:line="20" w:lineRule="atLeast"/>
        <w:jc w:val="center"/>
        <w:rPr>
          <w:rFonts w:ascii="Times New Roman" w:hAnsi="Times New Roman"/>
          <w:b/>
          <w:bCs/>
          <w:sz w:val="24"/>
          <w:szCs w:val="24"/>
        </w:rPr>
      </w:pPr>
    </w:p>
    <w:p w:rsidR="007F71E1" w:rsidRDefault="007F71E1" w:rsidP="007F71E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w:t>
      </w:r>
      <w:r w:rsidR="00D35236">
        <w:rPr>
          <w:rFonts w:ascii="Times New Roman" w:hAnsi="Times New Roman"/>
          <w:b/>
          <w:bCs/>
          <w:sz w:val="24"/>
          <w:szCs w:val="24"/>
        </w:rPr>
        <w:t>.</w:t>
      </w:r>
      <w:r>
        <w:rPr>
          <w:rFonts w:ascii="Times New Roman" w:hAnsi="Times New Roman"/>
          <w:b/>
          <w:bCs/>
          <w:sz w:val="24"/>
          <w:szCs w:val="24"/>
        </w:rPr>
        <w:t xml:space="preserve"> П</w:t>
      </w:r>
      <w:r w:rsidRPr="00696095">
        <w:rPr>
          <w:rFonts w:ascii="Times New Roman" w:hAnsi="Times New Roman"/>
          <w:b/>
          <w:bCs/>
          <w:sz w:val="24"/>
          <w:szCs w:val="24"/>
        </w:rPr>
        <w:t>ОДПИСИ СТОРОН:</w:t>
      </w:r>
    </w:p>
    <w:p w:rsidR="007F71E1" w:rsidRPr="00900808" w:rsidRDefault="007F71E1" w:rsidP="007F71E1">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7F71E1" w:rsidRPr="00900808" w:rsidTr="007F71E1">
        <w:tc>
          <w:tcPr>
            <w:tcW w:w="5069" w:type="dxa"/>
            <w:tcMar>
              <w:top w:w="0" w:type="dxa"/>
              <w:left w:w="108" w:type="dxa"/>
              <w:bottom w:w="0" w:type="dxa"/>
              <w:right w:w="108" w:type="dxa"/>
            </w:tcMar>
          </w:tcPr>
          <w:p w:rsidR="007F71E1" w:rsidRPr="00900808" w:rsidRDefault="007F71E1" w:rsidP="007F71E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F71E1" w:rsidRPr="00900808" w:rsidRDefault="007F71E1" w:rsidP="007F71E1">
            <w:pPr>
              <w:widowControl w:val="0"/>
              <w:spacing w:after="0" w:line="240" w:lineRule="auto"/>
              <w:jc w:val="both"/>
              <w:rPr>
                <w:rFonts w:ascii="Times New Roman" w:hAnsi="Times New Roman"/>
                <w:b/>
                <w:bCs/>
                <w:sz w:val="24"/>
                <w:szCs w:val="24"/>
                <w:lang w:eastAsia="ru-RU"/>
              </w:rPr>
            </w:pPr>
          </w:p>
          <w:p w:rsidR="007F71E1" w:rsidRPr="00900808" w:rsidRDefault="007F71E1" w:rsidP="007F71E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F71E1" w:rsidRPr="00900808" w:rsidRDefault="007F71E1" w:rsidP="007F71E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F71E1" w:rsidRPr="00900808" w:rsidRDefault="007F71E1" w:rsidP="007F71E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F71E1" w:rsidRPr="00900808" w:rsidRDefault="007F71E1" w:rsidP="007F71E1">
            <w:pPr>
              <w:widowControl w:val="0"/>
              <w:spacing w:after="0" w:line="240" w:lineRule="auto"/>
              <w:jc w:val="both"/>
              <w:rPr>
                <w:rFonts w:ascii="Times New Roman" w:hAnsi="Times New Roman"/>
                <w:b/>
                <w:bCs/>
                <w:sz w:val="24"/>
                <w:szCs w:val="24"/>
                <w:lang w:eastAsia="ru-RU"/>
              </w:rPr>
            </w:pPr>
          </w:p>
          <w:p w:rsidR="007F71E1" w:rsidRPr="00900808" w:rsidRDefault="007F71E1" w:rsidP="007F71E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F71E1" w:rsidRPr="00900808" w:rsidRDefault="007F71E1" w:rsidP="007F71E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F71E1" w:rsidRPr="00900808" w:rsidRDefault="007F71E1" w:rsidP="007F71E1">
      <w:pPr>
        <w:spacing w:line="240" w:lineRule="auto"/>
        <w:jc w:val="both"/>
        <w:rPr>
          <w:rFonts w:ascii="Times New Roman" w:hAnsi="Times New Roman"/>
          <w:sz w:val="24"/>
          <w:szCs w:val="24"/>
        </w:rPr>
      </w:pPr>
    </w:p>
    <w:p w:rsidR="00D35236" w:rsidRDefault="00D35236">
      <w:pPr>
        <w:spacing w:after="160" w:line="259" w:lineRule="auto"/>
      </w:pPr>
      <w:r>
        <w:br w:type="page"/>
      </w:r>
    </w:p>
    <w:p w:rsidR="0035399A" w:rsidRPr="00243578" w:rsidRDefault="0035399A" w:rsidP="0035399A">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r w:rsidR="00D35236">
        <w:rPr>
          <w:rFonts w:ascii="Times New Roman" w:hAnsi="Times New Roman" w:cs="Times New Roman"/>
          <w:b/>
          <w:sz w:val="24"/>
          <w:szCs w:val="24"/>
        </w:rPr>
        <w:t xml:space="preserve"> 6</w:t>
      </w:r>
    </w:p>
    <w:p w:rsidR="0035399A" w:rsidRPr="00243578" w:rsidRDefault="0035399A" w:rsidP="0035399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35399A" w:rsidRPr="00243578" w:rsidRDefault="0035399A" w:rsidP="0035399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5399A" w:rsidRPr="00243578" w:rsidRDefault="0035399A" w:rsidP="0035399A">
      <w:pPr>
        <w:ind w:left="360"/>
        <w:rPr>
          <w:rFonts w:ascii="Times New Roman" w:hAnsi="Times New Roman" w:cs="Times New Roman"/>
          <w:b/>
          <w:sz w:val="24"/>
          <w:szCs w:val="24"/>
        </w:rPr>
      </w:pPr>
    </w:p>
    <w:p w:rsidR="0035399A" w:rsidRPr="00243578" w:rsidRDefault="0035399A" w:rsidP="0035399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5399A" w:rsidRPr="00F0621D" w:rsidRDefault="0035399A" w:rsidP="0035399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5399A" w:rsidRPr="001E0678" w:rsidRDefault="0035399A" w:rsidP="0035399A">
      <w:pPr>
        <w:autoSpaceDE w:val="0"/>
        <w:autoSpaceDN w:val="0"/>
        <w:spacing w:after="0" w:line="240" w:lineRule="auto"/>
        <w:rPr>
          <w:rFonts w:ascii="Times New Roman" w:eastAsia="Times New Roman" w:hAnsi="Times New Roman" w:cs="Times New Roman"/>
          <w:sz w:val="24"/>
          <w:szCs w:val="24"/>
          <w:lang w:eastAsia="ru-RU"/>
        </w:rPr>
      </w:pPr>
    </w:p>
    <w:p w:rsidR="0035399A" w:rsidRPr="001E0678" w:rsidRDefault="0035399A" w:rsidP="0035399A">
      <w:pPr>
        <w:autoSpaceDE w:val="0"/>
        <w:autoSpaceDN w:val="0"/>
        <w:spacing w:after="0" w:line="240" w:lineRule="auto"/>
        <w:jc w:val="both"/>
        <w:rPr>
          <w:rFonts w:ascii="Times New Roman" w:eastAsia="Times New Roman" w:hAnsi="Times New Roman" w:cs="Times New Roman"/>
          <w:iCs/>
          <w:sz w:val="24"/>
          <w:szCs w:val="24"/>
          <w:lang w:eastAsia="ru-RU"/>
        </w:rPr>
      </w:pPr>
    </w:p>
    <w:p w:rsidR="0035399A" w:rsidRPr="00140C09" w:rsidRDefault="0035399A" w:rsidP="0035399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r w:rsidR="00D35236">
        <w:rPr>
          <w:rFonts w:ascii="Times New Roman" w:eastAsia="Calibri" w:hAnsi="Times New Roman" w:cs="Times New Roman"/>
          <w:b/>
          <w:bCs/>
          <w:iCs/>
          <w:sz w:val="24"/>
        </w:rPr>
        <w:t>:</w:t>
      </w:r>
      <w:bookmarkStart w:id="42" w:name="_GoBack"/>
      <w:bookmarkEnd w:id="42"/>
    </w:p>
    <w:p w:rsidR="0035399A" w:rsidRPr="00B51F68" w:rsidRDefault="0035399A" w:rsidP="0035399A">
      <w:pPr>
        <w:pStyle w:val="11"/>
        <w:ind w:left="0"/>
        <w:jc w:val="both"/>
        <w:rPr>
          <w:sz w:val="24"/>
        </w:rPr>
      </w:pPr>
    </w:p>
    <w:tbl>
      <w:tblPr>
        <w:tblW w:w="0" w:type="auto"/>
        <w:tblLook w:val="00A0" w:firstRow="1" w:lastRow="0" w:firstColumn="1" w:lastColumn="0" w:noHBand="0" w:noVBand="0"/>
      </w:tblPr>
      <w:tblGrid>
        <w:gridCol w:w="4788"/>
        <w:gridCol w:w="360"/>
        <w:gridCol w:w="3960"/>
      </w:tblGrid>
      <w:tr w:rsidR="0035399A" w:rsidRPr="005E27EB" w:rsidTr="00C16B58">
        <w:tc>
          <w:tcPr>
            <w:tcW w:w="4788" w:type="dxa"/>
            <w:shd w:val="clear" w:color="auto" w:fill="auto"/>
          </w:tcPr>
          <w:p w:rsidR="0035399A" w:rsidRPr="00AA0EB7" w:rsidRDefault="0035399A" w:rsidP="00C16B5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AA0EB7" w:rsidRDefault="0035399A" w:rsidP="00C16B5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5399A" w:rsidRPr="005E27EB" w:rsidTr="00C16B58">
        <w:tc>
          <w:tcPr>
            <w:tcW w:w="4788" w:type="dxa"/>
            <w:shd w:val="clear" w:color="auto" w:fill="auto"/>
          </w:tcPr>
          <w:p w:rsidR="0035399A" w:rsidRPr="00AA0EB7" w:rsidRDefault="0035399A" w:rsidP="00C16B5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5399A" w:rsidRPr="00AA0EB7" w:rsidRDefault="0035399A" w:rsidP="00C16B58">
            <w:pPr>
              <w:tabs>
                <w:tab w:val="left" w:pos="2835"/>
              </w:tabs>
              <w:snapToGrid w:val="0"/>
              <w:ind w:firstLine="360"/>
              <w:contextualSpacing/>
              <w:rPr>
                <w:rFonts w:ascii="Times New Roman" w:hAnsi="Times New Roman" w:cs="Times New Roman"/>
                <w:sz w:val="24"/>
                <w:szCs w:val="24"/>
              </w:rPr>
            </w:pPr>
          </w:p>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p>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5399A" w:rsidRPr="00AA0EB7" w:rsidRDefault="0035399A" w:rsidP="00C16B5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5399A" w:rsidRPr="00AA0EB7" w:rsidRDefault="0035399A" w:rsidP="00C16B58">
            <w:pPr>
              <w:tabs>
                <w:tab w:val="left" w:pos="2835"/>
              </w:tabs>
              <w:snapToGrid w:val="0"/>
              <w:ind w:firstLine="360"/>
              <w:contextualSpacing/>
              <w:jc w:val="right"/>
              <w:rPr>
                <w:rFonts w:ascii="Times New Roman" w:hAnsi="Times New Roman" w:cs="Times New Roman"/>
                <w:sz w:val="24"/>
                <w:szCs w:val="24"/>
              </w:rPr>
            </w:pPr>
          </w:p>
          <w:p w:rsidR="0035399A" w:rsidRPr="00AA0EB7" w:rsidRDefault="0035399A" w:rsidP="00C16B58">
            <w:pPr>
              <w:tabs>
                <w:tab w:val="left" w:pos="2835"/>
              </w:tabs>
              <w:snapToGrid w:val="0"/>
              <w:ind w:firstLine="360"/>
              <w:contextualSpacing/>
              <w:jc w:val="right"/>
              <w:rPr>
                <w:rFonts w:ascii="Times New Roman" w:hAnsi="Times New Roman" w:cs="Times New Roman"/>
                <w:sz w:val="24"/>
                <w:szCs w:val="24"/>
              </w:rPr>
            </w:pPr>
          </w:p>
          <w:p w:rsidR="0035399A" w:rsidRPr="00AA0EB7" w:rsidRDefault="0035399A" w:rsidP="00C16B5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5399A" w:rsidRPr="00AA0EB7" w:rsidRDefault="0035399A" w:rsidP="00C16B5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5399A" w:rsidRPr="00B51F68" w:rsidRDefault="0035399A" w:rsidP="0035399A">
      <w:pPr>
        <w:spacing w:after="0" w:line="240" w:lineRule="auto"/>
        <w:ind w:firstLine="709"/>
        <w:jc w:val="both"/>
        <w:rPr>
          <w:rFonts w:ascii="Times New Roman" w:eastAsia="Times New Roman" w:hAnsi="Times New Roman" w:cs="Times New Roman"/>
          <w:sz w:val="24"/>
          <w:szCs w:val="24"/>
          <w:lang w:eastAsia="ru-RU"/>
        </w:rPr>
      </w:pPr>
    </w:p>
    <w:p w:rsidR="00D95CFA" w:rsidRPr="00930A8B" w:rsidRDefault="00D95CFA">
      <w:pPr>
        <w:rPr>
          <w:rFonts w:ascii="Times New Roman" w:hAnsi="Times New Roman" w:cs="Times New Roman"/>
          <w:sz w:val="24"/>
        </w:rPr>
      </w:pPr>
    </w:p>
    <w:sectPr w:rsidR="00D95CFA"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F3" w:rsidRDefault="002B42F3" w:rsidP="007F71E1">
      <w:pPr>
        <w:spacing w:after="0" w:line="240" w:lineRule="auto"/>
      </w:pPr>
      <w:r>
        <w:separator/>
      </w:r>
    </w:p>
  </w:endnote>
  <w:endnote w:type="continuationSeparator" w:id="0">
    <w:p w:rsidR="002B42F3" w:rsidRDefault="002B42F3" w:rsidP="007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2B42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D35236">
    <w:pPr>
      <w:pStyle w:val="a6"/>
    </w:pPr>
    <w:r>
      <w:rPr>
        <w:noProof/>
        <w:lang w:eastAsia="ru-RU"/>
      </w:rPr>
      <w:drawing>
        <wp:inline distT="0" distB="0" distL="0" distR="0">
          <wp:extent cx="9526" cy="9526"/>
          <wp:effectExtent l="0" t="0" r="0" b="0"/>
          <wp:docPr id="171" name="Рисунок 171"/>
          <wp:cNvGraphicFramePr/>
          <a:graphic xmlns:a="http://schemas.openxmlformats.org/drawingml/2006/main">
            <a:graphicData uri="http://schemas.openxmlformats.org/drawingml/2006/picture">
              <pic:pic xmlns:pic="http://schemas.openxmlformats.org/drawingml/2006/picture">
                <pic:nvPicPr>
                  <pic:cNvPr id="17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2B42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F3" w:rsidRDefault="002B42F3" w:rsidP="007F71E1">
      <w:pPr>
        <w:spacing w:after="0" w:line="240" w:lineRule="auto"/>
      </w:pPr>
      <w:r>
        <w:separator/>
      </w:r>
    </w:p>
  </w:footnote>
  <w:footnote w:type="continuationSeparator" w:id="0">
    <w:p w:rsidR="002B42F3" w:rsidRDefault="002B42F3" w:rsidP="007F71E1">
      <w:pPr>
        <w:spacing w:after="0" w:line="240" w:lineRule="auto"/>
      </w:pPr>
      <w:r>
        <w:continuationSeparator/>
      </w:r>
    </w:p>
  </w:footnote>
  <w:footnote w:id="1">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rsidR="00227350" w:rsidRPr="00CE2948" w:rsidRDefault="00227350" w:rsidP="0022735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4">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
    <w:p w:rsidR="002B42F3" w:rsidRPr="00CE3316" w:rsidRDefault="002B42F3" w:rsidP="007F71E1">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
    <w:p w:rsidR="002B42F3" w:rsidRDefault="002B42F3" w:rsidP="007F71E1">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0">
    <w:p w:rsidR="0035399A" w:rsidRPr="00CE2948" w:rsidRDefault="0035399A" w:rsidP="003539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4">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7">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8">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9">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4">
    <w:p w:rsidR="002B42F3" w:rsidRPr="00CE2948" w:rsidRDefault="002B42F3" w:rsidP="007F71E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5">
    <w:p w:rsidR="0035399A" w:rsidRPr="00CE2948" w:rsidRDefault="0035399A" w:rsidP="003539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6">
    <w:p w:rsidR="0035399A" w:rsidRPr="00CE2948" w:rsidRDefault="0035399A" w:rsidP="003539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7">
    <w:p w:rsidR="0035399A" w:rsidRPr="00CE2948" w:rsidRDefault="0035399A" w:rsidP="0035399A">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8">
    <w:p w:rsidR="002B42F3" w:rsidRPr="00B812C7" w:rsidRDefault="002B42F3" w:rsidP="007F71E1">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9">
    <w:p w:rsidR="002B42F3" w:rsidRPr="007F66A6" w:rsidRDefault="002B42F3" w:rsidP="007F71E1">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0">
    <w:p w:rsidR="002B42F3" w:rsidRPr="00772C8E" w:rsidRDefault="002B42F3" w:rsidP="007F71E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31">
    <w:p w:rsidR="002B42F3" w:rsidRPr="00772C8E" w:rsidRDefault="002B42F3" w:rsidP="007F71E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32">
    <w:p w:rsidR="002B42F3" w:rsidRPr="00772C8E" w:rsidRDefault="002B42F3" w:rsidP="007F71E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33">
    <w:p w:rsidR="002B42F3" w:rsidRPr="00772C8E" w:rsidRDefault="002B42F3" w:rsidP="007F71E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34">
    <w:p w:rsidR="002B42F3" w:rsidRPr="00772C8E" w:rsidRDefault="002B42F3" w:rsidP="007F71E1">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B42F3" w:rsidRPr="00772C8E" w:rsidRDefault="002B42F3" w:rsidP="007F71E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2B42F3" w:rsidRPr="00772C8E" w:rsidRDefault="002B42F3" w:rsidP="007F71E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2B42F3" w:rsidRPr="00772C8E" w:rsidRDefault="002B42F3" w:rsidP="007F71E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2B42F3" w:rsidRPr="00772C8E" w:rsidRDefault="002B42F3" w:rsidP="007F71E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35">
    <w:p w:rsidR="0035399A" w:rsidRPr="00887520" w:rsidRDefault="0035399A" w:rsidP="0035399A">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36">
    <w:p w:rsidR="0035399A" w:rsidRPr="00887520" w:rsidRDefault="0035399A" w:rsidP="0035399A">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7">
    <w:p w:rsidR="0035399A" w:rsidRPr="00887520" w:rsidRDefault="0035399A" w:rsidP="0035399A">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8">
    <w:p w:rsidR="0035399A" w:rsidRPr="00887520" w:rsidRDefault="0035399A" w:rsidP="0035399A">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9">
    <w:p w:rsidR="0035399A" w:rsidRPr="00732A86" w:rsidRDefault="0035399A" w:rsidP="0035399A">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40">
    <w:p w:rsidR="0035399A" w:rsidRPr="00732A86" w:rsidRDefault="0035399A" w:rsidP="0035399A">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2B42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2B42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F3" w:rsidRDefault="002B42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4D"/>
    <w:rsid w:val="000B0699"/>
    <w:rsid w:val="00227350"/>
    <w:rsid w:val="002B42F3"/>
    <w:rsid w:val="00333B3D"/>
    <w:rsid w:val="0035399A"/>
    <w:rsid w:val="004579B3"/>
    <w:rsid w:val="004604EE"/>
    <w:rsid w:val="00463131"/>
    <w:rsid w:val="00464E06"/>
    <w:rsid w:val="004B1391"/>
    <w:rsid w:val="004D5D1D"/>
    <w:rsid w:val="004F6FE4"/>
    <w:rsid w:val="0059548B"/>
    <w:rsid w:val="005E63C2"/>
    <w:rsid w:val="006918E4"/>
    <w:rsid w:val="006D02D3"/>
    <w:rsid w:val="007068A4"/>
    <w:rsid w:val="007703DA"/>
    <w:rsid w:val="007B244D"/>
    <w:rsid w:val="007B3D38"/>
    <w:rsid w:val="007E747E"/>
    <w:rsid w:val="007F5FCB"/>
    <w:rsid w:val="007F71E1"/>
    <w:rsid w:val="008C697F"/>
    <w:rsid w:val="00930A8B"/>
    <w:rsid w:val="00A671AB"/>
    <w:rsid w:val="00AA5A02"/>
    <w:rsid w:val="00BB6EB0"/>
    <w:rsid w:val="00BC326D"/>
    <w:rsid w:val="00C631C3"/>
    <w:rsid w:val="00CE5639"/>
    <w:rsid w:val="00D211D3"/>
    <w:rsid w:val="00D35236"/>
    <w:rsid w:val="00D95CFA"/>
    <w:rsid w:val="00E86DF3"/>
    <w:rsid w:val="00EC3F74"/>
    <w:rsid w:val="00F5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B98A2D"/>
  <w15:chartTrackingRefBased/>
  <w15:docId w15:val="{74C9CAD4-9BA1-490E-B3E0-DEF69F3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1E1"/>
    <w:pPr>
      <w:spacing w:after="200" w:line="276" w:lineRule="auto"/>
    </w:pPr>
  </w:style>
  <w:style w:type="paragraph" w:styleId="1">
    <w:name w:val="heading 1"/>
    <w:basedOn w:val="a0"/>
    <w:next w:val="a0"/>
    <w:link w:val="10"/>
    <w:uiPriority w:val="9"/>
    <w:qFormat/>
    <w:rsid w:val="007F71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F71E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F71E1"/>
  </w:style>
  <w:style w:type="paragraph" w:styleId="a6">
    <w:name w:val="footer"/>
    <w:basedOn w:val="a0"/>
    <w:link w:val="a7"/>
    <w:uiPriority w:val="99"/>
    <w:unhideWhenUsed/>
    <w:rsid w:val="007F71E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F71E1"/>
  </w:style>
  <w:style w:type="character" w:customStyle="1" w:styleId="10">
    <w:name w:val="Заголовок 1 Знак"/>
    <w:basedOn w:val="a1"/>
    <w:link w:val="1"/>
    <w:uiPriority w:val="9"/>
    <w:rsid w:val="007F71E1"/>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F71E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F71E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F71E1"/>
    <w:rPr>
      <w:rFonts w:cs="Times New Roman"/>
      <w:vertAlign w:val="superscript"/>
    </w:rPr>
  </w:style>
  <w:style w:type="paragraph" w:customStyle="1" w:styleId="11">
    <w:name w:val="Абзац списка1"/>
    <w:basedOn w:val="a0"/>
    <w:rsid w:val="007F71E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F71E1"/>
    <w:rPr>
      <w:color w:val="0000FF"/>
      <w:u w:val="single"/>
    </w:rPr>
  </w:style>
  <w:style w:type="paragraph" w:styleId="ac">
    <w:name w:val="List Paragraph"/>
    <w:aliases w:val="1,UL,Абзац маркированнный,Bullet Number"/>
    <w:basedOn w:val="a0"/>
    <w:link w:val="ad"/>
    <w:uiPriority w:val="34"/>
    <w:qFormat/>
    <w:rsid w:val="007F71E1"/>
    <w:pPr>
      <w:ind w:left="720"/>
      <w:contextualSpacing/>
    </w:pPr>
  </w:style>
  <w:style w:type="table" w:styleId="ae">
    <w:name w:val="Table Grid"/>
    <w:basedOn w:val="a2"/>
    <w:uiPriority w:val="59"/>
    <w:rsid w:val="007F7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F71E1"/>
    <w:rPr>
      <w:sz w:val="16"/>
      <w:szCs w:val="16"/>
    </w:rPr>
  </w:style>
  <w:style w:type="paragraph" w:styleId="af0">
    <w:name w:val="annotation text"/>
    <w:basedOn w:val="a0"/>
    <w:link w:val="af1"/>
    <w:uiPriority w:val="99"/>
    <w:unhideWhenUsed/>
    <w:rsid w:val="007F71E1"/>
    <w:pPr>
      <w:spacing w:line="240" w:lineRule="auto"/>
    </w:pPr>
    <w:rPr>
      <w:sz w:val="20"/>
      <w:szCs w:val="20"/>
    </w:rPr>
  </w:style>
  <w:style w:type="character" w:customStyle="1" w:styleId="af1">
    <w:name w:val="Текст примечания Знак"/>
    <w:basedOn w:val="a1"/>
    <w:link w:val="af0"/>
    <w:uiPriority w:val="99"/>
    <w:rsid w:val="007F71E1"/>
    <w:rPr>
      <w:sz w:val="20"/>
      <w:szCs w:val="20"/>
    </w:rPr>
  </w:style>
  <w:style w:type="paragraph" w:styleId="af2">
    <w:name w:val="Balloon Text"/>
    <w:basedOn w:val="a0"/>
    <w:link w:val="af3"/>
    <w:uiPriority w:val="99"/>
    <w:semiHidden/>
    <w:unhideWhenUsed/>
    <w:rsid w:val="007F71E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F71E1"/>
    <w:rPr>
      <w:rFonts w:ascii="Tahoma" w:hAnsi="Tahoma" w:cs="Tahoma"/>
      <w:sz w:val="16"/>
      <w:szCs w:val="16"/>
    </w:rPr>
  </w:style>
  <w:style w:type="character" w:customStyle="1" w:styleId="blk3">
    <w:name w:val="blk3"/>
    <w:basedOn w:val="a1"/>
    <w:rsid w:val="007F71E1"/>
    <w:rPr>
      <w:vanish w:val="0"/>
      <w:webHidden w:val="0"/>
      <w:specVanish w:val="0"/>
    </w:rPr>
  </w:style>
  <w:style w:type="paragraph" w:styleId="af4">
    <w:name w:val="annotation subject"/>
    <w:basedOn w:val="af0"/>
    <w:next w:val="af0"/>
    <w:link w:val="af5"/>
    <w:uiPriority w:val="99"/>
    <w:semiHidden/>
    <w:unhideWhenUsed/>
    <w:rsid w:val="007F71E1"/>
    <w:rPr>
      <w:b/>
      <w:bCs/>
    </w:rPr>
  </w:style>
  <w:style w:type="character" w:customStyle="1" w:styleId="af5">
    <w:name w:val="Тема примечания Знак"/>
    <w:basedOn w:val="af1"/>
    <w:link w:val="af4"/>
    <w:uiPriority w:val="99"/>
    <w:semiHidden/>
    <w:rsid w:val="007F71E1"/>
    <w:rPr>
      <w:b/>
      <w:bCs/>
      <w:sz w:val="20"/>
      <w:szCs w:val="20"/>
    </w:rPr>
  </w:style>
  <w:style w:type="paragraph" w:styleId="af6">
    <w:name w:val="Revision"/>
    <w:hidden/>
    <w:uiPriority w:val="99"/>
    <w:semiHidden/>
    <w:rsid w:val="007F71E1"/>
    <w:pPr>
      <w:spacing w:after="0" w:line="240" w:lineRule="auto"/>
    </w:pPr>
  </w:style>
  <w:style w:type="numbering" w:customStyle="1" w:styleId="12">
    <w:name w:val="Нет списка1"/>
    <w:next w:val="a3"/>
    <w:uiPriority w:val="99"/>
    <w:semiHidden/>
    <w:unhideWhenUsed/>
    <w:rsid w:val="007F71E1"/>
  </w:style>
  <w:style w:type="table" w:customStyle="1" w:styleId="13">
    <w:name w:val="Сетка таблицы1"/>
    <w:basedOn w:val="a2"/>
    <w:next w:val="ae"/>
    <w:uiPriority w:val="59"/>
    <w:rsid w:val="007F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F71E1"/>
    <w:rPr>
      <w:vanish w:val="0"/>
      <w:webHidden w:val="0"/>
      <w:specVanish w:val="0"/>
    </w:rPr>
  </w:style>
  <w:style w:type="paragraph" w:styleId="3">
    <w:name w:val="Body Text 3"/>
    <w:basedOn w:val="af7"/>
    <w:link w:val="30"/>
    <w:unhideWhenUsed/>
    <w:rsid w:val="007F71E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F71E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F71E1"/>
    <w:pPr>
      <w:spacing w:after="120"/>
    </w:pPr>
  </w:style>
  <w:style w:type="character" w:customStyle="1" w:styleId="af8">
    <w:name w:val="Основной текст Знак"/>
    <w:basedOn w:val="a1"/>
    <w:link w:val="af7"/>
    <w:uiPriority w:val="99"/>
    <w:semiHidden/>
    <w:rsid w:val="007F71E1"/>
  </w:style>
  <w:style w:type="table" w:customStyle="1" w:styleId="110">
    <w:name w:val="Сетка таблицы11"/>
    <w:basedOn w:val="a2"/>
    <w:next w:val="ae"/>
    <w:uiPriority w:val="59"/>
    <w:rsid w:val="007F7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F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F71E1"/>
    <w:rPr>
      <w:rFonts w:ascii="Courier New" w:eastAsia="Times New Roman" w:hAnsi="Courier New" w:cs="Courier New"/>
      <w:sz w:val="20"/>
      <w:szCs w:val="20"/>
      <w:lang w:eastAsia="ru-RU"/>
    </w:rPr>
  </w:style>
  <w:style w:type="paragraph" w:customStyle="1" w:styleId="Default">
    <w:name w:val="Default"/>
    <w:rsid w:val="007F71E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7F71E1"/>
  </w:style>
  <w:style w:type="character" w:customStyle="1" w:styleId="FontStyle16">
    <w:name w:val="Font Style16"/>
    <w:rsid w:val="007F71E1"/>
    <w:rPr>
      <w:rFonts w:ascii="Times New Roman" w:hAnsi="Times New Roman" w:cs="Times New Roman" w:hint="default"/>
    </w:rPr>
  </w:style>
  <w:style w:type="paragraph" w:styleId="af9">
    <w:name w:val="No Spacing"/>
    <w:uiPriority w:val="1"/>
    <w:qFormat/>
    <w:rsid w:val="007F71E1"/>
    <w:pPr>
      <w:spacing w:after="0" w:line="240" w:lineRule="auto"/>
    </w:pPr>
  </w:style>
  <w:style w:type="character" w:styleId="afa">
    <w:name w:val="FollowedHyperlink"/>
    <w:basedOn w:val="a1"/>
    <w:uiPriority w:val="99"/>
    <w:semiHidden/>
    <w:unhideWhenUsed/>
    <w:rsid w:val="007F71E1"/>
    <w:rPr>
      <w:color w:val="954F72" w:themeColor="followedHyperlink"/>
      <w:u w:val="single"/>
    </w:rPr>
  </w:style>
  <w:style w:type="paragraph" w:customStyle="1" w:styleId="ConsPlusNormal">
    <w:name w:val="ConsPlusNormal"/>
    <w:rsid w:val="007F71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F71E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42">
      <w:bodyDiv w:val="1"/>
      <w:marLeft w:val="0"/>
      <w:marRight w:val="0"/>
      <w:marTop w:val="0"/>
      <w:marBottom w:val="0"/>
      <w:divBdr>
        <w:top w:val="none" w:sz="0" w:space="0" w:color="auto"/>
        <w:left w:val="none" w:sz="0" w:space="0" w:color="auto"/>
        <w:bottom w:val="none" w:sz="0" w:space="0" w:color="auto"/>
        <w:right w:val="none" w:sz="0" w:space="0" w:color="auto"/>
      </w:divBdr>
    </w:div>
    <w:div w:id="11550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BDD64D070831EACBD45D6F75C3E99114-C37094B25118701EF9D9845B2498A39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0336-74B0-4A3F-AF7B-F289CD9D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32</Pages>
  <Words>9904</Words>
  <Characters>71640</Characters>
  <Application>Microsoft Office Word</Application>
  <DocSecurity>0</DocSecurity>
  <Lines>1507</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5</cp:revision>
  <dcterms:created xsi:type="dcterms:W3CDTF">2022-08-12T10:14:00Z</dcterms:created>
  <dcterms:modified xsi:type="dcterms:W3CDTF">2022-09-08T07:23:00Z</dcterms:modified>
</cp:coreProperties>
</file>