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179" w14:textId="77777777" w:rsidR="005E5565" w:rsidRPr="00E6001C" w:rsidRDefault="005E5565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5084467D" w:rsidR="00EA7238" w:rsidRPr="00E6001C" w:rsidRDefault="00F26DD3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5E5565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E5565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E5565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23 июня 2015 г. по делу №А40-80453/15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9A2AA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E6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38BF506A" w14:textId="77777777" w:rsidR="00380EA8" w:rsidRPr="00E6001C" w:rsidRDefault="00380EA8" w:rsidP="00CA5E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Недвижимое имущество:</w:t>
      </w:r>
    </w:p>
    <w:p w14:paraId="2C95AD96" w14:textId="2E2B177A" w:rsidR="00380EA8" w:rsidRPr="00E6001C" w:rsidRDefault="00380EA8" w:rsidP="00CA5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 незавершенного строительства (жилой дом) – площадь застройки 287,4 кв. м, степень готовности 20%, земельный участок -  1500 +/- 14 кв. м, адрес: Московская область, Истринский р-н, с/п </w:t>
      </w:r>
      <w:proofErr w:type="spellStart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Бужаровское</w:t>
      </w:r>
      <w:proofErr w:type="spellEnd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</w:t>
      </w:r>
      <w:proofErr w:type="spellStart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Мазилово</w:t>
      </w:r>
      <w:proofErr w:type="spellEnd"/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уч. 14, кадастровые номера 50:08:0000000:46504, 50:08:0080304:17, земли населенных пунктов - для ведения личного подсобного хозяйства</w:t>
      </w:r>
      <w:r w:rsidR="00CA5E31"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4 815 250,00</w:t>
      </w:r>
      <w:r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531302F" w14:textId="46307CC9" w:rsidR="00380EA8" w:rsidRPr="00E6001C" w:rsidRDefault="00380EA8" w:rsidP="00CA5E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Нежилое помещение - 240,2 кв. м, адрес: Нижегородская обл., г. Нижний Новгород, р-н Московский, ул. Чаадаева, д. 5Д, пом. П50, 3 этаж, кадастровый номер 52:18:0020108:84</w:t>
      </w:r>
      <w:r w:rsidR="00CA5E31"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8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6 316 520,00</w:t>
      </w:r>
      <w:r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0"/>
    <w:p w14:paraId="15D12F19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E6001C">
        <w:rPr>
          <w:color w:val="000000" w:themeColor="text1"/>
        </w:rPr>
        <w:t>ции можно ознакомиться на сайте</w:t>
      </w:r>
      <w:r w:rsidRPr="00E6001C">
        <w:rPr>
          <w:color w:val="000000" w:themeColor="text1"/>
        </w:rPr>
        <w:t xml:space="preserve"> </w:t>
      </w:r>
      <w:r w:rsidR="00C11EFF" w:rsidRPr="00E6001C">
        <w:rPr>
          <w:color w:val="000000" w:themeColor="text1"/>
        </w:rPr>
        <w:t>ОТ http://www.auction-house.ru/</w:t>
      </w:r>
      <w:r w:rsidRPr="00E6001C">
        <w:rPr>
          <w:color w:val="000000" w:themeColor="text1"/>
        </w:rPr>
        <w:t xml:space="preserve">, также </w:t>
      </w:r>
      <w:hyperlink r:id="rId4" w:history="1">
        <w:r w:rsidR="00C11EFF" w:rsidRPr="00E6001C">
          <w:rPr>
            <w:rStyle w:val="a4"/>
            <w:color w:val="000000" w:themeColor="text1"/>
          </w:rPr>
          <w:t>www.asv.org.ru</w:t>
        </w:r>
      </w:hyperlink>
      <w:r w:rsidR="00C11EFF" w:rsidRPr="00E6001C">
        <w:rPr>
          <w:color w:val="000000" w:themeColor="text1"/>
        </w:rPr>
        <w:t xml:space="preserve">, </w:t>
      </w:r>
      <w:hyperlink r:id="rId5" w:history="1">
        <w:r w:rsidR="00C11EFF" w:rsidRPr="00E6001C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E6001C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0A59B324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E6001C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0EA8" w:rsidRPr="00E6001C">
        <w:rPr>
          <w:color w:val="000000" w:themeColor="text1"/>
        </w:rPr>
        <w:t>5 (Пять)</w:t>
      </w:r>
      <w:r w:rsidRPr="00E6001C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732066E5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b/>
          <w:bCs/>
          <w:color w:val="000000" w:themeColor="text1"/>
        </w:rPr>
        <w:t>Торги</w:t>
      </w:r>
      <w:r w:rsidRPr="00E6001C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CB0810" w:rsidRPr="00E6001C">
        <w:rPr>
          <w:b/>
          <w:bCs/>
          <w:color w:val="000000" w:themeColor="text1"/>
        </w:rPr>
        <w:t>20 сентября</w:t>
      </w:r>
      <w:r w:rsidR="00E12685" w:rsidRPr="00E6001C">
        <w:rPr>
          <w:color w:val="000000" w:themeColor="text1"/>
        </w:rPr>
        <w:t xml:space="preserve"> </w:t>
      </w:r>
      <w:r w:rsidR="00130BFB" w:rsidRPr="00E6001C">
        <w:rPr>
          <w:b/>
          <w:color w:val="000000" w:themeColor="text1"/>
        </w:rPr>
        <w:t>202</w:t>
      </w:r>
      <w:r w:rsidR="00380EA8" w:rsidRPr="00E6001C">
        <w:rPr>
          <w:b/>
          <w:color w:val="000000" w:themeColor="text1"/>
        </w:rPr>
        <w:t>2</w:t>
      </w:r>
      <w:r w:rsidR="00564010" w:rsidRPr="00E6001C">
        <w:rPr>
          <w:b/>
          <w:color w:val="000000" w:themeColor="text1"/>
        </w:rPr>
        <w:t xml:space="preserve"> г</w:t>
      </w:r>
      <w:r w:rsidR="00C11EFF" w:rsidRPr="00E6001C">
        <w:rPr>
          <w:b/>
          <w:color w:val="000000" w:themeColor="text1"/>
        </w:rPr>
        <w:t>.</w:t>
      </w:r>
      <w:r w:rsidR="00467D6B" w:rsidRPr="00E6001C">
        <w:rPr>
          <w:color w:val="000000" w:themeColor="text1"/>
        </w:rPr>
        <w:t xml:space="preserve"> </w:t>
      </w:r>
      <w:r w:rsidRPr="00E6001C">
        <w:rPr>
          <w:color w:val="000000" w:themeColor="text1"/>
        </w:rPr>
        <w:t xml:space="preserve">на электронной площадке </w:t>
      </w:r>
      <w:r w:rsidR="00C11EFF" w:rsidRPr="00E6001C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E6001C">
          <w:rPr>
            <w:rStyle w:val="a4"/>
            <w:color w:val="000000" w:themeColor="text1"/>
          </w:rPr>
          <w:t>http://lot-online.ru</w:t>
        </w:r>
      </w:hyperlink>
      <w:r w:rsidR="00C11EFF" w:rsidRPr="00E6001C">
        <w:rPr>
          <w:color w:val="000000" w:themeColor="text1"/>
        </w:rPr>
        <w:t xml:space="preserve"> (далее – ЭТП)</w:t>
      </w:r>
      <w:r w:rsidRPr="00E6001C">
        <w:rPr>
          <w:color w:val="000000" w:themeColor="text1"/>
        </w:rPr>
        <w:t>.</w:t>
      </w:r>
    </w:p>
    <w:p w14:paraId="304B41CC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Время окончания Торгов:</w:t>
      </w:r>
    </w:p>
    <w:p w14:paraId="5227E954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3B2D5F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В случае, если по итогам Торгов, назначенных на</w:t>
      </w:r>
      <w:r w:rsidR="00C11EFF" w:rsidRPr="00E6001C">
        <w:rPr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20 сентября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380EA8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 xml:space="preserve">, лоты не реализованы, то в 14:00 часов по московскому времени </w:t>
      </w:r>
      <w:r w:rsidR="00CB0810" w:rsidRPr="00E6001C">
        <w:rPr>
          <w:b/>
          <w:bCs/>
          <w:color w:val="000000" w:themeColor="text1"/>
        </w:rPr>
        <w:t>07 ноября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380EA8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="00467D6B" w:rsidRPr="00E6001C">
        <w:rPr>
          <w:color w:val="000000" w:themeColor="text1"/>
        </w:rPr>
        <w:t xml:space="preserve"> </w:t>
      </w:r>
      <w:r w:rsidRPr="00E6001C">
        <w:rPr>
          <w:color w:val="000000" w:themeColor="text1"/>
        </w:rPr>
        <w:t xml:space="preserve">на </w:t>
      </w:r>
      <w:r w:rsidR="00C11EFF" w:rsidRPr="00E6001C">
        <w:rPr>
          <w:color w:val="000000" w:themeColor="text1"/>
        </w:rPr>
        <w:t>ЭТП</w:t>
      </w:r>
      <w:r w:rsidR="00467D6B" w:rsidRPr="00E6001C">
        <w:rPr>
          <w:color w:val="000000" w:themeColor="text1"/>
        </w:rPr>
        <w:t xml:space="preserve"> </w:t>
      </w:r>
      <w:r w:rsidRPr="00E6001C">
        <w:rPr>
          <w:color w:val="000000" w:themeColor="text1"/>
        </w:rPr>
        <w:t>будут проведены</w:t>
      </w:r>
      <w:r w:rsidRPr="00E6001C">
        <w:rPr>
          <w:b/>
          <w:bCs/>
          <w:color w:val="000000" w:themeColor="text1"/>
        </w:rPr>
        <w:t xml:space="preserve"> повторные Торги </w:t>
      </w:r>
      <w:r w:rsidRPr="00E6001C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 xml:space="preserve">Оператор </w:t>
      </w:r>
      <w:r w:rsidR="00F05E04" w:rsidRPr="00E6001C">
        <w:rPr>
          <w:color w:val="000000" w:themeColor="text1"/>
        </w:rPr>
        <w:t>ЭТП</w:t>
      </w:r>
      <w:r w:rsidRPr="00E6001C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0AECB973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6001C">
        <w:rPr>
          <w:color w:val="000000" w:themeColor="text1"/>
        </w:rPr>
        <w:t>00</w:t>
      </w:r>
      <w:r w:rsidRPr="00E6001C">
        <w:rPr>
          <w:color w:val="000000" w:themeColor="text1"/>
        </w:rPr>
        <w:t xml:space="preserve"> часов по московскому времени</w:t>
      </w:r>
      <w:r w:rsidR="00E12685" w:rsidRPr="00E6001C">
        <w:rPr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09 августа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CB081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>, а на участие в повторных Торгах начинается в 00:</w:t>
      </w:r>
      <w:r w:rsidR="00997993" w:rsidRPr="00E6001C">
        <w:rPr>
          <w:color w:val="000000" w:themeColor="text1"/>
        </w:rPr>
        <w:t>00</w:t>
      </w:r>
      <w:r w:rsidRPr="00E6001C">
        <w:rPr>
          <w:color w:val="000000" w:themeColor="text1"/>
        </w:rPr>
        <w:t xml:space="preserve"> часов по московскому времени </w:t>
      </w:r>
      <w:r w:rsidR="00CB0810" w:rsidRPr="00E6001C">
        <w:rPr>
          <w:b/>
          <w:bCs/>
          <w:color w:val="000000" w:themeColor="text1"/>
        </w:rPr>
        <w:t>26 сентября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CB081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E6001C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9843B8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E6001C">
        <w:rPr>
          <w:b/>
          <w:bCs/>
          <w:color w:val="000000" w:themeColor="text1"/>
        </w:rPr>
        <w:lastRenderedPageBreak/>
        <w:t>Торги ППП</w:t>
      </w:r>
      <w:r w:rsidR="00C11EFF" w:rsidRPr="00E6001C">
        <w:rPr>
          <w:color w:val="000000" w:themeColor="text1"/>
          <w:shd w:val="clear" w:color="auto" w:fill="FFFFFF"/>
        </w:rPr>
        <w:t xml:space="preserve"> будут проведены на ЭТП</w:t>
      </w:r>
      <w:r w:rsidRPr="00E6001C">
        <w:rPr>
          <w:color w:val="000000" w:themeColor="text1"/>
          <w:shd w:val="clear" w:color="auto" w:fill="FFFFFF"/>
        </w:rPr>
        <w:t xml:space="preserve"> </w:t>
      </w:r>
      <w:r w:rsidRPr="00E6001C">
        <w:rPr>
          <w:b/>
          <w:bCs/>
          <w:color w:val="000000" w:themeColor="text1"/>
        </w:rPr>
        <w:t>с</w:t>
      </w:r>
      <w:r w:rsidR="00E12685" w:rsidRPr="00E6001C">
        <w:rPr>
          <w:b/>
          <w:bCs/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10 ноября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4F436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b/>
          <w:bCs/>
          <w:color w:val="000000" w:themeColor="text1"/>
        </w:rPr>
        <w:t xml:space="preserve"> по </w:t>
      </w:r>
      <w:r w:rsidR="00CB0810" w:rsidRPr="00E6001C">
        <w:rPr>
          <w:b/>
          <w:bCs/>
          <w:color w:val="000000" w:themeColor="text1"/>
        </w:rPr>
        <w:t>06 марта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CB0810" w:rsidRPr="00E6001C">
        <w:rPr>
          <w:b/>
          <w:color w:val="000000" w:themeColor="text1"/>
        </w:rPr>
        <w:t>3</w:t>
      </w:r>
      <w:r w:rsidR="00E12685" w:rsidRPr="00E6001C">
        <w:rPr>
          <w:b/>
          <w:color w:val="000000" w:themeColor="text1"/>
        </w:rPr>
        <w:t xml:space="preserve"> г.</w:t>
      </w:r>
    </w:p>
    <w:p w14:paraId="1AA4D8CB" w14:textId="362944DA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Заявки на участие в Торгах ППП приним</w:t>
      </w:r>
      <w:r w:rsidR="0015099D" w:rsidRPr="00E6001C">
        <w:rPr>
          <w:color w:val="000000" w:themeColor="text1"/>
        </w:rPr>
        <w:t>а</w:t>
      </w:r>
      <w:r w:rsidR="00997993" w:rsidRPr="00E6001C">
        <w:rPr>
          <w:color w:val="000000" w:themeColor="text1"/>
        </w:rPr>
        <w:t>ются Оператором, начиная с 00:00</w:t>
      </w:r>
      <w:r w:rsidRPr="00E6001C">
        <w:rPr>
          <w:color w:val="000000" w:themeColor="text1"/>
        </w:rPr>
        <w:t xml:space="preserve"> часов по московскому времени</w:t>
      </w:r>
      <w:r w:rsidR="00E12685" w:rsidRPr="00E6001C">
        <w:rPr>
          <w:color w:val="000000" w:themeColor="text1"/>
        </w:rPr>
        <w:t xml:space="preserve"> </w:t>
      </w:r>
      <w:r w:rsidR="00CB0810" w:rsidRPr="00E6001C">
        <w:rPr>
          <w:b/>
          <w:bCs/>
          <w:color w:val="000000" w:themeColor="text1"/>
        </w:rPr>
        <w:t>10 ноября</w:t>
      </w:r>
      <w:r w:rsidR="00E12685" w:rsidRPr="00E6001C">
        <w:rPr>
          <w:color w:val="000000" w:themeColor="text1"/>
        </w:rPr>
        <w:t xml:space="preserve"> </w:t>
      </w:r>
      <w:r w:rsidR="00E12685" w:rsidRPr="00E6001C">
        <w:rPr>
          <w:b/>
          <w:color w:val="000000" w:themeColor="text1"/>
        </w:rPr>
        <w:t>202</w:t>
      </w:r>
      <w:r w:rsidR="004F4360" w:rsidRPr="00E6001C">
        <w:rPr>
          <w:b/>
          <w:color w:val="000000" w:themeColor="text1"/>
        </w:rPr>
        <w:t>2</w:t>
      </w:r>
      <w:r w:rsidR="00E12685" w:rsidRPr="00E6001C">
        <w:rPr>
          <w:b/>
          <w:color w:val="000000" w:themeColor="text1"/>
        </w:rPr>
        <w:t xml:space="preserve"> г.</w:t>
      </w:r>
      <w:r w:rsidRPr="00E6001C">
        <w:rPr>
          <w:color w:val="000000" w:themeColor="text1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 xml:space="preserve">При наличии заявок на участие в Торгах ППП </w:t>
      </w:r>
      <w:r w:rsidR="00722ECA" w:rsidRPr="00E6001C">
        <w:rPr>
          <w:color w:val="000000" w:themeColor="text1"/>
        </w:rPr>
        <w:t>ОТ</w:t>
      </w:r>
      <w:r w:rsidRPr="00E6001C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6001C" w:rsidRDefault="00EA7238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E6001C">
        <w:rPr>
          <w:color w:val="000000" w:themeColor="text1"/>
        </w:rPr>
        <w:t>Оператор обеспечивает проведение Торгов ППП.</w:t>
      </w:r>
    </w:p>
    <w:p w14:paraId="0F762E17" w14:textId="77777777" w:rsidR="00CB0810" w:rsidRPr="00E6001C" w:rsidRDefault="00B83E9D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B0810" w:rsidRPr="00E6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BAB1B2" w14:textId="28EFB818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21 декабря 2022 г. - в размере начальной цены продажи лотов;</w:t>
      </w:r>
    </w:p>
    <w:p w14:paraId="3F3FCC3C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22 декабря 2022 г. по 28 декабря 2022 г. - в размере 93,40% от начальной цены продажи лотов;</w:t>
      </w:r>
    </w:p>
    <w:p w14:paraId="0D8AFA15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29 декабря 2022 г. по 09 января 2023 г. - в размере 86,80% от начальной цены продажи лотов;</w:t>
      </w:r>
    </w:p>
    <w:p w14:paraId="27A8BAC4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января 2023 г. по 16 января 2023 г. - в размере 80,20% от начальной цены продажи лотов;</w:t>
      </w:r>
    </w:p>
    <w:p w14:paraId="0F11C174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17 января 2023 г. по 23 января 2023 г. - в размере 73,60% от начальной цены продажи лотов;</w:t>
      </w:r>
    </w:p>
    <w:p w14:paraId="37374739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24 января 2023 г. по 30 января 2023 г. - в размере 67,00% от начальной цены продажи лотов;</w:t>
      </w:r>
    </w:p>
    <w:p w14:paraId="5EB42581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января 2023 г. по 06 февраля 2023 г. - в размере 60,40% от начальной цены продажи лотов;</w:t>
      </w:r>
    </w:p>
    <w:p w14:paraId="400FB0DC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февраля 2023 г. по 13 февраля 2023 г. - в размере 53,80% от начальной цены продажи лотов;</w:t>
      </w:r>
    </w:p>
    <w:p w14:paraId="3500D073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февраля 2023 г. по 20 февраля 2023 г. - в размере 47,20% от начальной цены продажи лотов;</w:t>
      </w:r>
    </w:p>
    <w:p w14:paraId="7B498E29" w14:textId="77777777" w:rsidR="00CB0810" w:rsidRPr="00E6001C" w:rsidRDefault="00CB0810" w:rsidP="00CA5E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21 февраля 2023 г. по 27 февраля 2023 г. - в размере 40,60% от начальной цены продажи лотов;</w:t>
      </w:r>
    </w:p>
    <w:p w14:paraId="7630E6E9" w14:textId="4FDFB88C" w:rsidR="00EA7238" w:rsidRPr="00E6001C" w:rsidRDefault="00CB0810" w:rsidP="00CA5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CB0810">
        <w:rPr>
          <w:rFonts w:eastAsia="Times New Roman"/>
          <w:color w:val="000000" w:themeColor="text1"/>
        </w:rPr>
        <w:t>с 28 февраля 2023 г. по 06 марта 2023 г. - в размере 34,00% от начальной цены продажи лотов</w:t>
      </w:r>
      <w:r w:rsidRPr="00E6001C">
        <w:rPr>
          <w:rFonts w:eastAsia="Times New Roman"/>
          <w:color w:val="000000" w:themeColor="text1"/>
        </w:rPr>
        <w:t>.</w:t>
      </w:r>
    </w:p>
    <w:p w14:paraId="33E19E33" w14:textId="2471BF3D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E6001C" w:rsidRDefault="00634151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E60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6001C" w:rsidRDefault="00722ECA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E6001C" w:rsidRDefault="009730D9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E6001C" w:rsidRDefault="00EA7238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6001C" w:rsidRDefault="00365722" w:rsidP="00CA5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A3F48F" w:rsidR="00EA7238" w:rsidRPr="00E6001C" w:rsidRDefault="006B43E3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80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с 10:00 до 16:00 часов по адресу: г. Москва, Павелецкая набережная, д. 8, тел. +7 (495) 725-31-15, доб. 65-62</w:t>
      </w:r>
      <w:r w:rsidR="00E6001C">
        <w:rPr>
          <w:rFonts w:ascii="Times New Roman" w:hAnsi="Times New Roman" w:cs="Times New Roman"/>
          <w:color w:val="000000" w:themeColor="text1"/>
          <w:sz w:val="24"/>
          <w:szCs w:val="24"/>
        </w:rPr>
        <w:t>, 46</w:t>
      </w:r>
      <w:r w:rsidR="00E6001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001C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E6001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, 62-20</w:t>
      </w:r>
      <w:r w:rsidR="00FC180C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; у ОТ: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0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9045D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осковскому времени в рабочие дни) </w:t>
      </w:r>
      <w:hyperlink r:id="rId7" w:history="1">
        <w:r w:rsidR="00871106" w:rsidRPr="00E6001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informmsk@auction-house.ru</w:t>
        </w:r>
      </w:hyperlink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106" w:rsidRPr="009045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лоту 1);</w:t>
      </w:r>
      <w:r w:rsidR="00871106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Агеева Ирина, </w:t>
      </w:r>
      <w:proofErr w:type="spellStart"/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Шеронова</w:t>
      </w:r>
      <w:proofErr w:type="spellEnd"/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Татьяна, тел. 8(831)419-81-83, 8(831)419-81-84, </w:t>
      </w:r>
      <w:hyperlink r:id="rId8" w:history="1">
        <w:r w:rsidR="00A52C3A" w:rsidRPr="00E6001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nn@auction-house.ru</w:t>
        </w:r>
      </w:hyperlink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2C3A" w:rsidRPr="009045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(по лоту 2).</w:t>
      </w:r>
      <w:r w:rsidR="00A52C3A"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6C5A1C" w14:textId="7AE056DE" w:rsidR="00BE1559" w:rsidRPr="00E6001C" w:rsidRDefault="00A81E4E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6001C" w:rsidRDefault="00BE0BF1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6001C" w:rsidRDefault="00EA7238" w:rsidP="00CA5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E6001C" w:rsidSect="00380EA8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80EA8"/>
    <w:rsid w:val="00467D6B"/>
    <w:rsid w:val="0047507E"/>
    <w:rsid w:val="004F4360"/>
    <w:rsid w:val="00564010"/>
    <w:rsid w:val="005E5565"/>
    <w:rsid w:val="00634151"/>
    <w:rsid w:val="00637A0F"/>
    <w:rsid w:val="006B43E3"/>
    <w:rsid w:val="0070175B"/>
    <w:rsid w:val="007229EA"/>
    <w:rsid w:val="00722ECA"/>
    <w:rsid w:val="00865FD7"/>
    <w:rsid w:val="00871106"/>
    <w:rsid w:val="008A37E3"/>
    <w:rsid w:val="009045D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2C3A"/>
    <w:rsid w:val="00A81E4E"/>
    <w:rsid w:val="00B83E9D"/>
    <w:rsid w:val="00BE0BF1"/>
    <w:rsid w:val="00BE1559"/>
    <w:rsid w:val="00C11EFF"/>
    <w:rsid w:val="00C9585C"/>
    <w:rsid w:val="00CA5E31"/>
    <w:rsid w:val="00CB0810"/>
    <w:rsid w:val="00D57DB3"/>
    <w:rsid w:val="00D62667"/>
    <w:rsid w:val="00DB0166"/>
    <w:rsid w:val="00E12685"/>
    <w:rsid w:val="00E6001C"/>
    <w:rsid w:val="00E614D3"/>
    <w:rsid w:val="00EA7238"/>
    <w:rsid w:val="00EB11D0"/>
    <w:rsid w:val="00F05E04"/>
    <w:rsid w:val="00F26DD3"/>
    <w:rsid w:val="00FA3DE1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2022-08-01T07:16:00Z</dcterms:created>
  <dcterms:modified xsi:type="dcterms:W3CDTF">2022-08-01T07:16:00Z</dcterms:modified>
</cp:coreProperties>
</file>