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1404E" w14:textId="77777777" w:rsidR="00F90807" w:rsidRDefault="00F90807" w:rsidP="008064DC">
      <w:pPr>
        <w:spacing w:after="0" w:line="282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0D6CDB1D" w14:textId="16FB2EE8" w:rsidR="00F90807" w:rsidRDefault="00F90807" w:rsidP="008064DC">
      <w:pPr>
        <w:spacing w:after="0" w:line="282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продаже </w:t>
      </w:r>
      <w:r w:rsidR="00F81E76">
        <w:rPr>
          <w:b/>
          <w:sz w:val="28"/>
        </w:rPr>
        <w:t>имущества</w:t>
      </w:r>
      <w:r>
        <w:rPr>
          <w:b/>
          <w:sz w:val="28"/>
        </w:rPr>
        <w:t xml:space="preserve"> </w:t>
      </w:r>
    </w:p>
    <w:p w14:paraId="241E94CB" w14:textId="77777777" w:rsidR="00F90807" w:rsidRDefault="00F90807" w:rsidP="008064DC">
      <w:pPr>
        <w:spacing w:after="0" w:line="282" w:lineRule="auto"/>
        <w:ind w:left="0" w:right="60" w:firstLine="0"/>
        <w:jc w:val="center"/>
      </w:pPr>
      <w:r>
        <w:rPr>
          <w:b/>
          <w:sz w:val="28"/>
        </w:rPr>
        <w:t>принадлежащего частному собственнику</w:t>
      </w:r>
    </w:p>
    <w:p w14:paraId="443EFE7F" w14:textId="77777777" w:rsidR="00982002" w:rsidRDefault="00B1256D" w:rsidP="008064DC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14:paraId="71693D85" w14:textId="3A1DDB5E" w:rsidR="00F90807" w:rsidRPr="00F81E76" w:rsidRDefault="00B1256D" w:rsidP="008B6C8C">
      <w:pPr>
        <w:tabs>
          <w:tab w:val="left" w:pos="10065"/>
        </w:tabs>
        <w:spacing w:after="8"/>
        <w:ind w:left="0" w:right="60" w:firstLine="0"/>
        <w:rPr>
          <w:b/>
        </w:rPr>
      </w:pPr>
      <w:r>
        <w:rPr>
          <w:b/>
        </w:rPr>
        <w:t xml:space="preserve">Электронный аукцион будет проводиться </w:t>
      </w:r>
      <w:r w:rsidR="00510B1D">
        <w:rPr>
          <w:b/>
        </w:rPr>
        <w:t>11</w:t>
      </w:r>
      <w:r w:rsidR="006D205C">
        <w:rPr>
          <w:b/>
        </w:rPr>
        <w:t xml:space="preserve"> октября</w:t>
      </w:r>
      <w:r w:rsidR="00375568">
        <w:rPr>
          <w:b/>
        </w:rPr>
        <w:t xml:space="preserve"> 2022 г</w:t>
      </w:r>
      <w:r w:rsidR="00C5636A">
        <w:rPr>
          <w:b/>
        </w:rPr>
        <w:t>.</w:t>
      </w:r>
      <w:r>
        <w:rPr>
          <w:b/>
        </w:rPr>
        <w:t xml:space="preserve"> с 1</w:t>
      </w:r>
      <w:r w:rsidR="00F81E76">
        <w:rPr>
          <w:b/>
        </w:rPr>
        <w:t>2</w:t>
      </w:r>
      <w:r>
        <w:rPr>
          <w:b/>
        </w:rPr>
        <w:t xml:space="preserve">:00 </w:t>
      </w:r>
      <w:r w:rsidR="00F81E76">
        <w:rPr>
          <w:b/>
        </w:rPr>
        <w:t>до 13</w:t>
      </w:r>
      <w:r w:rsidR="00375568">
        <w:rPr>
          <w:b/>
        </w:rPr>
        <w:t>:00</w:t>
      </w:r>
      <w:r w:rsidR="008B6C8C">
        <w:rPr>
          <w:b/>
        </w:rPr>
        <w:t xml:space="preserve"> </w:t>
      </w:r>
      <w:r w:rsidRPr="00375568">
        <w:rPr>
          <w:b/>
        </w:rPr>
        <w:t xml:space="preserve">на электронной торговой площадке АО «Российский аукционный дом» по адресу </w:t>
      </w:r>
      <w:hyperlink r:id="rId5">
        <w:r w:rsidRPr="00375568">
          <w:rPr>
            <w:b/>
            <w:color w:val="0000FF"/>
            <w:u w:val="single" w:color="0000FF"/>
          </w:rPr>
          <w:t>www</w:t>
        </w:r>
      </w:hyperlink>
      <w:hyperlink r:id="rId6">
        <w:r w:rsidRPr="00375568">
          <w:rPr>
            <w:b/>
            <w:color w:val="0000FF"/>
            <w:u w:val="single" w:color="0000FF"/>
          </w:rPr>
          <w:t>.</w:t>
        </w:r>
      </w:hyperlink>
      <w:hyperlink r:id="rId7">
        <w:r w:rsidRPr="00375568">
          <w:rPr>
            <w:b/>
            <w:color w:val="0000FF"/>
            <w:u w:val="single" w:color="0000FF"/>
          </w:rPr>
          <w:t>lot</w:t>
        </w:r>
      </w:hyperlink>
      <w:hyperlink r:id="rId8">
        <w:r w:rsidRPr="00F81E76">
          <w:rPr>
            <w:b/>
            <w:color w:val="0000FF"/>
            <w:u w:val="single" w:color="0000FF"/>
          </w:rPr>
          <w:t>-</w:t>
        </w:r>
      </w:hyperlink>
      <w:hyperlink r:id="rId9">
        <w:r w:rsidRPr="00F81E76">
          <w:rPr>
            <w:b/>
            <w:color w:val="0000FF"/>
            <w:u w:val="single" w:color="0000FF"/>
          </w:rPr>
          <w:t>online</w:t>
        </w:r>
      </w:hyperlink>
      <w:hyperlink r:id="rId10">
        <w:r w:rsidRPr="00F81E76">
          <w:rPr>
            <w:b/>
            <w:color w:val="0000FF"/>
            <w:u w:val="single" w:color="0000FF"/>
          </w:rPr>
          <w:t>.</w:t>
        </w:r>
      </w:hyperlink>
      <w:hyperlink r:id="rId11">
        <w:r w:rsidRPr="00F81E76">
          <w:rPr>
            <w:b/>
            <w:color w:val="0000FF"/>
            <w:u w:val="single" w:color="0000FF"/>
          </w:rPr>
          <w:t>ru</w:t>
        </w:r>
      </w:hyperlink>
      <w:hyperlink r:id="rId12">
        <w:r w:rsidRPr="00F81E76">
          <w:rPr>
            <w:b/>
          </w:rPr>
          <w:t>.</w:t>
        </w:r>
      </w:hyperlink>
      <w:r w:rsidRPr="00F81E76">
        <w:rPr>
          <w:b/>
        </w:rPr>
        <w:t xml:space="preserve"> </w:t>
      </w:r>
    </w:p>
    <w:p w14:paraId="6D69F98C" w14:textId="6387D1DD" w:rsidR="00982002" w:rsidRDefault="00B1256D" w:rsidP="008B6C8C">
      <w:pPr>
        <w:tabs>
          <w:tab w:val="left" w:pos="10065"/>
        </w:tabs>
        <w:spacing w:after="8"/>
        <w:ind w:left="0" w:right="60" w:firstLine="0"/>
        <w:rPr>
          <w:b/>
        </w:rPr>
      </w:pPr>
      <w:r w:rsidRPr="00F81E76">
        <w:rPr>
          <w:b/>
        </w:rPr>
        <w:t xml:space="preserve">Организатор торгов – </w:t>
      </w:r>
      <w:r w:rsidR="008B6C8C">
        <w:rPr>
          <w:b/>
        </w:rPr>
        <w:t>акционерное общество «Российский Аукционный Дом» (АО «РАД»)</w:t>
      </w:r>
    </w:p>
    <w:p w14:paraId="15974ECC" w14:textId="67C7526A" w:rsidR="00F90807" w:rsidRDefault="00B1256D" w:rsidP="008B6C8C">
      <w:pPr>
        <w:tabs>
          <w:tab w:val="left" w:pos="10065"/>
        </w:tabs>
        <w:spacing w:after="8"/>
        <w:ind w:left="0" w:right="60" w:firstLine="0"/>
        <w:rPr>
          <w:b/>
        </w:rPr>
      </w:pPr>
      <w:r>
        <w:rPr>
          <w:b/>
        </w:rPr>
        <w:t>Прием заявок осуществляется с</w:t>
      </w:r>
      <w:r w:rsidR="00510B1D">
        <w:rPr>
          <w:b/>
        </w:rPr>
        <w:t xml:space="preserve"> 23</w:t>
      </w:r>
      <w:r w:rsidR="006D205C">
        <w:rPr>
          <w:b/>
        </w:rPr>
        <w:t xml:space="preserve"> сентября</w:t>
      </w:r>
      <w:r w:rsidR="00BA4602">
        <w:rPr>
          <w:b/>
        </w:rPr>
        <w:t xml:space="preserve"> 2022 года</w:t>
      </w:r>
      <w:r w:rsidR="00445CC8">
        <w:rPr>
          <w:b/>
        </w:rPr>
        <w:t xml:space="preserve"> по </w:t>
      </w:r>
      <w:r w:rsidR="00510B1D">
        <w:rPr>
          <w:b/>
        </w:rPr>
        <w:t>07</w:t>
      </w:r>
      <w:r w:rsidR="006D205C">
        <w:rPr>
          <w:b/>
        </w:rPr>
        <w:t xml:space="preserve"> октября</w:t>
      </w:r>
      <w:r>
        <w:rPr>
          <w:b/>
        </w:rPr>
        <w:t xml:space="preserve"> 202</w:t>
      </w:r>
      <w:r w:rsidR="00C5636A">
        <w:rPr>
          <w:b/>
        </w:rPr>
        <w:t xml:space="preserve">2 </w:t>
      </w:r>
      <w:r>
        <w:rPr>
          <w:b/>
        </w:rPr>
        <w:t xml:space="preserve">г. до </w:t>
      </w:r>
      <w:r w:rsidR="00BA4602">
        <w:rPr>
          <w:b/>
        </w:rPr>
        <w:t>16</w:t>
      </w:r>
      <w:r w:rsidR="00375568">
        <w:rPr>
          <w:b/>
        </w:rPr>
        <w:t>:00</w:t>
      </w:r>
    </w:p>
    <w:p w14:paraId="414A91DA" w14:textId="2E8BD8D3" w:rsidR="00982002" w:rsidRDefault="00B1256D" w:rsidP="008B6C8C">
      <w:pPr>
        <w:tabs>
          <w:tab w:val="left" w:pos="10065"/>
        </w:tabs>
        <w:spacing w:after="8"/>
        <w:ind w:left="0" w:right="60" w:firstLine="0"/>
      </w:pPr>
      <w:r>
        <w:rPr>
          <w:b/>
        </w:rPr>
        <w:t xml:space="preserve">на электронной торговой площадке АО «РАД» по адресу </w:t>
      </w:r>
      <w:hyperlink r:id="rId13">
        <w:r>
          <w:rPr>
            <w:b/>
            <w:color w:val="0000FF"/>
            <w:u w:val="single" w:color="0000FF"/>
          </w:rPr>
          <w:t>www.lot</w:t>
        </w:r>
      </w:hyperlink>
      <w:hyperlink r:id="rId14">
        <w:r>
          <w:rPr>
            <w:b/>
            <w:color w:val="0000FF"/>
            <w:u w:val="single" w:color="0000FF"/>
          </w:rPr>
          <w:t>-</w:t>
        </w:r>
      </w:hyperlink>
      <w:hyperlink r:id="rId15">
        <w:r>
          <w:rPr>
            <w:b/>
            <w:color w:val="0000FF"/>
            <w:u w:val="single" w:color="0000FF"/>
          </w:rPr>
          <w:t>online.ru</w:t>
        </w:r>
      </w:hyperlink>
      <w:hyperlink r:id="rId16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0B705837" w14:textId="0B5620AB" w:rsidR="00E44033" w:rsidRDefault="00B1256D" w:rsidP="008B6C8C">
      <w:pPr>
        <w:tabs>
          <w:tab w:val="left" w:pos="10065"/>
        </w:tabs>
        <w:spacing w:after="8"/>
        <w:ind w:left="0" w:right="60" w:firstLine="0"/>
        <w:rPr>
          <w:b/>
        </w:rPr>
      </w:pPr>
      <w:r>
        <w:rPr>
          <w:b/>
        </w:rPr>
        <w:t xml:space="preserve">Задаток должен поступить на счет </w:t>
      </w:r>
      <w:r w:rsidR="008B6C8C">
        <w:rPr>
          <w:b/>
        </w:rPr>
        <w:t>Организатора</w:t>
      </w:r>
      <w:r w:rsidR="003D2255" w:rsidRPr="003D2255">
        <w:t xml:space="preserve"> </w:t>
      </w:r>
      <w:r w:rsidR="003D2255" w:rsidRPr="003D2255">
        <w:rPr>
          <w:b/>
        </w:rPr>
        <w:t>электронной площадк</w:t>
      </w:r>
      <w:r w:rsidR="003D2255">
        <w:rPr>
          <w:b/>
        </w:rPr>
        <w:t>и</w:t>
      </w:r>
      <w:r>
        <w:rPr>
          <w:b/>
        </w:rPr>
        <w:t xml:space="preserve"> не позднее </w:t>
      </w:r>
      <w:r w:rsidR="00510B1D">
        <w:rPr>
          <w:b/>
        </w:rPr>
        <w:t>07</w:t>
      </w:r>
      <w:r w:rsidR="006D205C">
        <w:rPr>
          <w:b/>
        </w:rPr>
        <w:t xml:space="preserve"> октября</w:t>
      </w:r>
      <w:r w:rsidR="00BA4602">
        <w:rPr>
          <w:b/>
        </w:rPr>
        <w:t xml:space="preserve"> 2022 года до 16</w:t>
      </w:r>
      <w:r w:rsidR="00375568">
        <w:rPr>
          <w:b/>
        </w:rPr>
        <w:t>:00</w:t>
      </w:r>
      <w:r w:rsidR="00F90807">
        <w:rPr>
          <w:b/>
        </w:rPr>
        <w:t>.</w:t>
      </w:r>
      <w:r>
        <w:rPr>
          <w:b/>
        </w:rPr>
        <w:t xml:space="preserve"> </w:t>
      </w:r>
    </w:p>
    <w:p w14:paraId="509D8916" w14:textId="062514CC" w:rsidR="00E44033" w:rsidRDefault="00B1256D" w:rsidP="008B6C8C">
      <w:pPr>
        <w:tabs>
          <w:tab w:val="left" w:pos="10065"/>
        </w:tabs>
        <w:spacing w:after="8"/>
        <w:ind w:left="0" w:right="60" w:firstLine="0"/>
        <w:rPr>
          <w:b/>
        </w:rPr>
      </w:pPr>
      <w:r>
        <w:rPr>
          <w:b/>
        </w:rPr>
        <w:t xml:space="preserve">Определение участников электронного аукциона состоится </w:t>
      </w:r>
      <w:r w:rsidR="00510B1D">
        <w:rPr>
          <w:b/>
        </w:rPr>
        <w:t>10</w:t>
      </w:r>
      <w:r w:rsidR="006D205C">
        <w:rPr>
          <w:b/>
        </w:rPr>
        <w:t xml:space="preserve"> октября</w:t>
      </w:r>
      <w:r w:rsidR="00375568">
        <w:rPr>
          <w:b/>
        </w:rPr>
        <w:t xml:space="preserve"> 2022 г</w:t>
      </w:r>
      <w:r w:rsidR="00C5636A">
        <w:rPr>
          <w:b/>
        </w:rPr>
        <w:t xml:space="preserve">. </w:t>
      </w:r>
      <w:r w:rsidR="00375568">
        <w:rPr>
          <w:b/>
        </w:rPr>
        <w:t>с 9:00 до 18:00</w:t>
      </w:r>
      <w:r>
        <w:rPr>
          <w:b/>
        </w:rPr>
        <w:t xml:space="preserve">. </w:t>
      </w:r>
    </w:p>
    <w:p w14:paraId="3D640421" w14:textId="07C5E7F6" w:rsidR="00982002" w:rsidRDefault="00E44033" w:rsidP="008B6C8C">
      <w:pPr>
        <w:tabs>
          <w:tab w:val="left" w:pos="10065"/>
        </w:tabs>
        <w:spacing w:after="8"/>
        <w:ind w:left="0" w:right="60" w:firstLine="0"/>
      </w:pPr>
      <w:r w:rsidRPr="00FF632F">
        <w:rPr>
          <w:b/>
          <w:bCs/>
        </w:rPr>
        <w:t xml:space="preserve">Подведение итогов электронного аукциона состоится </w:t>
      </w:r>
      <w:r w:rsidR="00510B1D">
        <w:rPr>
          <w:b/>
          <w:bCs/>
        </w:rPr>
        <w:t>11</w:t>
      </w:r>
      <w:r w:rsidR="006D205C">
        <w:rPr>
          <w:b/>
          <w:bCs/>
        </w:rPr>
        <w:t xml:space="preserve"> октября</w:t>
      </w:r>
      <w:r>
        <w:rPr>
          <w:b/>
          <w:bCs/>
        </w:rPr>
        <w:t xml:space="preserve"> 2022 года до 18:00.</w:t>
      </w:r>
    </w:p>
    <w:p w14:paraId="1B62F823" w14:textId="113B0891" w:rsidR="00982002" w:rsidRDefault="00B1256D" w:rsidP="008B6C8C">
      <w:pPr>
        <w:spacing w:after="33" w:line="249" w:lineRule="auto"/>
        <w:ind w:left="0" w:right="60" w:firstLine="0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 </w:t>
      </w:r>
    </w:p>
    <w:p w14:paraId="776FCF33" w14:textId="26804F79" w:rsidR="00982002" w:rsidRDefault="00B1256D" w:rsidP="008B6C8C">
      <w:pPr>
        <w:spacing w:after="33" w:line="249" w:lineRule="auto"/>
        <w:ind w:left="0" w:right="60" w:firstLine="0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время сервера электронной торговой площадки) </w:t>
      </w:r>
      <w:r>
        <w:rPr>
          <w:b/>
        </w:rPr>
        <w:t xml:space="preserve"> </w:t>
      </w:r>
    </w:p>
    <w:p w14:paraId="3970DDC9" w14:textId="77777777" w:rsidR="00D1726B" w:rsidRDefault="00B1256D" w:rsidP="004E72F6">
      <w:pPr>
        <w:ind w:left="0" w:right="60" w:firstLine="0"/>
        <w:rPr>
          <w:b/>
          <w:szCs w:val="24"/>
        </w:rPr>
      </w:pPr>
      <w:r w:rsidRPr="000B4275">
        <w:rPr>
          <w:b/>
          <w:szCs w:val="24"/>
        </w:rPr>
        <w:t>Объект продажи (Объект, лот):</w:t>
      </w:r>
    </w:p>
    <w:p w14:paraId="1A138E74" w14:textId="77777777" w:rsidR="00510B1D" w:rsidRPr="00510B1D" w:rsidRDefault="00510B1D" w:rsidP="00510B1D">
      <w:pPr>
        <w:autoSpaceDE w:val="0"/>
        <w:autoSpaceDN w:val="0"/>
        <w:adjustRightInd w:val="0"/>
        <w:spacing w:after="0" w:line="240" w:lineRule="auto"/>
        <w:ind w:left="0" w:right="0" w:firstLine="720"/>
        <w:rPr>
          <w:rFonts w:eastAsia="Arial Unicode MS"/>
          <w:color w:val="auto"/>
          <w:szCs w:val="24"/>
          <w:bdr w:val="nil"/>
        </w:rPr>
      </w:pPr>
      <w:r w:rsidRPr="00510B1D">
        <w:rPr>
          <w:rFonts w:eastAsia="Arial Unicode MS"/>
          <w:color w:val="auto"/>
          <w:szCs w:val="24"/>
          <w:bdr w:val="nil"/>
        </w:rPr>
        <w:t>Имущество (товар):</w:t>
      </w:r>
    </w:p>
    <w:p w14:paraId="7B4CC3BD" w14:textId="77777777" w:rsidR="00510B1D" w:rsidRPr="00510B1D" w:rsidRDefault="00510B1D" w:rsidP="00510B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right="0"/>
        <w:contextualSpacing/>
        <w:jc w:val="left"/>
        <w:rPr>
          <w:rFonts w:ascii="Segoe UI" w:hAnsi="Segoe UI" w:cs="Segoe UI"/>
          <w:color w:val="222222"/>
          <w:sz w:val="20"/>
          <w:szCs w:val="20"/>
        </w:rPr>
      </w:pPr>
      <w:r w:rsidRPr="00510B1D">
        <w:rPr>
          <w:color w:val="222222"/>
          <w:szCs w:val="24"/>
        </w:rPr>
        <w:t xml:space="preserve">Сотовый телефон </w:t>
      </w:r>
      <w:proofErr w:type="spellStart"/>
      <w:r w:rsidRPr="00510B1D">
        <w:rPr>
          <w:color w:val="222222"/>
          <w:szCs w:val="24"/>
        </w:rPr>
        <w:t>Apple</w:t>
      </w:r>
      <w:proofErr w:type="spellEnd"/>
      <w:r w:rsidRPr="00510B1D">
        <w:rPr>
          <w:color w:val="222222"/>
          <w:szCs w:val="24"/>
        </w:rPr>
        <w:t xml:space="preserve"> A2640 – 30 шт.</w:t>
      </w:r>
    </w:p>
    <w:p w14:paraId="4AFE346D" w14:textId="77777777" w:rsidR="00510B1D" w:rsidRPr="00510B1D" w:rsidRDefault="00510B1D" w:rsidP="00510B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right="0"/>
        <w:contextualSpacing/>
        <w:jc w:val="left"/>
        <w:rPr>
          <w:color w:val="222222"/>
          <w:sz w:val="22"/>
        </w:rPr>
      </w:pPr>
      <w:r w:rsidRPr="00510B1D">
        <w:rPr>
          <w:color w:val="222222"/>
          <w:sz w:val="22"/>
        </w:rPr>
        <w:t xml:space="preserve">Планшетный компьютер </w:t>
      </w:r>
      <w:proofErr w:type="spellStart"/>
      <w:r w:rsidRPr="00510B1D">
        <w:rPr>
          <w:color w:val="222222"/>
          <w:sz w:val="22"/>
        </w:rPr>
        <w:t>Apple</w:t>
      </w:r>
      <w:proofErr w:type="spellEnd"/>
      <w:r w:rsidRPr="00510B1D">
        <w:rPr>
          <w:color w:val="222222"/>
          <w:sz w:val="22"/>
        </w:rPr>
        <w:t xml:space="preserve"> A2228– 28 шт.</w:t>
      </w:r>
    </w:p>
    <w:p w14:paraId="152E22BA" w14:textId="77777777" w:rsidR="00510B1D" w:rsidRPr="00510B1D" w:rsidRDefault="00510B1D" w:rsidP="00510B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right="0"/>
        <w:contextualSpacing/>
        <w:jc w:val="left"/>
        <w:rPr>
          <w:color w:val="222222"/>
          <w:sz w:val="22"/>
        </w:rPr>
      </w:pPr>
      <w:r w:rsidRPr="00510B1D">
        <w:rPr>
          <w:color w:val="222222"/>
          <w:sz w:val="22"/>
        </w:rPr>
        <w:t xml:space="preserve">Силиконовый чехол </w:t>
      </w:r>
      <w:proofErr w:type="spellStart"/>
      <w:r w:rsidRPr="00510B1D">
        <w:rPr>
          <w:color w:val="222222"/>
          <w:sz w:val="22"/>
        </w:rPr>
        <w:t>Ozz</w:t>
      </w:r>
      <w:proofErr w:type="spellEnd"/>
      <w:r w:rsidRPr="00510B1D">
        <w:rPr>
          <w:color w:val="222222"/>
          <w:sz w:val="22"/>
        </w:rPr>
        <w:t xml:space="preserve"> </w:t>
      </w:r>
      <w:proofErr w:type="spellStart"/>
      <w:r w:rsidRPr="00510B1D">
        <w:rPr>
          <w:color w:val="222222"/>
          <w:sz w:val="22"/>
        </w:rPr>
        <w:t>Basquait</w:t>
      </w:r>
      <w:proofErr w:type="spellEnd"/>
      <w:r w:rsidRPr="00510B1D">
        <w:rPr>
          <w:color w:val="222222"/>
          <w:sz w:val="22"/>
        </w:rPr>
        <w:t xml:space="preserve"> – 130 шт.</w:t>
      </w:r>
    </w:p>
    <w:p w14:paraId="25F6E6FB" w14:textId="77777777" w:rsidR="00510B1D" w:rsidRPr="00510B1D" w:rsidRDefault="00510B1D" w:rsidP="00510B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right="0"/>
        <w:contextualSpacing/>
        <w:jc w:val="left"/>
        <w:rPr>
          <w:color w:val="222222"/>
          <w:sz w:val="22"/>
        </w:rPr>
      </w:pPr>
      <w:r w:rsidRPr="00510B1D">
        <w:rPr>
          <w:color w:val="222222"/>
          <w:sz w:val="22"/>
        </w:rPr>
        <w:t xml:space="preserve">Силиконовый чехол </w:t>
      </w:r>
      <w:proofErr w:type="spellStart"/>
      <w:r w:rsidRPr="00510B1D">
        <w:rPr>
          <w:color w:val="222222"/>
          <w:sz w:val="22"/>
        </w:rPr>
        <w:t>Ozz</w:t>
      </w:r>
      <w:proofErr w:type="spellEnd"/>
      <w:r w:rsidRPr="00510B1D">
        <w:rPr>
          <w:color w:val="222222"/>
          <w:sz w:val="22"/>
        </w:rPr>
        <w:t xml:space="preserve"> матовый – 151 шт.</w:t>
      </w:r>
    </w:p>
    <w:p w14:paraId="0C07E183" w14:textId="77777777" w:rsidR="00510B1D" w:rsidRPr="00510B1D" w:rsidRDefault="00510B1D" w:rsidP="00510B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right="0"/>
        <w:contextualSpacing/>
        <w:jc w:val="left"/>
        <w:rPr>
          <w:color w:val="222222"/>
          <w:sz w:val="22"/>
        </w:rPr>
      </w:pPr>
      <w:r w:rsidRPr="00510B1D">
        <w:rPr>
          <w:color w:val="222222"/>
          <w:sz w:val="22"/>
        </w:rPr>
        <w:t>Блочный браслет для смарт-часов-110 шт.</w:t>
      </w:r>
    </w:p>
    <w:p w14:paraId="25630627" w14:textId="77777777" w:rsidR="00510B1D" w:rsidRPr="00510B1D" w:rsidRDefault="00510B1D" w:rsidP="00510B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right="0"/>
        <w:contextualSpacing/>
        <w:jc w:val="left"/>
        <w:rPr>
          <w:color w:val="222222"/>
          <w:sz w:val="22"/>
        </w:rPr>
      </w:pPr>
      <w:r w:rsidRPr="00510B1D">
        <w:rPr>
          <w:color w:val="222222"/>
          <w:sz w:val="22"/>
        </w:rPr>
        <w:t>Силиконовый ремешок с рисунком – 70 шт.</w:t>
      </w:r>
    </w:p>
    <w:p w14:paraId="62EFDC69" w14:textId="77777777" w:rsidR="00510B1D" w:rsidRPr="00510B1D" w:rsidRDefault="00510B1D" w:rsidP="00510B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right="0"/>
        <w:contextualSpacing/>
        <w:jc w:val="left"/>
        <w:rPr>
          <w:color w:val="222222"/>
          <w:sz w:val="22"/>
        </w:rPr>
      </w:pPr>
      <w:r w:rsidRPr="00510B1D">
        <w:rPr>
          <w:color w:val="222222"/>
          <w:sz w:val="22"/>
        </w:rPr>
        <w:t>Автомобильный держатель с беспроводной зарядкой – 20 шт.</w:t>
      </w:r>
    </w:p>
    <w:p w14:paraId="26E7849C" w14:textId="77777777" w:rsidR="00510B1D" w:rsidRPr="00510B1D" w:rsidRDefault="00510B1D" w:rsidP="00510B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right="0"/>
        <w:contextualSpacing/>
        <w:jc w:val="left"/>
        <w:rPr>
          <w:color w:val="222222"/>
          <w:sz w:val="22"/>
          <w:lang w:val="en-US"/>
        </w:rPr>
      </w:pPr>
      <w:r w:rsidRPr="00510B1D">
        <w:rPr>
          <w:color w:val="222222"/>
          <w:sz w:val="22"/>
        </w:rPr>
        <w:t>Кабель</w:t>
      </w:r>
      <w:r w:rsidRPr="00510B1D">
        <w:rPr>
          <w:color w:val="222222"/>
          <w:sz w:val="22"/>
          <w:lang w:val="en-US"/>
        </w:rPr>
        <w:t xml:space="preserve"> </w:t>
      </w:r>
      <w:proofErr w:type="spellStart"/>
      <w:r w:rsidRPr="00510B1D">
        <w:rPr>
          <w:color w:val="222222"/>
          <w:sz w:val="22"/>
          <w:lang w:val="en-US"/>
        </w:rPr>
        <w:t>Baseus</w:t>
      </w:r>
      <w:proofErr w:type="spellEnd"/>
      <w:r w:rsidRPr="00510B1D">
        <w:rPr>
          <w:color w:val="222222"/>
          <w:sz w:val="22"/>
          <w:lang w:val="en-US"/>
        </w:rPr>
        <w:t xml:space="preserve"> Tungsten Gold USB-C – Lightning – 200 </w:t>
      </w:r>
      <w:proofErr w:type="spellStart"/>
      <w:r w:rsidRPr="00510B1D">
        <w:rPr>
          <w:color w:val="222222"/>
          <w:sz w:val="22"/>
        </w:rPr>
        <w:t>шт</w:t>
      </w:r>
      <w:proofErr w:type="spellEnd"/>
      <w:r w:rsidRPr="00510B1D">
        <w:rPr>
          <w:color w:val="222222"/>
          <w:sz w:val="22"/>
          <w:lang w:val="en-US"/>
        </w:rPr>
        <w:t>.</w:t>
      </w:r>
    </w:p>
    <w:p w14:paraId="1AD70DB2" w14:textId="77777777" w:rsidR="00510B1D" w:rsidRPr="00510B1D" w:rsidRDefault="00510B1D" w:rsidP="00510B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right="0"/>
        <w:contextualSpacing/>
        <w:jc w:val="left"/>
        <w:rPr>
          <w:color w:val="222222"/>
          <w:sz w:val="22"/>
          <w:lang w:val="en-US"/>
        </w:rPr>
      </w:pPr>
      <w:proofErr w:type="spellStart"/>
      <w:r w:rsidRPr="00510B1D">
        <w:rPr>
          <w:color w:val="222222"/>
          <w:sz w:val="22"/>
          <w:lang w:val="en-US"/>
        </w:rPr>
        <w:t>Рюкзак</w:t>
      </w:r>
      <w:proofErr w:type="spellEnd"/>
      <w:r w:rsidRPr="00510B1D">
        <w:rPr>
          <w:color w:val="222222"/>
          <w:sz w:val="22"/>
          <w:lang w:val="en-US"/>
        </w:rPr>
        <w:t xml:space="preserve"> Xiaomi Leisure Sports Backpack – 40 </w:t>
      </w:r>
      <w:proofErr w:type="spellStart"/>
      <w:r w:rsidRPr="00510B1D">
        <w:rPr>
          <w:color w:val="222222"/>
          <w:sz w:val="22"/>
        </w:rPr>
        <w:t>шт</w:t>
      </w:r>
      <w:proofErr w:type="spellEnd"/>
      <w:r w:rsidRPr="00510B1D">
        <w:rPr>
          <w:color w:val="222222"/>
          <w:sz w:val="22"/>
          <w:lang w:val="en-US"/>
        </w:rPr>
        <w:t>.</w:t>
      </w:r>
    </w:p>
    <w:p w14:paraId="473521E8" w14:textId="77777777" w:rsidR="00510B1D" w:rsidRPr="00510B1D" w:rsidRDefault="00510B1D" w:rsidP="00510B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right="0"/>
        <w:contextualSpacing/>
        <w:jc w:val="left"/>
        <w:rPr>
          <w:color w:val="222222"/>
          <w:sz w:val="22"/>
          <w:lang w:val="en-US"/>
        </w:rPr>
      </w:pPr>
      <w:proofErr w:type="spellStart"/>
      <w:r w:rsidRPr="00510B1D">
        <w:rPr>
          <w:color w:val="222222"/>
          <w:sz w:val="22"/>
          <w:lang w:val="en-US"/>
        </w:rPr>
        <w:t>Чехол</w:t>
      </w:r>
      <w:proofErr w:type="spellEnd"/>
      <w:r w:rsidRPr="00510B1D">
        <w:rPr>
          <w:color w:val="222222"/>
          <w:sz w:val="22"/>
          <w:lang w:val="en-US"/>
        </w:rPr>
        <w:t xml:space="preserve"> </w:t>
      </w:r>
      <w:proofErr w:type="spellStart"/>
      <w:r w:rsidRPr="00510B1D">
        <w:rPr>
          <w:color w:val="222222"/>
          <w:sz w:val="22"/>
          <w:lang w:val="en-US"/>
        </w:rPr>
        <w:t>Baseus</w:t>
      </w:r>
      <w:proofErr w:type="spellEnd"/>
      <w:r w:rsidRPr="00510B1D">
        <w:rPr>
          <w:color w:val="222222"/>
          <w:sz w:val="22"/>
          <w:lang w:val="en-US"/>
        </w:rPr>
        <w:t xml:space="preserve"> </w:t>
      </w:r>
      <w:proofErr w:type="spellStart"/>
      <w:r w:rsidRPr="00510B1D">
        <w:rPr>
          <w:color w:val="222222"/>
          <w:sz w:val="22"/>
          <w:lang w:val="en-US"/>
        </w:rPr>
        <w:t>Simplism</w:t>
      </w:r>
      <w:proofErr w:type="spellEnd"/>
      <w:r w:rsidRPr="00510B1D">
        <w:rPr>
          <w:color w:val="222222"/>
          <w:sz w:val="22"/>
          <w:lang w:val="en-US"/>
        </w:rPr>
        <w:t xml:space="preserve"> Y-Type </w:t>
      </w:r>
      <w:proofErr w:type="spellStart"/>
      <w:r w:rsidRPr="00510B1D">
        <w:rPr>
          <w:color w:val="222222"/>
          <w:sz w:val="22"/>
          <w:lang w:val="en-US"/>
        </w:rPr>
        <w:t>для</w:t>
      </w:r>
      <w:proofErr w:type="spellEnd"/>
      <w:r w:rsidRPr="00510B1D">
        <w:rPr>
          <w:color w:val="222222"/>
          <w:sz w:val="22"/>
          <w:lang w:val="en-US"/>
        </w:rPr>
        <w:t xml:space="preserve"> iPad Pro – 60 </w:t>
      </w:r>
      <w:proofErr w:type="spellStart"/>
      <w:r w:rsidRPr="00510B1D">
        <w:rPr>
          <w:color w:val="222222"/>
          <w:sz w:val="22"/>
        </w:rPr>
        <w:t>шт</w:t>
      </w:r>
      <w:proofErr w:type="spellEnd"/>
      <w:r w:rsidRPr="00510B1D">
        <w:rPr>
          <w:color w:val="222222"/>
          <w:sz w:val="22"/>
          <w:lang w:val="en-US"/>
        </w:rPr>
        <w:t>.</w:t>
      </w:r>
    </w:p>
    <w:p w14:paraId="5C629C9E" w14:textId="77777777" w:rsidR="00510B1D" w:rsidRPr="00510B1D" w:rsidRDefault="00510B1D" w:rsidP="00510B1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0" w:right="0" w:firstLine="0"/>
        <w:rPr>
          <w:rFonts w:ascii="Segoe UI" w:hAnsi="Segoe UI" w:cs="Segoe UI"/>
          <w:color w:val="222222"/>
          <w:sz w:val="20"/>
          <w:szCs w:val="20"/>
        </w:rPr>
      </w:pPr>
      <w:r w:rsidRPr="00510B1D">
        <w:rPr>
          <w:b/>
          <w:color w:val="222222"/>
          <w:szCs w:val="24"/>
          <w:bdr w:val="nil"/>
        </w:rPr>
        <w:t>Месторасположение имущества</w:t>
      </w:r>
      <w:r w:rsidRPr="00510B1D">
        <w:rPr>
          <w:color w:val="222222"/>
          <w:szCs w:val="24"/>
          <w:bdr w:val="nil"/>
        </w:rPr>
        <w:t>: 603062 г. Нижний Новгород, ул. Широтная, д. 24Б.</w:t>
      </w:r>
    </w:p>
    <w:p w14:paraId="6C899E2B" w14:textId="111D64AC" w:rsidR="004E72F6" w:rsidRPr="006D205C" w:rsidRDefault="00B1256D" w:rsidP="004E72F6">
      <w:pPr>
        <w:spacing w:line="270" w:lineRule="auto"/>
        <w:ind w:left="0" w:right="60" w:firstLine="0"/>
      </w:pPr>
      <w:r w:rsidRPr="006D205C">
        <w:rPr>
          <w:szCs w:val="24"/>
        </w:rPr>
        <w:t xml:space="preserve">Начальная цена лота устанавливается в размере </w:t>
      </w:r>
      <w:r w:rsidR="00510B1D">
        <w:rPr>
          <w:b/>
        </w:rPr>
        <w:t>10 499 000</w:t>
      </w:r>
      <w:r w:rsidR="00510B1D">
        <w:t xml:space="preserve"> (Десять</w:t>
      </w:r>
      <w:r w:rsidR="006D205C" w:rsidRPr="006D205C">
        <w:t xml:space="preserve"> миллион</w:t>
      </w:r>
      <w:r w:rsidR="00510B1D">
        <w:t>ов</w:t>
      </w:r>
      <w:r w:rsidR="006D205C" w:rsidRPr="006D205C">
        <w:t xml:space="preserve"> </w:t>
      </w:r>
      <w:r w:rsidR="00510B1D">
        <w:t>четыреста девяносто девять тысяч</w:t>
      </w:r>
      <w:r w:rsidR="006D205C" w:rsidRPr="006D205C">
        <w:t>) рублей 00 коп</w:t>
      </w:r>
      <w:r w:rsidR="00BC6EC9" w:rsidRPr="006D205C">
        <w:t>, НДС не облагается.</w:t>
      </w:r>
    </w:p>
    <w:p w14:paraId="24748F9A" w14:textId="2F496296" w:rsidR="00982002" w:rsidRPr="000B4275" w:rsidRDefault="00B1256D" w:rsidP="004E72F6">
      <w:pPr>
        <w:spacing w:line="270" w:lineRule="auto"/>
        <w:ind w:left="0" w:right="60" w:firstLine="0"/>
        <w:rPr>
          <w:szCs w:val="24"/>
        </w:rPr>
      </w:pPr>
      <w:r w:rsidRPr="000B4275">
        <w:rPr>
          <w:b/>
          <w:szCs w:val="24"/>
        </w:rPr>
        <w:t>Сумма задатка –</w:t>
      </w:r>
      <w:r w:rsidR="00510B1D">
        <w:rPr>
          <w:b/>
          <w:szCs w:val="24"/>
        </w:rPr>
        <w:t>4 199 600 (Четыре миллиона сто девяносто девять тысяч шестьсот</w:t>
      </w:r>
      <w:r w:rsidR="003E4947">
        <w:rPr>
          <w:b/>
          <w:szCs w:val="24"/>
        </w:rPr>
        <w:t>) рублей</w:t>
      </w:r>
      <w:r w:rsidR="00E949A8">
        <w:rPr>
          <w:b/>
          <w:szCs w:val="24"/>
        </w:rPr>
        <w:t xml:space="preserve"> 00 коп</w:t>
      </w:r>
      <w:r w:rsidRPr="000B4275">
        <w:rPr>
          <w:b/>
          <w:szCs w:val="24"/>
        </w:rPr>
        <w:t xml:space="preserve">    </w:t>
      </w:r>
    </w:p>
    <w:p w14:paraId="2A2CD450" w14:textId="31CF4724" w:rsidR="00982002" w:rsidRPr="008B6C8C" w:rsidRDefault="00B1256D" w:rsidP="008561CD">
      <w:pPr>
        <w:ind w:left="0" w:right="60" w:firstLine="360"/>
        <w:rPr>
          <w:b/>
          <w:szCs w:val="24"/>
        </w:rPr>
      </w:pPr>
      <w:r w:rsidRPr="000B4275">
        <w:rPr>
          <w:b/>
          <w:szCs w:val="24"/>
        </w:rPr>
        <w:t>Шаг аукциона –</w:t>
      </w:r>
      <w:r w:rsidR="005C5D51">
        <w:rPr>
          <w:b/>
          <w:szCs w:val="24"/>
        </w:rPr>
        <w:t xml:space="preserve"> </w:t>
      </w:r>
      <w:r w:rsidR="00510B1D">
        <w:rPr>
          <w:b/>
          <w:szCs w:val="24"/>
        </w:rPr>
        <w:t>209 980</w:t>
      </w:r>
      <w:r w:rsidR="003E4947">
        <w:rPr>
          <w:b/>
          <w:szCs w:val="24"/>
        </w:rPr>
        <w:t xml:space="preserve"> </w:t>
      </w:r>
      <w:r w:rsidR="00510B1D">
        <w:rPr>
          <w:b/>
          <w:szCs w:val="24"/>
        </w:rPr>
        <w:t xml:space="preserve">(двести девять тысяч девятьсот восемьдесят </w:t>
      </w:r>
      <w:bookmarkStart w:id="0" w:name="_GoBack"/>
      <w:bookmarkEnd w:id="0"/>
      <w:r w:rsidR="00C17B12">
        <w:rPr>
          <w:b/>
          <w:szCs w:val="24"/>
        </w:rPr>
        <w:t>тысяч)</w:t>
      </w:r>
      <w:r w:rsidR="00C5636A">
        <w:rPr>
          <w:b/>
          <w:szCs w:val="24"/>
        </w:rPr>
        <w:t xml:space="preserve"> </w:t>
      </w:r>
      <w:r w:rsidR="003E4947">
        <w:rPr>
          <w:b/>
          <w:szCs w:val="24"/>
        </w:rPr>
        <w:t>рублей</w:t>
      </w:r>
      <w:r w:rsidR="00C5636A">
        <w:rPr>
          <w:b/>
          <w:szCs w:val="24"/>
        </w:rPr>
        <w:t>.</w:t>
      </w:r>
    </w:p>
    <w:p w14:paraId="14D9DAC1" w14:textId="77777777" w:rsidR="00B50DB3" w:rsidRPr="000B4275" w:rsidRDefault="00B50DB3" w:rsidP="008064DC">
      <w:pPr>
        <w:spacing w:after="26" w:line="259" w:lineRule="auto"/>
        <w:ind w:left="540" w:right="60" w:firstLine="0"/>
        <w:jc w:val="left"/>
        <w:rPr>
          <w:szCs w:val="24"/>
        </w:rPr>
      </w:pPr>
    </w:p>
    <w:p w14:paraId="1BEE010C" w14:textId="77777777" w:rsidR="008B6C8C" w:rsidRPr="00FF632F" w:rsidRDefault="008B6C8C" w:rsidP="006D205C">
      <w:pPr>
        <w:ind w:firstLine="709"/>
        <w:jc w:val="center"/>
        <w:rPr>
          <w:b/>
          <w:bCs/>
          <w:shd w:val="clear" w:color="auto" w:fill="FFFFFF"/>
        </w:rPr>
      </w:pPr>
      <w:r w:rsidRPr="00FF632F">
        <w:rPr>
          <w:b/>
          <w:bCs/>
          <w:shd w:val="clear" w:color="auto" w:fill="FFFFFF"/>
        </w:rPr>
        <w:t>Условия проведения аукциона</w:t>
      </w:r>
    </w:p>
    <w:p w14:paraId="14AAEF0C" w14:textId="5996B18C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 xml:space="preserve">Электронный аукцион проводится в соответствии с Рамочным соглашением </w:t>
      </w:r>
      <w:r w:rsidRPr="00FF632F">
        <w:rPr>
          <w:b/>
          <w:shd w:val="clear" w:color="auto" w:fill="FFFFFF"/>
        </w:rPr>
        <w:t>№РАД-</w:t>
      </w:r>
      <w:r w:rsidR="00510B1D">
        <w:rPr>
          <w:b/>
          <w:shd w:val="clear" w:color="auto" w:fill="FFFFFF"/>
        </w:rPr>
        <w:t>987-1\2022</w:t>
      </w:r>
      <w:r w:rsidRPr="00FF632F">
        <w:rPr>
          <w:b/>
          <w:shd w:val="clear" w:color="auto" w:fill="FFFFFF"/>
        </w:rPr>
        <w:t xml:space="preserve"> от </w:t>
      </w:r>
      <w:r w:rsidR="00510B1D">
        <w:rPr>
          <w:b/>
          <w:shd w:val="clear" w:color="auto" w:fill="FFFFFF"/>
        </w:rPr>
        <w:t>14.09.2022</w:t>
      </w:r>
      <w:r w:rsidRPr="00FF632F">
        <w:rPr>
          <w:b/>
          <w:shd w:val="clear" w:color="auto" w:fill="FFFFFF"/>
        </w:rPr>
        <w:t>г</w:t>
      </w:r>
      <w:r w:rsidRPr="00FF632F">
        <w:rPr>
          <w:shd w:val="clear" w:color="auto" w:fill="FFFFFF"/>
        </w:rPr>
        <w:t xml:space="preserve">., Техническим заданием </w:t>
      </w:r>
      <w:r w:rsidRPr="00FF632F">
        <w:rPr>
          <w:b/>
          <w:shd w:val="clear" w:color="auto" w:fill="FFFFFF"/>
        </w:rPr>
        <w:t>№</w:t>
      </w:r>
      <w:r w:rsidR="00510B1D">
        <w:rPr>
          <w:b/>
          <w:shd w:val="clear" w:color="auto" w:fill="FFFFFF"/>
        </w:rPr>
        <w:t>1</w:t>
      </w:r>
      <w:r w:rsidRPr="00FF632F">
        <w:rPr>
          <w:b/>
          <w:shd w:val="clear" w:color="auto" w:fill="FFFFFF"/>
        </w:rPr>
        <w:t xml:space="preserve"> от </w:t>
      </w:r>
      <w:r w:rsidR="00510B1D">
        <w:rPr>
          <w:b/>
          <w:shd w:val="clear" w:color="auto" w:fill="FFFFFF"/>
        </w:rPr>
        <w:t>14</w:t>
      </w:r>
      <w:r w:rsidRPr="00FF632F">
        <w:rPr>
          <w:b/>
          <w:shd w:val="clear" w:color="auto" w:fill="FFFFFF"/>
        </w:rPr>
        <w:t>.</w:t>
      </w:r>
      <w:r w:rsidR="006D205C">
        <w:rPr>
          <w:b/>
          <w:shd w:val="clear" w:color="auto" w:fill="FFFFFF"/>
        </w:rPr>
        <w:t>09</w:t>
      </w:r>
      <w:r>
        <w:rPr>
          <w:b/>
          <w:shd w:val="clear" w:color="auto" w:fill="FFFFFF"/>
        </w:rPr>
        <w:t>.2022</w:t>
      </w:r>
      <w:r w:rsidRPr="00FF632F">
        <w:rPr>
          <w:b/>
          <w:shd w:val="clear" w:color="auto" w:fill="FFFFFF"/>
        </w:rPr>
        <w:t>г</w:t>
      </w:r>
      <w:r w:rsidRPr="00FF632F">
        <w:rPr>
          <w:shd w:val="clear" w:color="auto" w:fill="FFFFFF"/>
        </w:rPr>
        <w:t xml:space="preserve">. и в порядке, установленном Регламентом системы электронных торгов (СЭТ) ОАО «Российский аукционный дом»  при проведении электронных торгов по продаже имущества частных собственников (при совпадении оператора электронной торговой площадке и организатора торгов в одном лице), утвержденным  Организатором торгов и  размещенным на сайте </w:t>
      </w:r>
      <w:hyperlink r:id="rId17" w:history="1">
        <w:r w:rsidRPr="00FF632F">
          <w:rPr>
            <w:rStyle w:val="ac"/>
          </w:rPr>
          <w:t>www.lot-online.ru</w:t>
        </w:r>
      </w:hyperlink>
      <w:r w:rsidRPr="00FF632F">
        <w:rPr>
          <w:shd w:val="clear" w:color="auto" w:fill="FFFFFF"/>
        </w:rPr>
        <w:t>.</w:t>
      </w:r>
    </w:p>
    <w:p w14:paraId="7CA14FFC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>К участию в электронном аукционе допускаются физические и юридические лица, своевременно прошедшие регистрацию на электронной торговой площадке АО «Российский аукционный дом», подавшие заявку на участие в электронном аукционе, обеспечившие в установленный срок поступление на счет Организатора торгов, указанный в настоящем ин</w:t>
      </w:r>
      <w:r w:rsidRPr="00FF632F">
        <w:rPr>
          <w:shd w:val="clear" w:color="auto" w:fill="FFFFFF"/>
        </w:rPr>
        <w:lastRenderedPageBreak/>
        <w:t>формационном сообщении,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53867254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площадки.</w:t>
      </w:r>
    </w:p>
    <w:p w14:paraId="67DCDD0D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F192214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1BD0DEAE" w14:textId="29947AEE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14:paraId="36FB7947" w14:textId="77777777" w:rsidR="008B6C8C" w:rsidRPr="00FF632F" w:rsidRDefault="008B6C8C" w:rsidP="006D205C">
      <w:pPr>
        <w:ind w:left="0" w:firstLine="0"/>
        <w:jc w:val="center"/>
        <w:rPr>
          <w:b/>
          <w:bCs/>
          <w:shd w:val="clear" w:color="auto" w:fill="FFFFFF"/>
        </w:rPr>
      </w:pPr>
      <w:r w:rsidRPr="00FF632F"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14:paraId="686857E1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b/>
          <w:bCs/>
          <w:shd w:val="clear" w:color="auto" w:fill="FFFFFF"/>
        </w:rPr>
        <w:tab/>
      </w:r>
      <w:r w:rsidRPr="00FF632F">
        <w:rPr>
          <w:shd w:val="clear" w:color="auto" w:fill="FFFFFF"/>
        </w:rPr>
        <w:t>1.  Заявка на участие в электронном аукционе.</w:t>
      </w:r>
    </w:p>
    <w:p w14:paraId="060050B2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14:paraId="55247D1A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>2. Одновременно к заявке Претендент прилагает подписанные электронной цифровой подписью документы:</w:t>
      </w:r>
    </w:p>
    <w:p w14:paraId="73E03060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 xml:space="preserve">2.1. Физическое лицо - копии всех листов документа, удостоверяющего личность.   </w:t>
      </w:r>
      <w:r w:rsidRPr="00FF632F">
        <w:rPr>
          <w:shd w:val="clear" w:color="auto" w:fill="FFFFFF"/>
        </w:rPr>
        <w:tab/>
        <w:t>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индивидуальных предпринимателей и свидетельство о постановке на налоговый учет.</w:t>
      </w:r>
    </w:p>
    <w:p w14:paraId="7AACBC39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 xml:space="preserve"> </w:t>
      </w:r>
      <w:r w:rsidRPr="00FF632F">
        <w:rPr>
          <w:shd w:val="clear" w:color="auto" w:fill="FFFFFF"/>
        </w:rPr>
        <w:tab/>
        <w:t>2.2. Юридическое лицо -</w:t>
      </w:r>
      <w:r w:rsidRPr="00FF632F">
        <w:rPr>
          <w:shd w:val="clear" w:color="auto" w:fill="FFFFFF"/>
        </w:rPr>
        <w:tab/>
        <w:t>учредительные документы; свидетельство о внесении записи в Единый государственный реестр юридических лиц (в случае регистрации юридического лица до 01.01.2017г.); Лист записи Единого государственного реестра юридических лиц (в случае регистрации юридического лица после 01.01.2017г.);  свидетельство о постановке на учет в налоговом органе; выписку из Единого государственного реестра юридических лиц, выданную не позднее, чем за 3 месяца до даты подачи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 и если для заявителя приобретение имущества или внесение денежных средств в качестве задатка являются крупной сделкой.</w:t>
      </w:r>
    </w:p>
    <w:p w14:paraId="4FBDBF88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>Иные документы, предоставление которых может быть установлено федеральным законом.</w:t>
      </w:r>
    </w:p>
    <w:p w14:paraId="3D69A2BE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14:paraId="189520CD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2C1820C8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14:paraId="34AE56FF" w14:textId="77777777" w:rsidR="008B6C8C" w:rsidRPr="00FF632F" w:rsidRDefault="008B6C8C" w:rsidP="006D205C">
      <w:pPr>
        <w:ind w:left="0" w:firstLine="0"/>
        <w:jc w:val="center"/>
        <w:rPr>
          <w:b/>
          <w:bCs/>
          <w:shd w:val="clear" w:color="auto" w:fill="FFFFFF"/>
        </w:rPr>
      </w:pPr>
      <w:r w:rsidRPr="00FF632F">
        <w:rPr>
          <w:shd w:val="clear" w:color="auto" w:fill="FFFFFF"/>
        </w:rPr>
        <w:tab/>
      </w:r>
      <w:r w:rsidRPr="00FF632F">
        <w:rPr>
          <w:b/>
          <w:bCs/>
          <w:shd w:val="clear" w:color="auto" w:fill="FFFFFF"/>
        </w:rPr>
        <w:t>Порядок оформления участия в электронном аукционе</w:t>
      </w:r>
    </w:p>
    <w:p w14:paraId="1F4C5346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b/>
          <w:bCs/>
          <w:shd w:val="clear" w:color="auto" w:fill="FFFFFF"/>
        </w:rPr>
        <w:lastRenderedPageBreak/>
        <w:tab/>
      </w:r>
      <w:r w:rsidRPr="00FF632F"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14:paraId="4E2367B7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 xml:space="preserve">После подачи заявки, Претенденту необходимо перечислить задаток на счет Организатора торгов в соответствии с условиями договора о задатке (договора о присоединении), опубликованного на официальном Интернет-сайте Организатора торгов: </w:t>
      </w:r>
      <w:r w:rsidRPr="00FF632F">
        <w:rPr>
          <w:rStyle w:val="ac"/>
          <w:shd w:val="clear" w:color="auto" w:fill="FFFFFF"/>
          <w:lang w:val="en-US"/>
        </w:rPr>
        <w:t>www</w:t>
      </w:r>
      <w:r w:rsidRPr="00FF632F">
        <w:rPr>
          <w:rStyle w:val="ac"/>
          <w:shd w:val="clear" w:color="auto" w:fill="FFFFFF"/>
        </w:rPr>
        <w:t>.</w:t>
      </w:r>
      <w:r w:rsidRPr="00FF632F">
        <w:rPr>
          <w:rStyle w:val="ac"/>
          <w:shd w:val="clear" w:color="auto" w:fill="FFFFFF"/>
          <w:lang w:val="en-US"/>
        </w:rPr>
        <w:t>auction</w:t>
      </w:r>
      <w:r w:rsidRPr="00FF632F">
        <w:rPr>
          <w:rStyle w:val="ac"/>
          <w:shd w:val="clear" w:color="auto" w:fill="FFFFFF"/>
        </w:rPr>
        <w:t>-</w:t>
      </w:r>
      <w:r w:rsidRPr="00FF632F">
        <w:rPr>
          <w:rStyle w:val="ac"/>
          <w:shd w:val="clear" w:color="auto" w:fill="FFFFFF"/>
          <w:lang w:val="en-US"/>
        </w:rPr>
        <w:t>house</w:t>
      </w:r>
      <w:r w:rsidRPr="00FF632F">
        <w:rPr>
          <w:rStyle w:val="ac"/>
          <w:shd w:val="clear" w:color="auto" w:fill="FFFFFF"/>
        </w:rPr>
        <w:t>.</w:t>
      </w:r>
      <w:proofErr w:type="spellStart"/>
      <w:r w:rsidRPr="00FF632F">
        <w:rPr>
          <w:rStyle w:val="ac"/>
          <w:shd w:val="clear" w:color="auto" w:fill="FFFFFF"/>
          <w:lang w:val="en-US"/>
        </w:rPr>
        <w:t>ru</w:t>
      </w:r>
      <w:proofErr w:type="spellEnd"/>
      <w:r w:rsidRPr="00FF632F">
        <w:rPr>
          <w:shd w:val="clear" w:color="auto" w:fill="FFFFFF"/>
        </w:rPr>
        <w:t xml:space="preserve"> и на официальном Интернет-сайте электронной торговой площадки: </w:t>
      </w:r>
      <w:hyperlink r:id="rId18" w:history="1">
        <w:r w:rsidRPr="00FF632F">
          <w:rPr>
            <w:rStyle w:val="ac"/>
          </w:rPr>
          <w:t>www.lot-online.ru</w:t>
        </w:r>
      </w:hyperlink>
      <w:r w:rsidRPr="00FF632F">
        <w:rPr>
          <w:shd w:val="clear" w:color="auto" w:fill="FFFFFF"/>
        </w:rPr>
        <w:t xml:space="preserve">. </w:t>
      </w:r>
    </w:p>
    <w:p w14:paraId="3F4EB5AA" w14:textId="742B7209" w:rsidR="008B6C8C" w:rsidRPr="00FF632F" w:rsidRDefault="008B6C8C" w:rsidP="006D205C">
      <w:pPr>
        <w:ind w:left="0" w:right="60" w:firstLine="0"/>
        <w:jc w:val="left"/>
        <w:rPr>
          <w:b/>
          <w:bCs/>
        </w:rPr>
      </w:pPr>
      <w:r w:rsidRPr="00FF632F"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499C20F6" w14:textId="77777777" w:rsidR="008B6C8C" w:rsidRPr="00FF632F" w:rsidRDefault="008B6C8C" w:rsidP="006D205C">
      <w:pPr>
        <w:ind w:left="0" w:right="60" w:firstLine="0"/>
        <w:jc w:val="left"/>
        <w:rPr>
          <w:b/>
          <w:u w:val="single"/>
        </w:rPr>
      </w:pPr>
      <w:r w:rsidRPr="00FF632F">
        <w:rPr>
          <w:b/>
          <w:bCs/>
        </w:rPr>
        <w:t>- № 40702810855230001547 в Северо-Западном банке ПАО «Сбербанк России» г. Санкт-Петербург, к/с 30101810500000000653, БИК 044030653</w:t>
      </w:r>
      <w:r w:rsidRPr="00FF632F">
        <w:rPr>
          <w:b/>
        </w:rPr>
        <w:t>;</w:t>
      </w:r>
    </w:p>
    <w:p w14:paraId="53A37D77" w14:textId="77777777" w:rsidR="00815CC3" w:rsidRDefault="008B6C8C" w:rsidP="006D205C">
      <w:pPr>
        <w:pStyle w:val="21"/>
        <w:rPr>
          <w:b/>
        </w:rPr>
      </w:pPr>
      <w:r w:rsidRPr="00FF632F">
        <w:rPr>
          <w:b/>
          <w:bCs/>
        </w:rPr>
        <w:t>- №</w:t>
      </w:r>
      <w:r w:rsidRPr="00FF632F">
        <w:rPr>
          <w:b/>
        </w:rPr>
        <w:t>40702810100050004773 в Ф-Л СЕВЕРО-ЗАПАДНЫЙ ПАО БАНК "ФК ОТКРЫТИЕ", г. Санкт-Петербург, к/с 30101810540300000795,</w:t>
      </w:r>
    </w:p>
    <w:p w14:paraId="05A94DEB" w14:textId="42112ABA" w:rsidR="008B6C8C" w:rsidRPr="00FF632F" w:rsidRDefault="008B6C8C" w:rsidP="006D205C">
      <w:pPr>
        <w:pStyle w:val="21"/>
        <w:rPr>
          <w:b/>
          <w:bCs/>
        </w:rPr>
      </w:pPr>
      <w:r w:rsidRPr="00FF632F">
        <w:rPr>
          <w:b/>
        </w:rPr>
        <w:t xml:space="preserve"> БИК 044030795.                                                                          </w:t>
      </w:r>
    </w:p>
    <w:p w14:paraId="4B1EEDF6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b/>
          <w:bCs/>
          <w:shd w:val="clear" w:color="auto" w:fill="FFFFFF"/>
        </w:rPr>
        <w:tab/>
      </w:r>
      <w:r w:rsidRPr="00FF632F">
        <w:rPr>
          <w:shd w:val="clear" w:color="auto" w:fill="FFFFFF"/>
        </w:rPr>
        <w:t>В платежном поручении в графе «Назначение платежа» Претенденту необходимо указать слова: «оплата задатка для участия в электронном аукционе», при этом сделать ссылку на дату аукциона, и указать наименование и адрес Объекта.</w:t>
      </w:r>
    </w:p>
    <w:p w14:paraId="7C9BDC0B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 xml:space="preserve"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   на сайте Организатора торгов </w:t>
      </w:r>
      <w:r w:rsidRPr="00FF632F">
        <w:rPr>
          <w:rStyle w:val="ac"/>
          <w:shd w:val="clear" w:color="auto" w:fill="FFFFFF"/>
          <w:lang w:val="en-US"/>
        </w:rPr>
        <w:t>www</w:t>
      </w:r>
      <w:r w:rsidRPr="00FF632F">
        <w:rPr>
          <w:rStyle w:val="ac"/>
          <w:shd w:val="clear" w:color="auto" w:fill="FFFFFF"/>
        </w:rPr>
        <w:t>.</w:t>
      </w:r>
      <w:r w:rsidRPr="00FF632F">
        <w:rPr>
          <w:rStyle w:val="ac"/>
          <w:shd w:val="clear" w:color="auto" w:fill="FFFFFF"/>
          <w:lang w:val="en-US"/>
        </w:rPr>
        <w:t>auction</w:t>
      </w:r>
      <w:r w:rsidRPr="00FF632F">
        <w:rPr>
          <w:rStyle w:val="ac"/>
          <w:shd w:val="clear" w:color="auto" w:fill="FFFFFF"/>
        </w:rPr>
        <w:t>-</w:t>
      </w:r>
      <w:r w:rsidRPr="00FF632F">
        <w:rPr>
          <w:rStyle w:val="ac"/>
          <w:shd w:val="clear" w:color="auto" w:fill="FFFFFF"/>
          <w:lang w:val="en-US"/>
        </w:rPr>
        <w:t>house</w:t>
      </w:r>
      <w:r w:rsidRPr="00FF632F">
        <w:rPr>
          <w:rStyle w:val="ac"/>
          <w:shd w:val="clear" w:color="auto" w:fill="FFFFFF"/>
        </w:rPr>
        <w:t>.</w:t>
      </w:r>
      <w:proofErr w:type="spellStart"/>
      <w:r w:rsidRPr="00FF632F">
        <w:rPr>
          <w:rStyle w:val="ac"/>
          <w:shd w:val="clear" w:color="auto" w:fill="FFFFFF"/>
          <w:lang w:val="en-US"/>
        </w:rPr>
        <w:t>ru</w:t>
      </w:r>
      <w:proofErr w:type="spellEnd"/>
      <w:r w:rsidRPr="00FF632F">
        <w:rPr>
          <w:shd w:val="clear" w:color="auto" w:fill="FFFFFF"/>
        </w:rPr>
        <w:t xml:space="preserve"> и на официальном Интернет-сайте электронной торговой площадки: </w:t>
      </w:r>
      <w:hyperlink r:id="rId19" w:history="1">
        <w:r w:rsidRPr="00FF632F">
          <w:rPr>
            <w:rStyle w:val="ac"/>
          </w:rPr>
          <w:t>www.lot-online.ru</w:t>
        </w:r>
      </w:hyperlink>
      <w:r w:rsidRPr="00FF632F">
        <w:rPr>
          <w:shd w:val="clear" w:color="auto" w:fill="FFFFFF"/>
        </w:rPr>
        <w:t xml:space="preserve">. </w:t>
      </w:r>
    </w:p>
    <w:p w14:paraId="02557E7F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14:paraId="24E28237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>Задаток перечисляется непосредственно стороной по договору о задатке (договору присоединения).</w:t>
      </w:r>
    </w:p>
    <w:p w14:paraId="20AA34AD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>Задаток служит обеспечением исполнения обязательства победителя аукциона/единственного участника по заключению договора купли-продажи и оплате Объектов (Лота).</w:t>
      </w:r>
    </w:p>
    <w:p w14:paraId="3CB3A046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>Задаток возвращается всем участникам аукциона, кроме победителя/единственного участника, в течение 5 (пяти) банковских дней с даты подведения итогов аукциона. Задаток, перечисленный победителем аукциона/единственным участником, засчитывается в сумму платежа по договору купли-продажи.</w:t>
      </w:r>
    </w:p>
    <w:p w14:paraId="52186596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о договоре о задатке (договоре присоединения).</w:t>
      </w:r>
    </w:p>
    <w:p w14:paraId="0CFE0243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>Для участия в аукционе Претендент может подать только одну заявку на   лот.</w:t>
      </w:r>
    </w:p>
    <w:p w14:paraId="07A984DB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>Претендент вправе отозвать заявку на участие в электронном аукционе не позднее даты окончания подачи заявок, направив об этом уведомление на электронную площадку.</w:t>
      </w:r>
    </w:p>
    <w:p w14:paraId="0D5A8819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6523E5F2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14:paraId="2D395DF7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lastRenderedPageBreak/>
        <w:tab/>
        <w:t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14:paraId="0CD69989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14:paraId="1FCCD737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14:paraId="10692689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14:paraId="2CF8092C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14:paraId="4284A7B0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 xml:space="preserve">3) не подтверждено поступление задатка на счет Организатора торгов на дату, указанную в информационном сообщении. </w:t>
      </w:r>
    </w:p>
    <w:p w14:paraId="7621E872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 xml:space="preserve">Ознакомиться с условиями договора о задатке и договора купли-продажи, а также иными сведениями об Объектах, можно с момента начала приема заявок по адресу Организатора торгов, на официальном Интернет-сайте Организатора торгов: </w:t>
      </w:r>
      <w:r w:rsidRPr="00FF632F">
        <w:rPr>
          <w:rStyle w:val="ac"/>
          <w:shd w:val="clear" w:color="auto" w:fill="FFFFFF"/>
          <w:lang w:val="en-US"/>
        </w:rPr>
        <w:t>www</w:t>
      </w:r>
      <w:r w:rsidRPr="00FF632F">
        <w:rPr>
          <w:rStyle w:val="ac"/>
          <w:shd w:val="clear" w:color="auto" w:fill="FFFFFF"/>
        </w:rPr>
        <w:t>.</w:t>
      </w:r>
      <w:r w:rsidRPr="00FF632F">
        <w:rPr>
          <w:rStyle w:val="ac"/>
          <w:shd w:val="clear" w:color="auto" w:fill="FFFFFF"/>
          <w:lang w:val="en-US"/>
        </w:rPr>
        <w:t>auction</w:t>
      </w:r>
      <w:r w:rsidRPr="00FF632F">
        <w:rPr>
          <w:rStyle w:val="ac"/>
          <w:shd w:val="clear" w:color="auto" w:fill="FFFFFF"/>
        </w:rPr>
        <w:t>-</w:t>
      </w:r>
      <w:r w:rsidRPr="00FF632F">
        <w:rPr>
          <w:rStyle w:val="ac"/>
          <w:shd w:val="clear" w:color="auto" w:fill="FFFFFF"/>
          <w:lang w:val="en-US"/>
        </w:rPr>
        <w:t>house</w:t>
      </w:r>
      <w:r w:rsidRPr="00FF632F">
        <w:rPr>
          <w:rStyle w:val="ac"/>
          <w:shd w:val="clear" w:color="auto" w:fill="FFFFFF"/>
        </w:rPr>
        <w:t>.</w:t>
      </w:r>
      <w:proofErr w:type="spellStart"/>
      <w:r w:rsidRPr="00FF632F">
        <w:rPr>
          <w:rStyle w:val="ac"/>
          <w:shd w:val="clear" w:color="auto" w:fill="FFFFFF"/>
          <w:lang w:val="en-US"/>
        </w:rPr>
        <w:t>ru</w:t>
      </w:r>
      <w:proofErr w:type="spellEnd"/>
      <w:r w:rsidRPr="00FF632F">
        <w:rPr>
          <w:shd w:val="clear" w:color="auto" w:fill="FFFFFF"/>
        </w:rPr>
        <w:t xml:space="preserve"> и на официальном Интернет-сайте электронной торговой площадки: </w:t>
      </w:r>
      <w:hyperlink r:id="rId20" w:history="1">
        <w:r w:rsidRPr="00FF632F">
          <w:rPr>
            <w:rStyle w:val="ac"/>
          </w:rPr>
          <w:t>www.lot-online.ru</w:t>
        </w:r>
      </w:hyperlink>
      <w:r w:rsidRPr="00FF632F">
        <w:rPr>
          <w:shd w:val="clear" w:color="auto" w:fill="FFFFFF"/>
        </w:rPr>
        <w:t>.</w:t>
      </w:r>
    </w:p>
    <w:p w14:paraId="0DDF51A2" w14:textId="403CD3C1" w:rsidR="008B6C8C" w:rsidRPr="00FF632F" w:rsidRDefault="008B6C8C" w:rsidP="006D205C">
      <w:pPr>
        <w:ind w:left="0" w:firstLine="0"/>
        <w:rPr>
          <w:b/>
          <w:bCs/>
          <w:shd w:val="clear" w:color="auto" w:fill="FFFFFF"/>
        </w:rPr>
      </w:pPr>
      <w:r w:rsidRPr="00FF632F">
        <w:rPr>
          <w:b/>
          <w:bCs/>
          <w:shd w:val="clear" w:color="auto" w:fill="FFFFFF"/>
        </w:rPr>
        <w:t xml:space="preserve">Телефоны для справок: 8(831)419-81-84, 8(831)419-81-83; эл. почта </w:t>
      </w:r>
      <w:proofErr w:type="spellStart"/>
      <w:r w:rsidRPr="00FF632F">
        <w:rPr>
          <w:b/>
          <w:bCs/>
          <w:shd w:val="clear" w:color="auto" w:fill="FFFFFF"/>
          <w:lang w:val="en-US"/>
        </w:rPr>
        <w:t>egorshina</w:t>
      </w:r>
      <w:proofErr w:type="spellEnd"/>
      <w:r w:rsidRPr="00FF632F">
        <w:rPr>
          <w:b/>
          <w:bCs/>
          <w:shd w:val="clear" w:color="auto" w:fill="FFFFFF"/>
        </w:rPr>
        <w:t>@</w:t>
      </w:r>
      <w:r w:rsidRPr="00FF632F">
        <w:rPr>
          <w:b/>
          <w:bCs/>
          <w:shd w:val="clear" w:color="auto" w:fill="FFFFFF"/>
          <w:lang w:val="en-US"/>
        </w:rPr>
        <w:t>auction</w:t>
      </w:r>
      <w:r w:rsidRPr="00FF632F">
        <w:rPr>
          <w:b/>
          <w:bCs/>
          <w:shd w:val="clear" w:color="auto" w:fill="FFFFFF"/>
        </w:rPr>
        <w:t>-</w:t>
      </w:r>
      <w:r w:rsidRPr="00FF632F">
        <w:rPr>
          <w:b/>
          <w:bCs/>
          <w:shd w:val="clear" w:color="auto" w:fill="FFFFFF"/>
          <w:lang w:val="en-US"/>
        </w:rPr>
        <w:t>house</w:t>
      </w:r>
      <w:r w:rsidRPr="00FF632F">
        <w:rPr>
          <w:b/>
          <w:bCs/>
          <w:shd w:val="clear" w:color="auto" w:fill="FFFFFF"/>
        </w:rPr>
        <w:t>.</w:t>
      </w:r>
      <w:proofErr w:type="spellStart"/>
      <w:r w:rsidRPr="00FF632F">
        <w:rPr>
          <w:b/>
          <w:bCs/>
          <w:shd w:val="clear" w:color="auto" w:fill="FFFFFF"/>
          <w:lang w:val="en-US"/>
        </w:rPr>
        <w:t>ru</w:t>
      </w:r>
      <w:proofErr w:type="spellEnd"/>
    </w:p>
    <w:p w14:paraId="4B4B5CD6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2535654C" w14:textId="77777777" w:rsidR="008B6C8C" w:rsidRPr="00FF632F" w:rsidRDefault="008B6C8C" w:rsidP="006D205C">
      <w:pPr>
        <w:ind w:left="0" w:firstLine="0"/>
        <w:jc w:val="center"/>
        <w:rPr>
          <w:b/>
          <w:bCs/>
          <w:shd w:val="clear" w:color="auto" w:fill="FFFFFF"/>
        </w:rPr>
      </w:pPr>
      <w:r w:rsidRPr="00FF632F">
        <w:rPr>
          <w:b/>
          <w:bCs/>
          <w:shd w:val="clear" w:color="auto" w:fill="FFFFFF"/>
        </w:rPr>
        <w:t>Порядок проведения электронного аукциона и оформление его результатов</w:t>
      </w:r>
    </w:p>
    <w:p w14:paraId="0C7BC923" w14:textId="77777777" w:rsidR="008B6C8C" w:rsidRPr="00FF632F" w:rsidRDefault="008B6C8C" w:rsidP="006D205C">
      <w:pPr>
        <w:ind w:left="0" w:firstLine="0"/>
        <w:rPr>
          <w:rStyle w:val="ac"/>
          <w:shd w:val="clear" w:color="auto" w:fill="FFFFFF"/>
        </w:rPr>
      </w:pPr>
      <w:r w:rsidRPr="00FF632F">
        <w:rPr>
          <w:b/>
          <w:bCs/>
          <w:shd w:val="clear" w:color="auto" w:fill="FFFFFF"/>
        </w:rPr>
        <w:tab/>
      </w:r>
      <w:r w:rsidRPr="00FF632F">
        <w:rPr>
          <w:shd w:val="clear" w:color="auto" w:fill="FFFFFF"/>
        </w:rPr>
        <w:t xml:space="preserve">Электронный аукцион проводится на электронной торговой площадке АО «Российский аукционный дом» по адресу: </w:t>
      </w:r>
      <w:hyperlink r:id="rId21" w:history="1">
        <w:r w:rsidRPr="00FF632F">
          <w:rPr>
            <w:rStyle w:val="ac"/>
          </w:rPr>
          <w:t>www.lot-online.ru</w:t>
        </w:r>
      </w:hyperlink>
      <w:r w:rsidRPr="00FF632F">
        <w:rPr>
          <w:rStyle w:val="ac"/>
          <w:shd w:val="clear" w:color="auto" w:fill="FFFFFF"/>
        </w:rPr>
        <w:t>.</w:t>
      </w:r>
      <w:r w:rsidRPr="00FF632F">
        <w:rPr>
          <w:rStyle w:val="ac"/>
          <w:shd w:val="clear" w:color="auto" w:fill="FFFFFF"/>
        </w:rPr>
        <w:tab/>
      </w:r>
    </w:p>
    <w:p w14:paraId="03E003DC" w14:textId="77777777" w:rsidR="008B6C8C" w:rsidRPr="00FF632F" w:rsidRDefault="008B6C8C" w:rsidP="006D205C">
      <w:pPr>
        <w:ind w:left="0" w:firstLine="0"/>
      </w:pPr>
      <w:r w:rsidRPr="00FF632F">
        <w:rPr>
          <w:b/>
          <w:bCs/>
        </w:rPr>
        <w:tab/>
      </w:r>
      <w:r w:rsidRPr="00FF632F"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400AE9E" w14:textId="77777777" w:rsidR="008B6C8C" w:rsidRPr="00FF632F" w:rsidRDefault="008B6C8C" w:rsidP="006D205C">
      <w:pPr>
        <w:ind w:left="0" w:firstLine="0"/>
      </w:pPr>
      <w:r w:rsidRPr="00FF632F"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6937B6DE" w14:textId="77777777" w:rsidR="008B6C8C" w:rsidRPr="00FF632F" w:rsidRDefault="008B6C8C" w:rsidP="006D205C">
      <w:pPr>
        <w:ind w:left="0" w:firstLine="0"/>
      </w:pPr>
      <w:r w:rsidRPr="00FF632F">
        <w:tab/>
        <w:t>Победителем аукциона признается участник торгов, который заявил наибольшую цену продажи лота.</w:t>
      </w:r>
    </w:p>
    <w:p w14:paraId="196F49D4" w14:textId="77777777" w:rsidR="008B6C8C" w:rsidRPr="00FF632F" w:rsidRDefault="008B6C8C" w:rsidP="006D205C">
      <w:pPr>
        <w:ind w:left="0" w:firstLine="0"/>
      </w:pPr>
      <w:r w:rsidRPr="00FF632F">
        <w:tab/>
        <w:t>Цена лота, предложенная победителем аукциона, заносится в протокол об итогах электронного аукциона.</w:t>
      </w:r>
    </w:p>
    <w:p w14:paraId="5D70020F" w14:textId="77777777" w:rsidR="008B6C8C" w:rsidRPr="00FF632F" w:rsidRDefault="008B6C8C" w:rsidP="006D205C">
      <w:pPr>
        <w:ind w:left="0" w:firstLine="0"/>
      </w:pPr>
      <w:r w:rsidRPr="00FF632F">
        <w:tab/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14:paraId="2D0BF48F" w14:textId="77777777" w:rsidR="008B6C8C" w:rsidRPr="00FF632F" w:rsidRDefault="008B6C8C" w:rsidP="006D205C">
      <w:pPr>
        <w:ind w:left="0" w:firstLine="0"/>
      </w:pPr>
      <w:r w:rsidRPr="00FF632F">
        <w:tab/>
        <w:t>Уклонение победителя аукциона или Организатора торгов от подписания протокола влечет последствия, предусмотренные пунктом 5 статьи 448 Гражданского кодекса РФ.</w:t>
      </w:r>
    </w:p>
    <w:p w14:paraId="3EB1D622" w14:textId="77777777" w:rsidR="008B6C8C" w:rsidRPr="00FF632F" w:rsidRDefault="008B6C8C" w:rsidP="006D205C">
      <w:pPr>
        <w:ind w:left="0" w:firstLine="0"/>
      </w:pPr>
      <w:r w:rsidRPr="00FF632F">
        <w:lastRenderedPageBreak/>
        <w:tab/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Объекта по итогам электронного аукциона.</w:t>
      </w:r>
    </w:p>
    <w:p w14:paraId="4770BB6E" w14:textId="77777777" w:rsidR="008B6C8C" w:rsidRPr="00FF632F" w:rsidRDefault="008B6C8C" w:rsidP="006D205C">
      <w:pPr>
        <w:ind w:left="0" w:firstLine="0"/>
      </w:pPr>
      <w:r w:rsidRPr="00FF632F"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14:paraId="4AD34613" w14:textId="77777777" w:rsidR="008B6C8C" w:rsidRPr="00FF632F" w:rsidRDefault="008B6C8C" w:rsidP="006D205C">
      <w:pPr>
        <w:ind w:left="0" w:firstLine="0"/>
      </w:pPr>
      <w:r w:rsidRPr="00FF632F"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14:paraId="26341BF3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tab/>
        <w:t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сайте</w:t>
      </w:r>
      <w:r w:rsidRPr="00FF632F">
        <w:rPr>
          <w:u w:val="single"/>
          <w:shd w:val="clear" w:color="auto" w:fill="FFFFFF"/>
        </w:rPr>
        <w:t xml:space="preserve"> </w:t>
      </w:r>
      <w:hyperlink r:id="rId22" w:history="1">
        <w:r w:rsidRPr="00FF632F">
          <w:rPr>
            <w:rStyle w:val="ac"/>
          </w:rPr>
          <w:t>www.lot-online.ru</w:t>
        </w:r>
      </w:hyperlink>
      <w:r w:rsidRPr="00FF632F">
        <w:rPr>
          <w:shd w:val="clear" w:color="auto" w:fill="FFFFFF"/>
        </w:rPr>
        <w:t>.</w:t>
      </w:r>
    </w:p>
    <w:p w14:paraId="3820F2F9" w14:textId="77777777" w:rsidR="008B6C8C" w:rsidRPr="00FF632F" w:rsidRDefault="008B6C8C" w:rsidP="006D205C">
      <w:pPr>
        <w:ind w:left="0" w:firstLine="0"/>
        <w:rPr>
          <w:b/>
          <w:bCs/>
        </w:rPr>
      </w:pPr>
      <w:r w:rsidRPr="00FF632F">
        <w:rPr>
          <w:b/>
          <w:bCs/>
        </w:rPr>
        <w:tab/>
        <w:t>Аукцион признается несостоявшимся в случае, если:</w:t>
      </w:r>
    </w:p>
    <w:p w14:paraId="63160F0D" w14:textId="77777777" w:rsidR="008B6C8C" w:rsidRPr="00FF632F" w:rsidRDefault="008B6C8C" w:rsidP="006D205C">
      <w:pPr>
        <w:ind w:left="0" w:firstLine="0"/>
      </w:pPr>
      <w:r w:rsidRPr="00FF632F">
        <w:rPr>
          <w:b/>
          <w:bCs/>
        </w:rPr>
        <w:tab/>
        <w:t xml:space="preserve">- </w:t>
      </w:r>
      <w:r w:rsidRPr="00FF632F">
        <w:t>не было подано ни одной заявки на участие в аукционе либо ни один из Претендентов не признан Участником аукциона;</w:t>
      </w:r>
    </w:p>
    <w:p w14:paraId="604C4255" w14:textId="77777777" w:rsidR="008B6C8C" w:rsidRPr="00FF632F" w:rsidRDefault="008B6C8C" w:rsidP="006D205C">
      <w:pPr>
        <w:ind w:left="0" w:firstLine="0"/>
      </w:pPr>
      <w:r w:rsidRPr="00FF632F">
        <w:rPr>
          <w:b/>
          <w:bCs/>
        </w:rPr>
        <w:tab/>
        <w:t xml:space="preserve">- </w:t>
      </w:r>
      <w:r w:rsidRPr="00FF632F">
        <w:t>в торгах участвовало менее двух участников;</w:t>
      </w:r>
    </w:p>
    <w:p w14:paraId="6899A432" w14:textId="77777777" w:rsidR="008B6C8C" w:rsidRPr="00FF632F" w:rsidRDefault="008B6C8C" w:rsidP="006D205C">
      <w:pPr>
        <w:ind w:left="0" w:firstLine="0"/>
      </w:pPr>
      <w:r w:rsidRPr="00FF632F">
        <w:tab/>
        <w:t>- ни один из участников не сделал предложение по начальной цене Объектов (Лота).</w:t>
      </w:r>
    </w:p>
    <w:p w14:paraId="693D12E4" w14:textId="77777777" w:rsidR="008B6C8C" w:rsidRPr="00FF632F" w:rsidRDefault="008B6C8C" w:rsidP="006D205C">
      <w:pPr>
        <w:ind w:left="0" w:firstLine="0"/>
      </w:pPr>
      <w:r w:rsidRPr="00FF632F"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14:paraId="670A90EA" w14:textId="77777777" w:rsidR="008B6C8C" w:rsidRPr="00FF632F" w:rsidRDefault="008B6C8C" w:rsidP="006D205C">
      <w:pPr>
        <w:ind w:left="0" w:firstLine="0"/>
        <w:jc w:val="left"/>
        <w:rPr>
          <w:shd w:val="clear" w:color="auto" w:fill="FFFFFF"/>
        </w:rPr>
      </w:pPr>
      <w:r w:rsidRPr="00FF632F">
        <w:tab/>
      </w:r>
      <w:r w:rsidRPr="00FF632F">
        <w:rPr>
          <w:shd w:val="clear" w:color="auto" w:fill="FFFFFF"/>
        </w:rPr>
        <w:t>Договор купли-продажи Объектов</w:t>
      </w:r>
      <w:r>
        <w:rPr>
          <w:shd w:val="clear" w:color="auto" w:fill="FFFFFF"/>
        </w:rPr>
        <w:t xml:space="preserve"> торгов</w:t>
      </w:r>
      <w:r w:rsidRPr="00FF632F">
        <w:rPr>
          <w:shd w:val="clear" w:color="auto" w:fill="FFFFFF"/>
        </w:rPr>
        <w:t xml:space="preserve"> заключается между победителем торгов (покупателем) и продавцом в течение 5 (пяти) рабочих дней после подведени</w:t>
      </w:r>
      <w:r>
        <w:rPr>
          <w:shd w:val="clear" w:color="auto" w:fill="FFFFFF"/>
        </w:rPr>
        <w:t>я итогов аукциона</w:t>
      </w:r>
      <w:r w:rsidRPr="00FF632F">
        <w:rPr>
          <w:shd w:val="clear" w:color="auto" w:fill="FFFFFF"/>
        </w:rPr>
        <w:t xml:space="preserve">. </w:t>
      </w:r>
    </w:p>
    <w:p w14:paraId="1B6643EA" w14:textId="456A79DE" w:rsidR="008B6C8C" w:rsidRPr="002A1028" w:rsidRDefault="008B6C8C" w:rsidP="006D205C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left="0" w:firstLine="0"/>
        <w:jc w:val="left"/>
        <w:rPr>
          <w:bCs/>
        </w:rPr>
      </w:pPr>
      <w:r w:rsidRPr="00FF632F">
        <w:rPr>
          <w:shd w:val="clear" w:color="auto" w:fill="FFFFFF"/>
        </w:rPr>
        <w:tab/>
      </w:r>
      <w:r w:rsidRPr="002A1028">
        <w:rPr>
          <w:bCs/>
        </w:rPr>
        <w:t xml:space="preserve">Оплата покупной цены Объекта торгов за вычетом суммы задатка, производится лицом, выигравшим Торги (далее – Победитель торгов) или единственным участником торгов, в течение 3 (трех рабочих) дней после окончания Торгов на расчетный счет АО «Российский аукционный дом» (ИНН 7838430413, КПП 783801001): </w:t>
      </w:r>
    </w:p>
    <w:p w14:paraId="3D4838DB" w14:textId="77777777" w:rsidR="008B6C8C" w:rsidRPr="002A1028" w:rsidRDefault="008B6C8C" w:rsidP="006D205C">
      <w:pPr>
        <w:ind w:left="0" w:firstLine="0"/>
        <w:jc w:val="left"/>
      </w:pPr>
      <w:r w:rsidRPr="002A1028">
        <w:t xml:space="preserve">Получатель: АО «Российский аукционный дом» </w:t>
      </w:r>
    </w:p>
    <w:p w14:paraId="16BA0307" w14:textId="77777777" w:rsidR="008B6C8C" w:rsidRPr="002A1028" w:rsidRDefault="008B6C8C" w:rsidP="006D205C">
      <w:pPr>
        <w:ind w:left="0" w:firstLine="0"/>
        <w:jc w:val="left"/>
      </w:pPr>
      <w:r w:rsidRPr="002A1028">
        <w:t>ИНН 7838430413</w:t>
      </w:r>
    </w:p>
    <w:p w14:paraId="7912D25F" w14:textId="77777777" w:rsidR="008B6C8C" w:rsidRPr="002A1028" w:rsidRDefault="008B6C8C" w:rsidP="006D205C">
      <w:pPr>
        <w:ind w:left="0" w:firstLine="0"/>
        <w:jc w:val="left"/>
      </w:pPr>
      <w:r w:rsidRPr="002A1028">
        <w:t>КПП 783801001</w:t>
      </w:r>
    </w:p>
    <w:p w14:paraId="621D7481" w14:textId="01A580E0" w:rsidR="008B6C8C" w:rsidRPr="002A1028" w:rsidRDefault="008B6C8C" w:rsidP="006D205C">
      <w:pPr>
        <w:ind w:left="0" w:firstLine="0"/>
        <w:jc w:val="left"/>
        <w:rPr>
          <w:bCs/>
        </w:rPr>
      </w:pPr>
      <w:r w:rsidRPr="002A1028">
        <w:rPr>
          <w:bCs/>
        </w:rPr>
        <w:t xml:space="preserve">р/с </w:t>
      </w:r>
      <w:r w:rsidRPr="002A1028">
        <w:rPr>
          <w:bCs/>
          <w:color w:val="222222"/>
          <w:shd w:val="clear" w:color="auto" w:fill="FFFFFF"/>
        </w:rPr>
        <w:t>40702810726260000311</w:t>
      </w:r>
      <w:r w:rsidRPr="002A1028">
        <w:rPr>
          <w:bCs/>
        </w:rPr>
        <w:t xml:space="preserve"> </w:t>
      </w:r>
    </w:p>
    <w:p w14:paraId="1F0B6B95" w14:textId="454DC021" w:rsidR="008B6C8C" w:rsidRPr="002A1028" w:rsidRDefault="008B6C8C" w:rsidP="006D205C">
      <w:pPr>
        <w:ind w:left="0" w:firstLine="0"/>
        <w:jc w:val="left"/>
        <w:rPr>
          <w:bCs/>
        </w:rPr>
      </w:pPr>
      <w:r w:rsidRPr="002A1028">
        <w:rPr>
          <w:bCs/>
        </w:rPr>
        <w:t xml:space="preserve">в Филиале «Центральный» Банка ВТБ (ПАО), г. Москва, </w:t>
      </w:r>
    </w:p>
    <w:p w14:paraId="142AEA21" w14:textId="52D09904" w:rsidR="008B6C8C" w:rsidRPr="002A1028" w:rsidRDefault="008B6C8C" w:rsidP="006D205C">
      <w:pPr>
        <w:ind w:left="0" w:firstLine="0"/>
        <w:jc w:val="left"/>
        <w:rPr>
          <w:bCs/>
        </w:rPr>
      </w:pPr>
      <w:r w:rsidRPr="002A1028">
        <w:rPr>
          <w:bCs/>
        </w:rPr>
        <w:t>БИК 044525411</w:t>
      </w:r>
    </w:p>
    <w:p w14:paraId="4D64B3E7" w14:textId="278B0A64" w:rsidR="008B6C8C" w:rsidRPr="002A1028" w:rsidRDefault="008B6C8C" w:rsidP="006D205C">
      <w:pPr>
        <w:ind w:left="0" w:firstLine="0"/>
        <w:jc w:val="left"/>
      </w:pPr>
      <w:r w:rsidRPr="002A1028">
        <w:rPr>
          <w:bCs/>
        </w:rPr>
        <w:t>к/с 30101810145250000411</w:t>
      </w:r>
    </w:p>
    <w:p w14:paraId="2B567C70" w14:textId="77777777" w:rsidR="008B6C8C" w:rsidRDefault="008B6C8C" w:rsidP="006D205C">
      <w:pPr>
        <w:ind w:left="0" w:firstLine="0"/>
        <w:jc w:val="left"/>
      </w:pPr>
      <w:r w:rsidRPr="001C2494">
        <w:t xml:space="preserve">АО «Российский аукционный дом» в течение </w:t>
      </w:r>
      <w:r w:rsidRPr="001C2494">
        <w:rPr>
          <w:bCs/>
        </w:rPr>
        <w:t>5 (пяти рабочих) дней,</w:t>
      </w:r>
      <w:r w:rsidRPr="001C2494">
        <w:t xml:space="preserve"> с даты получения от Победителя торгов/единственного участника торгов покупной цены объекта в полном объеме, перечисляет денежные средства на расчетный счет </w:t>
      </w:r>
      <w:r>
        <w:t xml:space="preserve">Продавца. </w:t>
      </w:r>
    </w:p>
    <w:p w14:paraId="2FF08E29" w14:textId="77777777" w:rsidR="008B6C8C" w:rsidRPr="00FF632F" w:rsidRDefault="008B6C8C" w:rsidP="006D205C">
      <w:pPr>
        <w:ind w:left="0" w:firstLine="0"/>
        <w:jc w:val="left"/>
      </w:pPr>
      <w:r>
        <w:t xml:space="preserve">         </w:t>
      </w:r>
      <w:r w:rsidRPr="00FF632F">
        <w:rPr>
          <w:shd w:val="clear" w:color="auto" w:fill="FFFFFF"/>
        </w:rPr>
        <w:t>В случае отказа или уклонения победителя электронного аукциона от подписания догово</w:t>
      </w:r>
      <w:r>
        <w:rPr>
          <w:shd w:val="clear" w:color="auto" w:fill="FFFFFF"/>
        </w:rPr>
        <w:t>ра купли-продажи Объекта торгов</w:t>
      </w:r>
      <w:r w:rsidRPr="00FF632F">
        <w:rPr>
          <w:shd w:val="clear" w:color="auto" w:fill="FFFFFF"/>
        </w:rPr>
        <w:t xml:space="preserve"> в установленный срок, нарушения сроков оплаты по договору купли-продажи, внесенный им для участия в электронном аукционе задаток не возвращается, и он утрачивает право на заключение указанного договора. </w:t>
      </w:r>
      <w:r w:rsidRPr="00FF632F">
        <w:t xml:space="preserve">В этом случае, </w:t>
      </w:r>
      <w:r w:rsidRPr="00FF632F">
        <w:rPr>
          <w:bCs/>
        </w:rPr>
        <w:t>Продавец</w:t>
      </w:r>
      <w:r w:rsidRPr="00FF632F">
        <w:rPr>
          <w:b/>
        </w:rPr>
        <w:t xml:space="preserve"> </w:t>
      </w:r>
      <w:r w:rsidRPr="00FF632F">
        <w:t xml:space="preserve">имеет право заключить договор купли-продажи с участником, предложившим в ходе проведения торгов наибольшее ценовое предложение после победителя торгов. Договор купли-продажи в этом случае заключается по стоимости, предложенной таким участником в ходе проведения торгов по реализации данного Объекта (Лота). </w:t>
      </w:r>
    </w:p>
    <w:p w14:paraId="3A8A7A96" w14:textId="6F67A737" w:rsidR="008B6C8C" w:rsidRPr="00A3423E" w:rsidRDefault="008B6C8C" w:rsidP="006D205C">
      <w:pPr>
        <w:ind w:left="0" w:firstLine="0"/>
        <w:rPr>
          <w:shd w:val="clear" w:color="auto" w:fill="FFFFFF"/>
        </w:rPr>
      </w:pPr>
      <w:r w:rsidRPr="00FF632F">
        <w:t xml:space="preserve"> В случае, если аукцион будет признан не состоявшимся по причине участия в нем менее 2 участников, единственный участник аукциона обязан заключить с Продавцом договор купли-продажи по начальной цене </w:t>
      </w:r>
      <w:r w:rsidRPr="00FF632F">
        <w:rPr>
          <w:shd w:val="clear" w:color="auto" w:fill="FFFFFF"/>
        </w:rPr>
        <w:t>в течение 5 (пяти) рабочих дней после подведени</w:t>
      </w:r>
      <w:r>
        <w:rPr>
          <w:shd w:val="clear" w:color="auto" w:fill="FFFFFF"/>
        </w:rPr>
        <w:t xml:space="preserve">я итогов </w:t>
      </w:r>
      <w:r w:rsidRPr="00FF632F">
        <w:t>аукциона</w:t>
      </w:r>
      <w:r>
        <w:t xml:space="preserve">. </w:t>
      </w:r>
      <w:r w:rsidRPr="00FF632F">
        <w:t>В таком случае, единственный участник об</w:t>
      </w:r>
      <w:r>
        <w:t>язан оплатить стоимость Объекта торгов</w:t>
      </w:r>
      <w:r w:rsidRPr="00FF632F">
        <w:t xml:space="preserve"> (Лота) </w:t>
      </w:r>
      <w:r w:rsidRPr="00FF632F">
        <w:lastRenderedPageBreak/>
        <w:t>в течении 3 (трех) рабочих дней</w:t>
      </w:r>
      <w:r w:rsidRPr="002A1028">
        <w:rPr>
          <w:bCs/>
        </w:rPr>
        <w:t xml:space="preserve"> после окончания Торгов на расчетный счет АО «Российский аукционный дом»</w:t>
      </w:r>
      <w:r w:rsidRPr="00FF632F">
        <w:t>. В случае уклонения единственного участника аукциона от заключения договора купли-продажи, нарушение сроков оплаты Объектов, задаток ему не возвращается, и он теряет право на заключение указанного договора.</w:t>
      </w:r>
    </w:p>
    <w:p w14:paraId="6D8D8F1A" w14:textId="77777777" w:rsidR="008B6C8C" w:rsidRPr="00FF632F" w:rsidRDefault="008B6C8C" w:rsidP="006D205C">
      <w:pPr>
        <w:ind w:left="0" w:right="30" w:firstLine="0"/>
        <w:rPr>
          <w:shd w:val="clear" w:color="auto" w:fill="FFFFFF"/>
        </w:rPr>
      </w:pPr>
    </w:p>
    <w:p w14:paraId="00FEA011" w14:textId="77777777" w:rsidR="00982002" w:rsidRDefault="00B1256D" w:rsidP="008064DC">
      <w:pPr>
        <w:spacing w:after="0" w:line="259" w:lineRule="auto"/>
        <w:ind w:left="567" w:right="60" w:firstLine="0"/>
        <w:jc w:val="left"/>
        <w:rPr>
          <w:szCs w:val="24"/>
        </w:rPr>
      </w:pPr>
      <w:r w:rsidRPr="000B4275">
        <w:rPr>
          <w:szCs w:val="24"/>
        </w:rPr>
        <w:t xml:space="preserve"> </w:t>
      </w:r>
    </w:p>
    <w:p w14:paraId="15166A84" w14:textId="141C43D8" w:rsidR="00476AAC" w:rsidRPr="000B4275" w:rsidRDefault="00476AAC" w:rsidP="008064DC">
      <w:pPr>
        <w:spacing w:after="0" w:line="259" w:lineRule="auto"/>
        <w:ind w:left="567" w:right="60" w:firstLine="0"/>
        <w:jc w:val="left"/>
        <w:rPr>
          <w:szCs w:val="24"/>
        </w:rPr>
      </w:pPr>
    </w:p>
    <w:sectPr w:rsidR="00476AAC" w:rsidRPr="000B4275">
      <w:pgSz w:w="11906" w:h="16838"/>
      <w:pgMar w:top="751" w:right="507" w:bottom="957" w:left="1133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672DD" w16cex:dateUtc="2022-08-04T1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B41C9C" w16cid:durableId="269672D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525CE"/>
    <w:multiLevelType w:val="hybridMultilevel"/>
    <w:tmpl w:val="B4CE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73866"/>
    <w:multiLevelType w:val="hybridMultilevel"/>
    <w:tmpl w:val="E0940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B3266"/>
    <w:multiLevelType w:val="hybridMultilevel"/>
    <w:tmpl w:val="5A5E6554"/>
    <w:lvl w:ilvl="0" w:tplc="B91633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F2F746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A316C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8942A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2D682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DA7F82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D4809E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6E014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EB094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91555A"/>
    <w:multiLevelType w:val="multilevel"/>
    <w:tmpl w:val="6AE440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72904EBB"/>
    <w:multiLevelType w:val="hybridMultilevel"/>
    <w:tmpl w:val="3462F838"/>
    <w:lvl w:ilvl="0" w:tplc="0C405A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848D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25B9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8038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4281B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83E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14A1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363E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02C3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431722"/>
    <w:multiLevelType w:val="hybridMultilevel"/>
    <w:tmpl w:val="47E8DC06"/>
    <w:lvl w:ilvl="0" w:tplc="57DC03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64E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4924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4D6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6C5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216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EA80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A32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4EF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7E748E"/>
    <w:multiLevelType w:val="hybridMultilevel"/>
    <w:tmpl w:val="9BC09F54"/>
    <w:lvl w:ilvl="0" w:tplc="EE7224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8318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EA564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DCF10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E8BA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C2EC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875B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24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2208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86540C"/>
    <w:multiLevelType w:val="multilevel"/>
    <w:tmpl w:val="1B68DAA8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02"/>
    <w:rsid w:val="00090510"/>
    <w:rsid w:val="000B4275"/>
    <w:rsid w:val="001A0E72"/>
    <w:rsid w:val="001B470F"/>
    <w:rsid w:val="001D18E5"/>
    <w:rsid w:val="00273D0F"/>
    <w:rsid w:val="002A1AC0"/>
    <w:rsid w:val="0030225B"/>
    <w:rsid w:val="00326879"/>
    <w:rsid w:val="00375568"/>
    <w:rsid w:val="003C5080"/>
    <w:rsid w:val="003D2255"/>
    <w:rsid w:val="003E4947"/>
    <w:rsid w:val="004030AE"/>
    <w:rsid w:val="00407EC1"/>
    <w:rsid w:val="00430487"/>
    <w:rsid w:val="004342A3"/>
    <w:rsid w:val="00445CC8"/>
    <w:rsid w:val="00476AAC"/>
    <w:rsid w:val="004E72F6"/>
    <w:rsid w:val="00501615"/>
    <w:rsid w:val="00510B1D"/>
    <w:rsid w:val="0059248D"/>
    <w:rsid w:val="005C5D51"/>
    <w:rsid w:val="00601EA9"/>
    <w:rsid w:val="00631472"/>
    <w:rsid w:val="00674036"/>
    <w:rsid w:val="00684D35"/>
    <w:rsid w:val="006D205C"/>
    <w:rsid w:val="006F274C"/>
    <w:rsid w:val="00757AFE"/>
    <w:rsid w:val="008064DC"/>
    <w:rsid w:val="00815CC3"/>
    <w:rsid w:val="00832EA0"/>
    <w:rsid w:val="008561CD"/>
    <w:rsid w:val="0089753F"/>
    <w:rsid w:val="008B6C8C"/>
    <w:rsid w:val="008D72D4"/>
    <w:rsid w:val="00931E74"/>
    <w:rsid w:val="009750EE"/>
    <w:rsid w:val="00982002"/>
    <w:rsid w:val="009E2CA1"/>
    <w:rsid w:val="00A55B11"/>
    <w:rsid w:val="00A817EA"/>
    <w:rsid w:val="00B1256D"/>
    <w:rsid w:val="00B37EC1"/>
    <w:rsid w:val="00B50DB3"/>
    <w:rsid w:val="00BA4602"/>
    <w:rsid w:val="00BC6EC9"/>
    <w:rsid w:val="00C17B12"/>
    <w:rsid w:val="00C54F0A"/>
    <w:rsid w:val="00C5636A"/>
    <w:rsid w:val="00C706BC"/>
    <w:rsid w:val="00CF6C71"/>
    <w:rsid w:val="00D1726B"/>
    <w:rsid w:val="00D172D1"/>
    <w:rsid w:val="00D214A3"/>
    <w:rsid w:val="00D93964"/>
    <w:rsid w:val="00DB1EB9"/>
    <w:rsid w:val="00DF6853"/>
    <w:rsid w:val="00E44033"/>
    <w:rsid w:val="00E55A11"/>
    <w:rsid w:val="00E7338D"/>
    <w:rsid w:val="00E949A8"/>
    <w:rsid w:val="00F45DF0"/>
    <w:rsid w:val="00F70E19"/>
    <w:rsid w:val="00F81E76"/>
    <w:rsid w:val="00F90807"/>
    <w:rsid w:val="00FB6681"/>
    <w:rsid w:val="00FC2854"/>
    <w:rsid w:val="00FE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9776"/>
  <w15:docId w15:val="{B530818F-E612-4722-BAC9-A54A24FA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4">
    <w:name w:val="Revision"/>
    <w:hidden/>
    <w:uiPriority w:val="99"/>
    <w:semiHidden/>
    <w:rsid w:val="00C70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a5">
    <w:name w:val="annotation reference"/>
    <w:basedOn w:val="a0"/>
    <w:uiPriority w:val="99"/>
    <w:semiHidden/>
    <w:unhideWhenUsed/>
    <w:rsid w:val="00D172D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72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72D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2255"/>
    <w:rPr>
      <w:rFonts w:ascii="Tahoma" w:eastAsia="Times New Roman" w:hAnsi="Tahoma" w:cs="Tahoma"/>
      <w:color w:val="000000"/>
      <w:sz w:val="16"/>
      <w:szCs w:val="16"/>
    </w:rPr>
  </w:style>
  <w:style w:type="character" w:styleId="ac">
    <w:name w:val="Hyperlink"/>
    <w:basedOn w:val="a0"/>
    <w:uiPriority w:val="99"/>
    <w:unhideWhenUsed/>
    <w:rsid w:val="00501615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8B6C8C"/>
    <w:pPr>
      <w:suppressAutoHyphens/>
      <w:autoSpaceDE w:val="0"/>
      <w:spacing w:after="0" w:line="240" w:lineRule="auto"/>
      <w:ind w:left="0" w:right="0" w:firstLine="0"/>
      <w:jc w:val="left"/>
    </w:pPr>
    <w:rPr>
      <w:color w:val="auto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ot-online.ru/" TargetMode="External"/><Relationship Id="rId55" Type="http://schemas.microsoft.com/office/2016/09/relationships/commentsIds" Target="commentsIds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://www.lot-online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lot-online.ru/" TargetMode="External"/><Relationship Id="rId15" Type="http://schemas.openxmlformats.org/officeDocument/2006/relationships/hyperlink" Target="http://www.lot-online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://www.lot-online.ru/" TargetMode="External"/><Relationship Id="rId56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6</Pages>
  <Words>2577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17236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creator>aik11</dc:creator>
  <cp:lastModifiedBy>Егоршина Наталья Викторовна</cp:lastModifiedBy>
  <cp:revision>25</cp:revision>
  <cp:lastPrinted>2022-08-26T06:52:00Z</cp:lastPrinted>
  <dcterms:created xsi:type="dcterms:W3CDTF">2022-08-09T07:44:00Z</dcterms:created>
  <dcterms:modified xsi:type="dcterms:W3CDTF">2022-09-23T07:01:00Z</dcterms:modified>
</cp:coreProperties>
</file>