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B7582E5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760FB" w:rsidRPr="002760FB">
        <w:t>сообщение №02030136520 в газете АО «Коммерсантъ» от 18.06.2022 г. №107(7308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760FB" w:rsidRPr="002760FB">
        <w:t>04</w:t>
      </w:r>
      <w:r w:rsidR="00062A8C">
        <w:t>.08.2022 г.</w:t>
      </w:r>
      <w:r w:rsidR="007E00D7">
        <w:t xml:space="preserve">  </w:t>
      </w:r>
      <w:r w:rsidR="00FC7902">
        <w:t xml:space="preserve">по </w:t>
      </w:r>
      <w:r w:rsidR="002760FB">
        <w:rPr>
          <w:lang w:val="en-US"/>
        </w:rPr>
        <w:t>21</w:t>
      </w:r>
      <w:r w:rsidR="00062A8C">
        <w:t xml:space="preserve">.09.2022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p w14:paraId="7C421E13" w14:textId="4D879977" w:rsidR="00FC7902" w:rsidRDefault="00FC7902" w:rsidP="00FC7902">
      <w:pPr>
        <w:jc w:val="both"/>
      </w:pPr>
    </w:p>
    <w:tbl>
      <w:tblPr>
        <w:tblStyle w:val="a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627"/>
        <w:gridCol w:w="1560"/>
        <w:gridCol w:w="2268"/>
        <w:gridCol w:w="2976"/>
      </w:tblGrid>
      <w:tr w:rsidR="00C11A64" w:rsidRPr="00C11A64" w14:paraId="3C7E62D9" w14:textId="77777777" w:rsidTr="00C11A64">
        <w:trPr>
          <w:jc w:val="center"/>
        </w:trPr>
        <w:tc>
          <w:tcPr>
            <w:tcW w:w="778" w:type="dxa"/>
          </w:tcPr>
          <w:p w14:paraId="533F43F7" w14:textId="77777777" w:rsidR="00C11A64" w:rsidRPr="00C11A64" w:rsidRDefault="00C11A64" w:rsidP="00C11A64">
            <w:pPr>
              <w:jc w:val="both"/>
              <w:rPr>
                <w:b/>
              </w:rPr>
            </w:pPr>
            <w:r w:rsidRPr="00C11A64">
              <w:rPr>
                <w:b/>
              </w:rPr>
              <w:t>№ лота</w:t>
            </w:r>
          </w:p>
        </w:tc>
        <w:tc>
          <w:tcPr>
            <w:tcW w:w="1627" w:type="dxa"/>
          </w:tcPr>
          <w:p w14:paraId="3D1F4641" w14:textId="77777777" w:rsidR="00C11A64" w:rsidRPr="00C11A64" w:rsidRDefault="00C11A64" w:rsidP="00C11A64">
            <w:pPr>
              <w:jc w:val="both"/>
              <w:rPr>
                <w:b/>
              </w:rPr>
            </w:pPr>
            <w:r w:rsidRPr="00C11A64">
              <w:rPr>
                <w:b/>
              </w:rPr>
              <w:t>Договор №</w:t>
            </w:r>
          </w:p>
        </w:tc>
        <w:tc>
          <w:tcPr>
            <w:tcW w:w="1560" w:type="dxa"/>
          </w:tcPr>
          <w:p w14:paraId="73D6F830" w14:textId="77777777" w:rsidR="00C11A64" w:rsidRPr="00C11A64" w:rsidRDefault="00C11A64" w:rsidP="00C11A64">
            <w:pPr>
              <w:jc w:val="both"/>
              <w:rPr>
                <w:b/>
              </w:rPr>
            </w:pPr>
            <w:r w:rsidRPr="00C11A64">
              <w:rPr>
                <w:b/>
              </w:rPr>
              <w:t>Дата заключения договора</w:t>
            </w:r>
          </w:p>
        </w:tc>
        <w:tc>
          <w:tcPr>
            <w:tcW w:w="2268" w:type="dxa"/>
          </w:tcPr>
          <w:p w14:paraId="18FC3BB5" w14:textId="77777777" w:rsidR="00C11A64" w:rsidRPr="00C11A64" w:rsidRDefault="00C11A64" w:rsidP="00C11A64">
            <w:pPr>
              <w:jc w:val="both"/>
              <w:rPr>
                <w:b/>
              </w:rPr>
            </w:pPr>
            <w:r w:rsidRPr="00C11A64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976" w:type="dxa"/>
          </w:tcPr>
          <w:p w14:paraId="1F8B4262" w14:textId="77777777" w:rsidR="00C11A64" w:rsidRPr="00C11A64" w:rsidRDefault="00C11A64" w:rsidP="00C11A64">
            <w:pPr>
              <w:jc w:val="both"/>
              <w:rPr>
                <w:b/>
              </w:rPr>
            </w:pPr>
            <w:r w:rsidRPr="00C11A64">
              <w:rPr>
                <w:b/>
              </w:rPr>
              <w:t>Наименование/ Ф.И.О. покупателя</w:t>
            </w:r>
          </w:p>
        </w:tc>
      </w:tr>
      <w:tr w:rsidR="00C11A64" w:rsidRPr="00C11A64" w14:paraId="576238AB" w14:textId="77777777" w:rsidTr="00C11A64">
        <w:trPr>
          <w:trHeight w:val="311"/>
          <w:jc w:val="center"/>
        </w:trPr>
        <w:tc>
          <w:tcPr>
            <w:tcW w:w="778" w:type="dxa"/>
          </w:tcPr>
          <w:p w14:paraId="20DD3F29" w14:textId="77777777" w:rsidR="00C11A64" w:rsidRPr="00C11A64" w:rsidRDefault="00C11A64" w:rsidP="00C11A64">
            <w:pPr>
              <w:jc w:val="both"/>
              <w:rPr>
                <w:bCs/>
              </w:rPr>
            </w:pPr>
            <w:r w:rsidRPr="00C11A64">
              <w:rPr>
                <w:bCs/>
              </w:rPr>
              <w:t>1</w:t>
            </w:r>
          </w:p>
        </w:tc>
        <w:tc>
          <w:tcPr>
            <w:tcW w:w="1627" w:type="dxa"/>
          </w:tcPr>
          <w:p w14:paraId="65D21F70" w14:textId="77777777" w:rsidR="00C11A64" w:rsidRPr="00C11A64" w:rsidRDefault="00C11A64" w:rsidP="00C11A64">
            <w:pPr>
              <w:jc w:val="both"/>
              <w:rPr>
                <w:bCs/>
              </w:rPr>
            </w:pPr>
            <w:r w:rsidRPr="00C11A64">
              <w:rPr>
                <w:bCs/>
              </w:rPr>
              <w:t>2022-11531/118</w:t>
            </w:r>
          </w:p>
        </w:tc>
        <w:tc>
          <w:tcPr>
            <w:tcW w:w="1560" w:type="dxa"/>
          </w:tcPr>
          <w:p w14:paraId="106C2B18" w14:textId="77777777" w:rsidR="00C11A64" w:rsidRPr="00C11A64" w:rsidRDefault="00C11A64" w:rsidP="00C11A64">
            <w:pPr>
              <w:jc w:val="both"/>
              <w:rPr>
                <w:bCs/>
              </w:rPr>
            </w:pPr>
            <w:r w:rsidRPr="00C11A64">
              <w:rPr>
                <w:bCs/>
              </w:rPr>
              <w:t>27.09.2022</w:t>
            </w:r>
          </w:p>
        </w:tc>
        <w:tc>
          <w:tcPr>
            <w:tcW w:w="2268" w:type="dxa"/>
          </w:tcPr>
          <w:p w14:paraId="33F14C70" w14:textId="77777777" w:rsidR="00C11A64" w:rsidRPr="00C11A64" w:rsidRDefault="00C11A64" w:rsidP="00C11A64">
            <w:pPr>
              <w:jc w:val="both"/>
              <w:rPr>
                <w:bCs/>
              </w:rPr>
            </w:pPr>
            <w:r w:rsidRPr="00C11A64">
              <w:rPr>
                <w:bCs/>
              </w:rPr>
              <w:t>1 360 000,00</w:t>
            </w:r>
          </w:p>
        </w:tc>
        <w:tc>
          <w:tcPr>
            <w:tcW w:w="2976" w:type="dxa"/>
          </w:tcPr>
          <w:p w14:paraId="79233982" w14:textId="77777777" w:rsidR="00C11A64" w:rsidRPr="00C11A64" w:rsidRDefault="00C11A64" w:rsidP="00C11A64">
            <w:pPr>
              <w:rPr>
                <w:bCs/>
              </w:rPr>
            </w:pPr>
            <w:r w:rsidRPr="00C11A64">
              <w:rPr>
                <w:bCs/>
              </w:rPr>
              <w:t>ООО «Альтернатива Гарант»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2022-09-27T12:44:00Z</dcterms:modified>
</cp:coreProperties>
</file>