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6C4F2759" w:rsidR="009247FF" w:rsidRPr="00791681" w:rsidRDefault="007D73A8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B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E0B0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E0B0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8C0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8C0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Pr="008C0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»),</w:t>
      </w:r>
      <w:r w:rsidRPr="006E0B0D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188640, Ленинградская обл., г. Всеволожск, Всеволожский пр-т, д. 29, ИНН 7834000138, ОГРН 1027800004517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 А56-52798/2016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E074DD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D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041461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D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 w:rsidP="004D77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86087E7" w14:textId="493948C3" w:rsidR="005C1A18" w:rsidRDefault="007D73A8" w:rsidP="004D77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7F8D3C98" w14:textId="77777777" w:rsidR="004D7759" w:rsidRDefault="004D7759" w:rsidP="004D77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1 - Торговый ларек, г. Санкт-Петербург - 183 405,47 руб.;</w:t>
      </w:r>
    </w:p>
    <w:p w14:paraId="35A94BEA" w14:textId="76382395" w:rsidR="007D73A8" w:rsidRDefault="004D7759" w:rsidP="004D77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2 - Оборудование связи и сетевое оборудование, банковское оборудование и инвентарь, охранно-пожарное оборудование (37 поз.), г. Санкт-Петербург - 5 306 755,43 руб.</w:t>
      </w:r>
    </w:p>
    <w:p w14:paraId="2966848F" w14:textId="77777777" w:rsidR="00B46A69" w:rsidRPr="00791681" w:rsidRDefault="00B46A69" w:rsidP="004D77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CD525A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4D7759">
        <w:rPr>
          <w:rFonts w:ascii="Times New Roman CYR" w:hAnsi="Times New Roman CYR" w:cs="Times New Roman CYR"/>
          <w:color w:val="000000"/>
        </w:rPr>
        <w:t xml:space="preserve">– 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47E94F3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4D7759">
        <w:rPr>
          <w:rFonts w:ascii="Times New Roman CYR" w:hAnsi="Times New Roman CYR" w:cs="Times New Roman CYR"/>
          <w:b/>
          <w:bCs/>
          <w:color w:val="000000"/>
        </w:rPr>
        <w:t xml:space="preserve">14 ноября </w:t>
      </w:r>
      <w:r w:rsidR="002643BE">
        <w:rPr>
          <w:b/>
        </w:rPr>
        <w:t>202</w:t>
      </w:r>
      <w:r w:rsidR="004D7759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9C22CA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4D7759" w:rsidRPr="004D7759">
        <w:rPr>
          <w:b/>
          <w:bCs/>
          <w:color w:val="000000"/>
        </w:rPr>
        <w:t>14 ноября</w:t>
      </w:r>
      <w:r w:rsidR="004D7759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4D7759">
        <w:rPr>
          <w:b/>
          <w:bCs/>
          <w:color w:val="000000"/>
        </w:rPr>
        <w:t>2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4D7759">
        <w:rPr>
          <w:b/>
          <w:bCs/>
          <w:color w:val="000000"/>
        </w:rPr>
        <w:t>16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4D7759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5D7FD29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D7759">
        <w:rPr>
          <w:b/>
          <w:bCs/>
          <w:color w:val="000000"/>
        </w:rPr>
        <w:t>04 октября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4D7759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D7759">
        <w:rPr>
          <w:b/>
          <w:bCs/>
          <w:color w:val="000000"/>
        </w:rPr>
        <w:t>21 ноября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4D7759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7743CEE4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4D7759">
        <w:rPr>
          <w:b/>
          <w:color w:val="000000"/>
        </w:rPr>
        <w:t xml:space="preserve"> 2</w:t>
      </w:r>
      <w:r w:rsidRPr="00791681">
        <w:rPr>
          <w:color w:val="000000"/>
        </w:rPr>
        <w:t>, не реализованны</w:t>
      </w:r>
      <w:r w:rsidR="004D7759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4D7759">
        <w:rPr>
          <w:b/>
          <w:color w:val="000000"/>
        </w:rPr>
        <w:t xml:space="preserve"> 1</w:t>
      </w:r>
      <w:r w:rsidRPr="00791681">
        <w:rPr>
          <w:color w:val="000000"/>
        </w:rPr>
        <w:t xml:space="preserve"> выставляются на Торги ППП.</w:t>
      </w:r>
    </w:p>
    <w:p w14:paraId="2856BB37" w14:textId="505739A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4D7759">
        <w:rPr>
          <w:b/>
          <w:bCs/>
          <w:color w:val="000000"/>
        </w:rPr>
        <w:t>19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4D7759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4D7759">
        <w:rPr>
          <w:b/>
          <w:bCs/>
          <w:color w:val="000000"/>
        </w:rPr>
        <w:t>05 апреля 2023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51FB45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4D7759">
        <w:rPr>
          <w:b/>
          <w:bCs/>
          <w:color w:val="000000"/>
        </w:rPr>
        <w:t>19 января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4D7759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EF1433">
        <w:rPr>
          <w:color w:val="000000"/>
        </w:rPr>
        <w:t>5 (Пять) календарных дней до даты окончания соответствующего периода понижения цены продажи лотов в</w:t>
      </w:r>
      <w:r w:rsidRPr="00791681">
        <w:rPr>
          <w:color w:val="000000"/>
        </w:rPr>
        <w:t xml:space="preserve">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126EDF0A" w:rsidR="00110257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E0ADE">
        <w:rPr>
          <w:b/>
          <w:bCs/>
          <w:color w:val="000000"/>
        </w:rPr>
        <w:t>Для лота 1:</w:t>
      </w:r>
    </w:p>
    <w:p w14:paraId="52A991C7" w14:textId="77777777" w:rsidR="00FE0ADE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19 января 2023 г. по 25 января 2023 г. - в размере начальной цены продажи лота;</w:t>
      </w:r>
    </w:p>
    <w:p w14:paraId="4E4A6D4A" w14:textId="77777777" w:rsidR="00FE0ADE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26 января 2023 г. по 01 февраля 2023 г. - в размере 90,10% от начальной цены продажи лота;</w:t>
      </w:r>
    </w:p>
    <w:p w14:paraId="184F7C3D" w14:textId="77777777" w:rsidR="00FE0ADE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02 февраля 2023 г. по 08 февраля 2023 г. - в размере 80,20% от начальной цены продажи лота;</w:t>
      </w:r>
    </w:p>
    <w:p w14:paraId="3C5DE728" w14:textId="77777777" w:rsidR="00FE0ADE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09 февраля 2023 г. по 15 февраля 2023 г. - в размере 70,30% от начальной цены продажи лота;</w:t>
      </w:r>
    </w:p>
    <w:p w14:paraId="7979CFCE" w14:textId="77777777" w:rsidR="00FE0ADE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16 февраля 2023 г. по 22 февраля 2023 г. - в размере 60,40% от начальной цены продажи лота;</w:t>
      </w:r>
    </w:p>
    <w:p w14:paraId="51260FB7" w14:textId="77777777" w:rsidR="00FE0ADE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23 февраля 2023 г. по 01 марта 2023 г. - в размере 50,50% от начальной цены продажи лота;</w:t>
      </w:r>
    </w:p>
    <w:p w14:paraId="3C35BF50" w14:textId="77777777" w:rsidR="00FE0ADE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02 марта 2023 г. по 08 марта 2023 г. - в размере 40,60% от начальной цены продажи лота;</w:t>
      </w:r>
    </w:p>
    <w:p w14:paraId="74F9461D" w14:textId="77777777" w:rsidR="00FE0ADE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09 марта 2023 г. по 15 марта 2023 г. - в размере 30,70% от начальной цены продажи лота;</w:t>
      </w:r>
    </w:p>
    <w:p w14:paraId="1A03AF83" w14:textId="77777777" w:rsidR="00FE0ADE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16 марта 2023 г. по 22 марта 2023 г. - в размере 20,80% от начальной цены продажи лота;</w:t>
      </w:r>
    </w:p>
    <w:p w14:paraId="1A70FA80" w14:textId="77777777" w:rsidR="00FE0ADE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23 марта 2023 г. по 29 марта 2023 г. - в размере 10,90% от начальной цены продажи лота;</w:t>
      </w:r>
    </w:p>
    <w:p w14:paraId="426F33A3" w14:textId="7B46C608" w:rsid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30 марта 2023 г. по 05 апреля 2023 г. - в размере 1,00% от начальной цены продажи лота;</w:t>
      </w:r>
    </w:p>
    <w:p w14:paraId="5170E39C" w14:textId="308A2665" w:rsidR="00110257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E0ADE">
        <w:rPr>
          <w:b/>
          <w:bCs/>
          <w:color w:val="000000"/>
        </w:rPr>
        <w:t>Для лота 2:</w:t>
      </w:r>
    </w:p>
    <w:p w14:paraId="1813B194" w14:textId="77777777" w:rsidR="00FE0ADE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19 января 2023 г. по 25 января 2023 г. - в размере начальной цены продажи лота;</w:t>
      </w:r>
    </w:p>
    <w:p w14:paraId="46902806" w14:textId="77777777" w:rsidR="00FE0ADE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26 января 2023 г. по 01 февраля 2023 г. - в размере 90,01% от начальной цены продажи лота;</w:t>
      </w:r>
    </w:p>
    <w:p w14:paraId="235C3CEE" w14:textId="77777777" w:rsidR="00FE0ADE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02 февраля 2023 г. по 08 февраля 2023 г. - в размере 80,02% от начальной цены продажи лота;</w:t>
      </w:r>
    </w:p>
    <w:p w14:paraId="249A4CA1" w14:textId="77777777" w:rsidR="00FE0ADE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09 февраля 2023 г. по 15 февраля 2023 г. - в размере 70,03% от начальной цены продажи лота;</w:t>
      </w:r>
    </w:p>
    <w:p w14:paraId="4E7A91FB" w14:textId="77777777" w:rsidR="00FE0ADE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16 февраля 2023 г. по 22 февраля 2023 г. - в размере 60,04% от начальной цены продажи лота;</w:t>
      </w:r>
    </w:p>
    <w:p w14:paraId="4F3F2DB0" w14:textId="77777777" w:rsidR="00FE0ADE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23 февраля 2023 г. по 01 марта 2023 г. - в размере 50,05% от начальной цены продажи лота;</w:t>
      </w:r>
    </w:p>
    <w:p w14:paraId="45C89B2B" w14:textId="77777777" w:rsidR="00FE0ADE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02 марта 2023 г. по 08 марта 2023 г. - в размере 40,06% от начальной цены продажи лота;</w:t>
      </w:r>
    </w:p>
    <w:p w14:paraId="3BF59F7B" w14:textId="77777777" w:rsidR="00FE0ADE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09 марта 2023 г. по 15 марта 2023 г. - в размере 30,07% от начальной цены продажи лота;</w:t>
      </w:r>
    </w:p>
    <w:p w14:paraId="58F409DF" w14:textId="77777777" w:rsidR="00FE0ADE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16 марта 2023 г. по 22 марта 2023 г. - в размере 20,08% от начальной цены продажи лота;</w:t>
      </w:r>
    </w:p>
    <w:p w14:paraId="252BA833" w14:textId="77777777" w:rsidR="00FE0ADE" w:rsidRPr="00FE0ADE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23 марта 2023 г. по 29 марта 2023 г. - в размере 10,09% от начальной цены продажи лота;</w:t>
      </w:r>
    </w:p>
    <w:p w14:paraId="589006D2" w14:textId="55DA84EF" w:rsidR="00110257" w:rsidRDefault="00FE0ADE" w:rsidP="00FE0A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ADE">
        <w:rPr>
          <w:color w:val="000000"/>
        </w:rPr>
        <w:t>с 30 марта 2023 г. по 05 апреля 2023 г. - в размере 0,10%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FE0A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FE0A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FE0ADE" w:rsidRDefault="005E4CB0" w:rsidP="00A71C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455F07" w:rsidRPr="00FE0ADE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A71C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AD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A71C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378F3A4" w14:textId="7C376670" w:rsidR="00A71C14" w:rsidRDefault="00102FAF" w:rsidP="00A71C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6E2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09:00 до 18:00 по адресу: </w:t>
      </w:r>
      <w:r w:rsidR="00FE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197046, </w:t>
      </w:r>
      <w:r w:rsidR="00FE0ADE" w:rsidRPr="00784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Санкт-Петербург, </w:t>
      </w:r>
      <w:r w:rsidR="00FE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Чапаева, д. 15, лит. А,</w:t>
      </w:r>
      <w:r w:rsidR="00FE0ADE" w:rsidRPr="00784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+7 (812) 670-97-09, доб. </w:t>
      </w:r>
      <w:r w:rsidR="00FE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313, 334</w:t>
      </w:r>
      <w:r w:rsidR="00FE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A71C14" w:rsidRPr="00A71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</w:t>
      </w:r>
      <w:r w:rsidR="004B3F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 </w:t>
      </w:r>
      <w:r w:rsidR="00A71C14" w:rsidRPr="00A71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(812)</w:t>
      </w:r>
      <w:r w:rsidR="004B3F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71C14" w:rsidRPr="00A71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334-20-50 (с 9.00 до 18.00 по МСК в рабочие дни), </w:t>
      </w:r>
      <w:hyperlink r:id="rId7" w:history="1">
        <w:r w:rsidR="00A71C14" w:rsidRPr="0084124C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A71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05D0B9EA" w:rsidR="000F097C" w:rsidRPr="000F097C" w:rsidRDefault="00662196" w:rsidP="00A71C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A71C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D6744"/>
    <w:rsid w:val="00455F07"/>
    <w:rsid w:val="00467D6B"/>
    <w:rsid w:val="004A3B01"/>
    <w:rsid w:val="004B3FBA"/>
    <w:rsid w:val="004D7759"/>
    <w:rsid w:val="005C1A18"/>
    <w:rsid w:val="005E4CB0"/>
    <w:rsid w:val="005F1F68"/>
    <w:rsid w:val="00662196"/>
    <w:rsid w:val="006A20DF"/>
    <w:rsid w:val="006B3772"/>
    <w:rsid w:val="006E2075"/>
    <w:rsid w:val="007229EA"/>
    <w:rsid w:val="007369B8"/>
    <w:rsid w:val="00791681"/>
    <w:rsid w:val="007D73A8"/>
    <w:rsid w:val="00865FD7"/>
    <w:rsid w:val="009247FF"/>
    <w:rsid w:val="00A71C14"/>
    <w:rsid w:val="00AB6017"/>
    <w:rsid w:val="00B015AA"/>
    <w:rsid w:val="00B07D8B"/>
    <w:rsid w:val="00B1678E"/>
    <w:rsid w:val="00B46A69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EF1433"/>
    <w:rsid w:val="00F063CA"/>
    <w:rsid w:val="00FE0ADE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A4273C25-DCB8-4D42-8F74-7BAD2C43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71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26</cp:revision>
  <dcterms:created xsi:type="dcterms:W3CDTF">2019-07-23T07:40:00Z</dcterms:created>
  <dcterms:modified xsi:type="dcterms:W3CDTF">2022-09-23T08:44:00Z</dcterms:modified>
</cp:coreProperties>
</file>