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F9A85E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3C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29 февраля 2016 г. по делу № А40-252156/2015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0D69C1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65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1,3,4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F3350A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65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6A63F4CE" w:rsidR="00EE2718" w:rsidRDefault="00EE2718" w:rsidP="001651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1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 xml:space="preserve"> права требования к юридическим и физическим лицам</w:t>
      </w:r>
      <w:r w:rsidR="00165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1DF" w:rsidRPr="001651D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F38A95" w14:textId="77777777" w:rsidR="00855B51" w:rsidRPr="00855B51" w:rsidRDefault="00855B51" w:rsidP="0085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51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- 384,4 кв. м, адрес: г. Москва, пер. Посланников, д. 9, стр. 1, 1 этаж, кадастровый номер 77:01:0003012:2131 - 29 406 600,00 руб.;</w:t>
      </w:r>
    </w:p>
    <w:p w14:paraId="01183333" w14:textId="77777777" w:rsidR="00855B51" w:rsidRPr="00855B51" w:rsidRDefault="00855B51" w:rsidP="0085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51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855B51">
        <w:rPr>
          <w:rFonts w:ascii="Times New Roman" w:hAnsi="Times New Roman" w:cs="Times New Roman"/>
          <w:color w:val="000000"/>
          <w:sz w:val="24"/>
          <w:szCs w:val="24"/>
        </w:rPr>
        <w:t>Бизнесгруппа</w:t>
      </w:r>
      <w:proofErr w:type="spellEnd"/>
      <w:r w:rsidRPr="00855B51">
        <w:rPr>
          <w:rFonts w:ascii="Times New Roman" w:hAnsi="Times New Roman" w:cs="Times New Roman"/>
          <w:color w:val="000000"/>
          <w:sz w:val="24"/>
          <w:szCs w:val="24"/>
        </w:rPr>
        <w:t>», ИНН 5406675388 (правопреемник ООО «</w:t>
      </w:r>
      <w:proofErr w:type="spellStart"/>
      <w:r w:rsidRPr="00855B51">
        <w:rPr>
          <w:rFonts w:ascii="Times New Roman" w:hAnsi="Times New Roman" w:cs="Times New Roman"/>
          <w:color w:val="000000"/>
          <w:sz w:val="24"/>
          <w:szCs w:val="24"/>
        </w:rPr>
        <w:t>СтройЛюкс</w:t>
      </w:r>
      <w:proofErr w:type="spellEnd"/>
      <w:r w:rsidRPr="00855B51">
        <w:rPr>
          <w:rFonts w:ascii="Times New Roman" w:hAnsi="Times New Roman" w:cs="Times New Roman"/>
          <w:color w:val="000000"/>
          <w:sz w:val="24"/>
          <w:szCs w:val="24"/>
        </w:rPr>
        <w:t>», ИНН 7725771758) солидарно с Шумским Сергеем Александровичем в сумме 11 525 582,77 руб., КД 6015 от 30.04.2015, КД 15813 от 12.09.2013, КД 14215 от 05.08.2015, КД 8914 от 10.06.2014, решение АС г. Москвы по делу А40-96146/2017 от 02.08.2017, решение Таганского районного суда г. Москвы по делу 2-2035/2017 от 03.04.2017 (141 320 992,34 руб.) - 111 035 354,81 руб.;</w:t>
      </w:r>
    </w:p>
    <w:p w14:paraId="1870E06E" w14:textId="77777777" w:rsidR="00855B51" w:rsidRPr="00855B51" w:rsidRDefault="00855B51" w:rsidP="0085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51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855B51">
        <w:rPr>
          <w:rFonts w:ascii="Times New Roman" w:hAnsi="Times New Roman" w:cs="Times New Roman"/>
          <w:color w:val="000000"/>
          <w:sz w:val="24"/>
          <w:szCs w:val="24"/>
        </w:rPr>
        <w:t>Ямнов</w:t>
      </w:r>
      <w:proofErr w:type="spellEnd"/>
      <w:r w:rsidRPr="00855B51">
        <w:rPr>
          <w:rFonts w:ascii="Times New Roman" w:hAnsi="Times New Roman" w:cs="Times New Roman"/>
          <w:color w:val="000000"/>
          <w:sz w:val="24"/>
          <w:szCs w:val="24"/>
        </w:rPr>
        <w:t xml:space="preserve"> Олег Викторович, </w:t>
      </w:r>
      <w:proofErr w:type="spellStart"/>
      <w:r w:rsidRPr="00855B51">
        <w:rPr>
          <w:rFonts w:ascii="Times New Roman" w:hAnsi="Times New Roman" w:cs="Times New Roman"/>
          <w:color w:val="000000"/>
          <w:sz w:val="24"/>
          <w:szCs w:val="24"/>
        </w:rPr>
        <w:t>Прунцев</w:t>
      </w:r>
      <w:proofErr w:type="spellEnd"/>
      <w:r w:rsidRPr="00855B51">
        <w:rPr>
          <w:rFonts w:ascii="Times New Roman" w:hAnsi="Times New Roman" w:cs="Times New Roman"/>
          <w:color w:val="000000"/>
          <w:sz w:val="24"/>
          <w:szCs w:val="24"/>
        </w:rPr>
        <w:t xml:space="preserve"> Валерий Сергеевич (поручители ЗАО «МПТК», ИНН 5053052065), КД 16314 от 09.09.2014, решение Таганского районного суда по делу 2-09/2019 от 17.05.2019, отсутствуют оригиналы договоров поручительства (35 060 271,58 руб.) - 35 060 271,58 руб.;</w:t>
      </w:r>
    </w:p>
    <w:p w14:paraId="3D5E9894" w14:textId="77777777" w:rsidR="00855B51" w:rsidRPr="00855B51" w:rsidRDefault="00855B51" w:rsidP="0085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51">
        <w:rPr>
          <w:rFonts w:ascii="Times New Roman" w:hAnsi="Times New Roman" w:cs="Times New Roman"/>
          <w:color w:val="000000"/>
          <w:sz w:val="24"/>
          <w:szCs w:val="24"/>
        </w:rPr>
        <w:t>Лот 4 - Оболенцев Станислав Юрьевич, КД 0113/П от 10.01.2013, КД 4614/П от 25.07.2014, КД 2014/П от 30.04.2014, КД 2412 от 03.04.2012, КД б/н от 12.10.2015, определение АС г. Москвы по делу А40-269373/2018 от 04.12.2020 и 30.04.2021 о включении в РТК третьей очереди, находится в стадии банкротства, отсутствует оригинал договора 0113/П от 10.01.2013 (769 048 750,70 руб.) - 769 048 750,70 руб.;</w:t>
      </w:r>
    </w:p>
    <w:p w14:paraId="17B36093" w14:textId="18D08E96" w:rsidR="001651DF" w:rsidRDefault="00855B51" w:rsidP="00855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51">
        <w:rPr>
          <w:rFonts w:ascii="Times New Roman" w:hAnsi="Times New Roman" w:cs="Times New Roman"/>
          <w:color w:val="000000"/>
          <w:sz w:val="24"/>
          <w:szCs w:val="24"/>
        </w:rPr>
        <w:t>Лот 5 - Подвальный Станислав Романович, КД 11815 от 03.08.2015, определение АС г. Москвы по делу А40-3110/2017 от 11.10.2017 о включении в РТК третьей очереди, находится в стадии банкротства (63 126 095,56 руб.) - 50 283 599,56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F730B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55B51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95834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03541" w:rsidRPr="00903541">
        <w:rPr>
          <w:rFonts w:ascii="Times New Roman CYR" w:hAnsi="Times New Roman CYR" w:cs="Times New Roman CYR"/>
          <w:b/>
          <w:bCs/>
          <w:color w:val="000000"/>
        </w:rPr>
        <w:t>27 сентября</w:t>
      </w:r>
      <w:r w:rsidR="00903541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903541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FE5B99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903541" w:rsidRPr="00903541">
        <w:rPr>
          <w:b/>
          <w:bCs/>
          <w:color w:val="000000"/>
        </w:rPr>
        <w:t>27 сентября</w:t>
      </w:r>
      <w:r w:rsidR="00903541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903541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903541" w:rsidRPr="00903541">
        <w:rPr>
          <w:b/>
          <w:bCs/>
          <w:color w:val="000000"/>
        </w:rPr>
        <w:t>14 ноября</w:t>
      </w:r>
      <w:r w:rsidR="00903541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903541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2A2435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903541">
        <w:rPr>
          <w:color w:val="000000"/>
        </w:rPr>
        <w:t xml:space="preserve">организации на </w:t>
      </w:r>
      <w:r w:rsidRPr="003C2479">
        <w:rPr>
          <w:color w:val="000000"/>
        </w:rPr>
        <w:t xml:space="preserve">участие в </w:t>
      </w:r>
      <w:r w:rsidR="00F104BD" w:rsidRPr="003C2479">
        <w:rPr>
          <w:color w:val="000000"/>
        </w:rPr>
        <w:t>первых Торгах начинается в 00:00</w:t>
      </w:r>
      <w:r w:rsidRPr="003C2479">
        <w:rPr>
          <w:color w:val="000000"/>
        </w:rPr>
        <w:t xml:space="preserve"> часов по московскому времени </w:t>
      </w:r>
      <w:r w:rsidR="00903541" w:rsidRPr="003C2479">
        <w:rPr>
          <w:color w:val="000000"/>
        </w:rPr>
        <w:t xml:space="preserve">16 августа </w:t>
      </w:r>
      <w:r w:rsidR="00240848" w:rsidRPr="003C2479">
        <w:rPr>
          <w:color w:val="000000"/>
        </w:rPr>
        <w:t>202</w:t>
      </w:r>
      <w:r w:rsidR="00903541" w:rsidRPr="003C2479">
        <w:rPr>
          <w:color w:val="000000"/>
        </w:rPr>
        <w:t>2</w:t>
      </w:r>
      <w:r w:rsidR="00240848" w:rsidRPr="003C2479">
        <w:rPr>
          <w:color w:val="000000"/>
        </w:rPr>
        <w:t xml:space="preserve"> г.</w:t>
      </w:r>
      <w:r w:rsidRPr="003C2479">
        <w:rPr>
          <w:color w:val="000000"/>
        </w:rPr>
        <w:t>, а на участие в пов</w:t>
      </w:r>
      <w:r w:rsidR="00F104BD" w:rsidRPr="003C2479">
        <w:rPr>
          <w:color w:val="000000"/>
        </w:rPr>
        <w:t>торных Торгах начинается в 00:00</w:t>
      </w:r>
      <w:r w:rsidRPr="003C2479">
        <w:rPr>
          <w:color w:val="000000"/>
        </w:rPr>
        <w:t xml:space="preserve"> часов по московскому времени </w:t>
      </w:r>
      <w:r w:rsidR="00903541" w:rsidRPr="003C2479">
        <w:rPr>
          <w:color w:val="000000"/>
        </w:rPr>
        <w:t xml:space="preserve">03 октября </w:t>
      </w:r>
      <w:r w:rsidR="00240848" w:rsidRPr="003C2479">
        <w:rPr>
          <w:color w:val="000000"/>
        </w:rPr>
        <w:t>202</w:t>
      </w:r>
      <w:r w:rsidR="00903541" w:rsidRPr="003C2479">
        <w:rPr>
          <w:color w:val="000000"/>
        </w:rPr>
        <w:t>2</w:t>
      </w:r>
      <w:r w:rsidR="00240848" w:rsidRPr="003C2479">
        <w:rPr>
          <w:color w:val="000000"/>
        </w:rPr>
        <w:t xml:space="preserve"> г</w:t>
      </w:r>
      <w:r w:rsidRPr="003C2479">
        <w:t>.</w:t>
      </w:r>
      <w:r w:rsidRPr="003C2479">
        <w:rPr>
          <w:color w:val="000000"/>
        </w:rPr>
        <w:t xml:space="preserve"> Прием заявок</w:t>
      </w:r>
      <w:r w:rsidRPr="00903541">
        <w:rPr>
          <w:color w:val="000000"/>
        </w:rPr>
        <w:t xml:space="preserve"> на участие в Торгах и задатков прекращается в 14:00 часов по московскому времени</w:t>
      </w:r>
      <w:r w:rsidRPr="002B1B81">
        <w:rPr>
          <w:color w:val="000000"/>
        </w:rPr>
        <w:t xml:space="preserve"> за </w:t>
      </w:r>
      <w:r w:rsidRPr="00903541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9B3654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03541">
        <w:rPr>
          <w:b/>
          <w:color w:val="000000"/>
        </w:rPr>
        <w:t>ы 1,3,4</w:t>
      </w:r>
      <w:r w:rsidRPr="002B1B81">
        <w:rPr>
          <w:color w:val="000000"/>
        </w:rPr>
        <w:t>, не реализованны</w:t>
      </w:r>
      <w:r w:rsidR="0090354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03541">
        <w:rPr>
          <w:b/>
          <w:color w:val="000000"/>
        </w:rPr>
        <w:t>ы 2,5</w:t>
      </w:r>
      <w:r w:rsidRPr="002B1B81">
        <w:rPr>
          <w:color w:val="000000"/>
        </w:rPr>
        <w:t>, выставляются на Торги ППП.</w:t>
      </w:r>
    </w:p>
    <w:p w14:paraId="2BD8AE9C" w14:textId="714F7138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EB5A7AA" w14:textId="0C917F83" w:rsidR="00903541" w:rsidRDefault="00903541" w:rsidP="00903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17 ноября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06 марта 202</w:t>
      </w:r>
      <w:r w:rsidR="003C2479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</w:t>
      </w:r>
    </w:p>
    <w:p w14:paraId="32AF4EF2" w14:textId="4B524285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03541">
        <w:rPr>
          <w:b/>
          <w:bCs/>
          <w:color w:val="000000"/>
        </w:rPr>
        <w:t>ам 2-4</w:t>
      </w:r>
      <w:r w:rsidRPr="002B1B81">
        <w:rPr>
          <w:b/>
          <w:bCs/>
          <w:color w:val="000000"/>
        </w:rPr>
        <w:t xml:space="preserve"> - с </w:t>
      </w:r>
      <w:r w:rsidR="00903541">
        <w:rPr>
          <w:b/>
          <w:bCs/>
          <w:color w:val="000000"/>
        </w:rPr>
        <w:t>17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 по</w:t>
      </w:r>
      <w:r w:rsidR="00903541">
        <w:rPr>
          <w:b/>
          <w:bCs/>
          <w:color w:val="000000"/>
        </w:rPr>
        <w:t xml:space="preserve"> 13 марта 202</w:t>
      </w:r>
      <w:r w:rsidR="003C2479">
        <w:rPr>
          <w:b/>
          <w:bCs/>
          <w:color w:val="000000"/>
        </w:rPr>
        <w:t>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2F390E19" w14:textId="72F2280F" w:rsidR="00903541" w:rsidRPr="002B1B81" w:rsidRDefault="00903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 – с 17 ноября 2022 г. по 20 марта 202</w:t>
      </w:r>
      <w:r w:rsidR="003C2479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</w:t>
      </w:r>
    </w:p>
    <w:p w14:paraId="2D284BB7" w14:textId="32FF923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CB109E">
        <w:rPr>
          <w:color w:val="000000"/>
        </w:rPr>
        <w:t xml:space="preserve">времени </w:t>
      </w:r>
      <w:r w:rsidR="00CB109E" w:rsidRPr="00CB109E">
        <w:rPr>
          <w:color w:val="000000"/>
        </w:rPr>
        <w:t xml:space="preserve">17 ноября </w:t>
      </w:r>
      <w:r w:rsidR="00240848" w:rsidRPr="003C2479">
        <w:rPr>
          <w:color w:val="000000"/>
        </w:rPr>
        <w:t>202</w:t>
      </w:r>
      <w:r w:rsidR="00CB109E" w:rsidRPr="003C2479">
        <w:rPr>
          <w:color w:val="000000"/>
        </w:rPr>
        <w:t>2</w:t>
      </w:r>
      <w:r w:rsidR="00240848" w:rsidRPr="003C2479">
        <w:rPr>
          <w:color w:val="000000"/>
        </w:rPr>
        <w:t xml:space="preserve"> г.</w:t>
      </w:r>
      <w:r w:rsidRPr="003C2479">
        <w:rPr>
          <w:color w:val="000000"/>
        </w:rPr>
        <w:t xml:space="preserve"> Прием заявок на участие в Торгах ППП и задатков прекращается за 5 (Пять) календарных</w:t>
      </w:r>
      <w:r w:rsidRPr="00CB109E">
        <w:rPr>
          <w:color w:val="000000"/>
        </w:rPr>
        <w:t xml:space="preserve"> дней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DCE56A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B109E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0F68A0C1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17 ноября 2022 г. по 29 декабря 2022 г. - в размере начальной цены продажи лота;</w:t>
      </w:r>
    </w:p>
    <w:p w14:paraId="3BEBBB65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30 декабря 2022 г. по 09 января 2023 г. - в размере 94,00% от начальной цены продажи лота;</w:t>
      </w:r>
    </w:p>
    <w:p w14:paraId="5D80DCC5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10 января 2023 г. по 16 января 2023 г. - в размере 88,00% от начальной цены продажи лота;</w:t>
      </w:r>
    </w:p>
    <w:p w14:paraId="33A24B8E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17 января 2023 г. по 23 января 2023 г. - в размере 82,00% от начальной цены продажи лота;</w:t>
      </w:r>
    </w:p>
    <w:p w14:paraId="74396631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24 января 2023 г. по 30 января 2023 г. - в размере 76,00% от начальной цены продажи лота;</w:t>
      </w:r>
    </w:p>
    <w:p w14:paraId="59125D4F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31 января 2023 г. по 06 февраля 2023 г. - в размере 70,00% от начальной цены продажи лота;</w:t>
      </w:r>
    </w:p>
    <w:p w14:paraId="3092951D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07 февраля 2023 г. по 13 февраля 2023 г. - в размере 64,00% от начальной цены продажи лота;</w:t>
      </w:r>
    </w:p>
    <w:p w14:paraId="026F4538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14 февраля 2023 г. по 20 февраля 2023 г. - в размере 58,00% от начальной цены продажи лота;</w:t>
      </w:r>
    </w:p>
    <w:p w14:paraId="01BF13FE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21 февраля 2023 г. по 27 февраля 2023 г. - в размере 52,00% от начальной цены продажи лота;</w:t>
      </w:r>
    </w:p>
    <w:p w14:paraId="1A6EB5EB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28 февраля 2023 г. по 06 марта 2023 г. - в размере 46,00% от начальной цены продажи лота;</w:t>
      </w:r>
    </w:p>
    <w:p w14:paraId="2445BD27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lastRenderedPageBreak/>
        <w:t>с 07 марта 2023 г. по 13 марта 2023 г. - в размере 40,00% от начальной цены продажи лота;</w:t>
      </w:r>
    </w:p>
    <w:p w14:paraId="2AA6A296" w14:textId="62316750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109E">
        <w:rPr>
          <w:bCs/>
          <w:color w:val="000000"/>
        </w:rPr>
        <w:t>с 14 марта 2023 г. по 20 марта 2023 г. - в размере 34,00% от начальной цены продажи лота</w:t>
      </w:r>
      <w:r w:rsidRPr="00CB109E">
        <w:rPr>
          <w:bCs/>
          <w:color w:val="000000"/>
        </w:rPr>
        <w:t>.</w:t>
      </w:r>
    </w:p>
    <w:p w14:paraId="1DEAE197" w14:textId="5485479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B109E"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0892CDF9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17 ноября 2022 г. по 29 декабря 2022 г. - в размере начальной цены продажи лота;</w:t>
      </w:r>
    </w:p>
    <w:p w14:paraId="02F48627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30 декабря 2022 г. по 09 января 2023 г. - в размере 94,00% от начальной цены продажи лота;</w:t>
      </w:r>
    </w:p>
    <w:p w14:paraId="79CB3E96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10 января 2023 г. по 16 января 2023 г. - в размере 88,00% от начальной цены продажи лота;</w:t>
      </w:r>
    </w:p>
    <w:p w14:paraId="052CF816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17 января 2023 г. по 23 января 2023 г. - в размере 82,00% от начальной цены продажи лота;</w:t>
      </w:r>
    </w:p>
    <w:p w14:paraId="2936044A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24 января 2023 г. по 30 января 2023 г. - в размере 76,00% от начальной цены продажи лота;</w:t>
      </w:r>
    </w:p>
    <w:p w14:paraId="184F4960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31 января 2023 г. по 06 февраля 2023 г. - в размере 70,00% от начальной цены продажи лота;</w:t>
      </w:r>
    </w:p>
    <w:p w14:paraId="34BEAE15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07 февраля 2023 г. по 13 февраля 2023 г. - в размере 64,00% от начальной цены продажи лота;</w:t>
      </w:r>
    </w:p>
    <w:p w14:paraId="12293D0A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14 февраля 2023 г. по 20 февраля 2023 г. - в размере 58,00% от начальной цены продажи лота;</w:t>
      </w:r>
    </w:p>
    <w:p w14:paraId="53176134" w14:textId="77777777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21 февраля 2023 г. по 27 февраля 2023 г. - в размере 52,00% от начальной цены продажи лота;</w:t>
      </w:r>
    </w:p>
    <w:p w14:paraId="1818C945" w14:textId="50AEFAA6" w:rsid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09E">
        <w:rPr>
          <w:color w:val="000000"/>
        </w:rPr>
        <w:t>с 28 февраля 2023 г. по 06 марта 2023 г. - в размере 46,00% от начальной цены продажи лота</w:t>
      </w:r>
      <w:r>
        <w:rPr>
          <w:color w:val="000000"/>
        </w:rPr>
        <w:t>.</w:t>
      </w:r>
    </w:p>
    <w:p w14:paraId="63D29090" w14:textId="6EDD6353" w:rsidR="00CB109E" w:rsidRPr="00CB109E" w:rsidRDefault="00CB109E" w:rsidP="00CB10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109E">
        <w:rPr>
          <w:b/>
          <w:bCs/>
          <w:color w:val="000000"/>
        </w:rPr>
        <w:t>Для лотов 2-4:</w:t>
      </w:r>
    </w:p>
    <w:p w14:paraId="31273B94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17 ноября 2022 г. по 29 декабря 2022 г. - в размере начальной цены продажи лотов;</w:t>
      </w:r>
    </w:p>
    <w:p w14:paraId="49255EDA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30 декабря 2022 г. по 09 января 2023 г. - в размере 93,50% от начальной цены продажи лотов;</w:t>
      </w:r>
    </w:p>
    <w:p w14:paraId="39B4B2FA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87,00% от начальной цены продажи лотов;</w:t>
      </w:r>
    </w:p>
    <w:p w14:paraId="6442FC3B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80,50% от начальной цены продажи лотов;</w:t>
      </w:r>
    </w:p>
    <w:p w14:paraId="78D35459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74,00% от начальной цены продажи лотов;</w:t>
      </w:r>
    </w:p>
    <w:p w14:paraId="5E57D045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67,50% от начальной цены продажи лотов;</w:t>
      </w:r>
    </w:p>
    <w:p w14:paraId="69DDBD4F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61,00% от начальной цены продажи лотов;</w:t>
      </w:r>
    </w:p>
    <w:p w14:paraId="7AB45C28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54,50% от начальной цены продажи лотов;</w:t>
      </w:r>
    </w:p>
    <w:p w14:paraId="74407046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48,00% от начальной цены продажи лотов;</w:t>
      </w:r>
    </w:p>
    <w:p w14:paraId="67203679" w14:textId="77777777" w:rsidR="00CB109E" w:rsidRPr="00CB109E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41,50% от начальной цены продажи лотов;</w:t>
      </w:r>
    </w:p>
    <w:p w14:paraId="013D1DAF" w14:textId="256E1195" w:rsidR="00714773" w:rsidRDefault="00CB109E" w:rsidP="00CB1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09E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35,00%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A0305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0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A0305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05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A0305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0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05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0305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05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</w:t>
      </w:r>
      <w:r w:rsidRPr="00A030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05A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FA2178" w:rsidRPr="00CB109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C64DBE" w:rsidRPr="00CB10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B109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61F2BE7" w:rsidR="00003DFC" w:rsidRPr="00EB532D" w:rsidRDefault="00AB030D" w:rsidP="00EB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003DFC" w:rsidRPr="00EB532D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у КУ </w:t>
      </w:r>
      <w:r w:rsidR="00003DFC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B109E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EB532D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B109E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4753F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B109E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4753F" w:rsidRPr="00EB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03DFC" w:rsidRPr="00EB532D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EB532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EB532D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CB109E" w:rsidRPr="00EB532D">
        <w:rPr>
          <w:rFonts w:ascii="Times New Roman" w:hAnsi="Times New Roman" w:cs="Times New Roman"/>
          <w:sz w:val="24"/>
          <w:szCs w:val="24"/>
        </w:rPr>
        <w:t>+7(495)725-31-15, доб. 65-64</w:t>
      </w:r>
      <w:r w:rsidR="0054753F" w:rsidRPr="00EB532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B532D" w:rsidRPr="00EB532D">
        <w:rPr>
          <w:rFonts w:ascii="Times New Roman" w:hAnsi="Times New Roman" w:cs="Times New Roman"/>
          <w:sz w:val="24"/>
          <w:szCs w:val="24"/>
        </w:rPr>
        <w:t>8(499)395-00-20 (с 9.00 до 18.00 по Московскому времени в рабочие дни)</w:t>
      </w:r>
      <w:r w:rsidR="00EB532D" w:rsidRPr="00EB532D">
        <w:rPr>
          <w:rFonts w:ascii="Times New Roman" w:hAnsi="Times New Roman" w:cs="Times New Roman"/>
          <w:sz w:val="24"/>
          <w:szCs w:val="24"/>
        </w:rPr>
        <w:t xml:space="preserve"> </w:t>
      </w:r>
      <w:r w:rsidR="00EB532D" w:rsidRPr="00EB532D">
        <w:rPr>
          <w:rFonts w:ascii="Times New Roman" w:hAnsi="Times New Roman" w:cs="Times New Roman"/>
          <w:sz w:val="24"/>
          <w:szCs w:val="24"/>
        </w:rPr>
        <w:t>informmsk@auction-house.ru</w:t>
      </w:r>
      <w:r w:rsidR="00EB532D" w:rsidRPr="00EB532D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32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15099D"/>
    <w:rsid w:val="001651DF"/>
    <w:rsid w:val="001E7487"/>
    <w:rsid w:val="001F039D"/>
    <w:rsid w:val="00240848"/>
    <w:rsid w:val="00284B1D"/>
    <w:rsid w:val="002B1B81"/>
    <w:rsid w:val="0031121C"/>
    <w:rsid w:val="003C2479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55B51"/>
    <w:rsid w:val="00865FD7"/>
    <w:rsid w:val="00882E21"/>
    <w:rsid w:val="008B41C3"/>
    <w:rsid w:val="00903541"/>
    <w:rsid w:val="00927CB6"/>
    <w:rsid w:val="00A0305A"/>
    <w:rsid w:val="00AB030D"/>
    <w:rsid w:val="00AF3005"/>
    <w:rsid w:val="00B41D69"/>
    <w:rsid w:val="00B953CE"/>
    <w:rsid w:val="00C035F0"/>
    <w:rsid w:val="00C11EFF"/>
    <w:rsid w:val="00C64DBE"/>
    <w:rsid w:val="00CB109E"/>
    <w:rsid w:val="00CF06A5"/>
    <w:rsid w:val="00D1566F"/>
    <w:rsid w:val="00D62667"/>
    <w:rsid w:val="00DA477E"/>
    <w:rsid w:val="00E614D3"/>
    <w:rsid w:val="00EB532D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CED35CD-C01D-46D1-9A3B-DFB9A435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5A38-E5A1-4617-B29A-CCEDDC82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2861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2022-08-08T07:33:00Z</dcterms:created>
  <dcterms:modified xsi:type="dcterms:W3CDTF">2022-08-08T07:59:00Z</dcterms:modified>
</cp:coreProperties>
</file>