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9126" w14:textId="09916E1B" w:rsidR="000854FA" w:rsidRPr="007A2E31" w:rsidRDefault="00D45CB9" w:rsidP="006B04CF">
      <w:pPr>
        <w:spacing w:after="0" w:line="240" w:lineRule="auto"/>
        <w:jc w:val="center"/>
        <w:rPr>
          <w:rFonts w:ascii="Times New Roman" w:eastAsia="Times New Roman" w:hAnsi="Times New Roman"/>
          <w:b/>
          <w:bCs/>
          <w:sz w:val="24"/>
          <w:szCs w:val="24"/>
          <w:lang w:eastAsia="ru-RU"/>
        </w:rPr>
      </w:pPr>
      <w:r w:rsidRPr="007A2E31">
        <w:rPr>
          <w:rFonts w:ascii="Times New Roman" w:eastAsia="Times New Roman" w:hAnsi="Times New Roman"/>
          <w:b/>
          <w:bCs/>
          <w:sz w:val="24"/>
          <w:szCs w:val="24"/>
          <w:lang w:eastAsia="ru-RU"/>
        </w:rPr>
        <w:t>Запрос</w:t>
      </w:r>
      <w:r w:rsidR="00254E38" w:rsidRPr="007A2E31">
        <w:rPr>
          <w:rFonts w:ascii="Times New Roman" w:eastAsia="Times New Roman" w:hAnsi="Times New Roman"/>
          <w:b/>
          <w:bCs/>
          <w:sz w:val="24"/>
          <w:szCs w:val="24"/>
          <w:lang w:eastAsia="ru-RU"/>
        </w:rPr>
        <w:t xml:space="preserve"> предложений с целью определения победителя, с которым по итогам </w:t>
      </w:r>
    </w:p>
    <w:p w14:paraId="7BAA8660" w14:textId="5E8B944D" w:rsidR="00C81C0B" w:rsidRPr="007A2E31" w:rsidRDefault="00D45CB9" w:rsidP="00C81C0B">
      <w:pPr>
        <w:spacing w:after="0" w:line="240" w:lineRule="auto"/>
        <w:jc w:val="center"/>
        <w:rPr>
          <w:rFonts w:ascii="Times New Roman" w:eastAsia="Times New Roman" w:hAnsi="Times New Roman"/>
          <w:b/>
          <w:bCs/>
          <w:sz w:val="24"/>
          <w:szCs w:val="24"/>
          <w:lang w:eastAsia="ru-RU"/>
        </w:rPr>
      </w:pPr>
      <w:r w:rsidRPr="007A2E31">
        <w:rPr>
          <w:rFonts w:ascii="Times New Roman" w:eastAsia="Times New Roman" w:hAnsi="Times New Roman"/>
          <w:b/>
          <w:bCs/>
          <w:sz w:val="24"/>
          <w:szCs w:val="24"/>
          <w:lang w:eastAsia="ru-RU"/>
        </w:rPr>
        <w:t>Запрос</w:t>
      </w:r>
      <w:r w:rsidR="00254E38" w:rsidRPr="007A2E31">
        <w:rPr>
          <w:rFonts w:ascii="Times New Roman" w:eastAsia="Times New Roman" w:hAnsi="Times New Roman"/>
          <w:b/>
          <w:bCs/>
          <w:sz w:val="24"/>
          <w:szCs w:val="24"/>
          <w:lang w:eastAsia="ru-RU"/>
        </w:rPr>
        <w:t xml:space="preserve">а предложений </w:t>
      </w:r>
      <w:r w:rsidR="00B159E3" w:rsidRPr="007A2E31">
        <w:rPr>
          <w:rFonts w:ascii="Times New Roman" w:eastAsia="Times New Roman" w:hAnsi="Times New Roman"/>
          <w:b/>
          <w:bCs/>
          <w:sz w:val="24"/>
          <w:szCs w:val="24"/>
          <w:lang w:eastAsia="ru-RU"/>
        </w:rPr>
        <w:t>мо</w:t>
      </w:r>
      <w:r w:rsidR="00C81C0B">
        <w:rPr>
          <w:rFonts w:ascii="Times New Roman" w:eastAsia="Times New Roman" w:hAnsi="Times New Roman"/>
          <w:b/>
          <w:bCs/>
          <w:sz w:val="24"/>
          <w:szCs w:val="24"/>
          <w:lang w:eastAsia="ru-RU"/>
        </w:rPr>
        <w:t>жет</w:t>
      </w:r>
      <w:r w:rsidR="00B159E3" w:rsidRPr="007A2E31">
        <w:rPr>
          <w:rFonts w:ascii="Times New Roman" w:eastAsia="Times New Roman" w:hAnsi="Times New Roman"/>
          <w:b/>
          <w:bCs/>
          <w:sz w:val="24"/>
          <w:szCs w:val="24"/>
          <w:lang w:eastAsia="ru-RU"/>
        </w:rPr>
        <w:t xml:space="preserve"> быть</w:t>
      </w:r>
      <w:r w:rsidR="00254E38" w:rsidRPr="007A2E31">
        <w:rPr>
          <w:rFonts w:ascii="Times New Roman" w:eastAsia="Times New Roman" w:hAnsi="Times New Roman"/>
          <w:b/>
          <w:bCs/>
          <w:sz w:val="24"/>
          <w:szCs w:val="24"/>
          <w:lang w:eastAsia="ru-RU"/>
        </w:rPr>
        <w:t xml:space="preserve"> заключен </w:t>
      </w:r>
      <w:r w:rsidR="000854FA" w:rsidRPr="007A2E31">
        <w:rPr>
          <w:rFonts w:ascii="Times New Roman" w:eastAsia="Times New Roman" w:hAnsi="Times New Roman"/>
          <w:b/>
          <w:bCs/>
          <w:sz w:val="24"/>
          <w:szCs w:val="24"/>
          <w:lang w:eastAsia="ru-RU"/>
        </w:rPr>
        <w:t xml:space="preserve">договор уступки прав (требований) </w:t>
      </w:r>
    </w:p>
    <w:p w14:paraId="287C6587" w14:textId="7B388ABD" w:rsidR="006B04CF" w:rsidRPr="007A2E31" w:rsidRDefault="00D45CB9" w:rsidP="006B04CF">
      <w:pPr>
        <w:spacing w:after="0" w:line="240" w:lineRule="auto"/>
        <w:jc w:val="center"/>
        <w:rPr>
          <w:rFonts w:ascii="Times New Roman" w:eastAsia="Times New Roman" w:hAnsi="Times New Roman"/>
          <w:b/>
          <w:bCs/>
          <w:sz w:val="24"/>
          <w:szCs w:val="24"/>
          <w:lang w:eastAsia="ru-RU"/>
        </w:rPr>
      </w:pPr>
      <w:r w:rsidRPr="007A2E31">
        <w:rPr>
          <w:rFonts w:ascii="Times New Roman" w:eastAsia="Times New Roman" w:hAnsi="Times New Roman"/>
          <w:b/>
          <w:bCs/>
          <w:sz w:val="24"/>
          <w:szCs w:val="24"/>
          <w:lang w:eastAsia="ru-RU"/>
        </w:rPr>
        <w:t>(далее – Запрос предложений)</w:t>
      </w:r>
    </w:p>
    <w:p w14:paraId="474FA7D6" w14:textId="77777777" w:rsidR="00254E38" w:rsidRPr="007A2E31" w:rsidRDefault="00254E38" w:rsidP="006B04CF">
      <w:pPr>
        <w:spacing w:after="0" w:line="240" w:lineRule="auto"/>
        <w:jc w:val="center"/>
        <w:rPr>
          <w:rFonts w:ascii="Times New Roman" w:eastAsia="Times New Roman" w:hAnsi="Times New Roman"/>
          <w:b/>
          <w:bCs/>
          <w:sz w:val="24"/>
          <w:szCs w:val="24"/>
          <w:lang w:eastAsia="ru-RU"/>
        </w:rPr>
      </w:pPr>
    </w:p>
    <w:p w14:paraId="1D20C421" w14:textId="77777777" w:rsidR="001F7375" w:rsidRPr="007A2E31" w:rsidRDefault="0030045B" w:rsidP="008A7610">
      <w:pPr>
        <w:spacing w:after="0" w:line="240" w:lineRule="auto"/>
        <w:jc w:val="center"/>
        <w:rPr>
          <w:rFonts w:ascii="Times New Roman" w:eastAsia="Times New Roman" w:hAnsi="Times New Roman"/>
          <w:b/>
          <w:bCs/>
          <w:sz w:val="24"/>
          <w:szCs w:val="24"/>
          <w:lang w:eastAsia="ru-RU"/>
        </w:rPr>
      </w:pPr>
      <w:r w:rsidRPr="007A2E31">
        <w:rPr>
          <w:rFonts w:ascii="Times New Roman" w:eastAsia="Times New Roman" w:hAnsi="Times New Roman"/>
          <w:b/>
          <w:bCs/>
          <w:sz w:val="24"/>
          <w:szCs w:val="24"/>
          <w:lang w:eastAsia="ru-RU"/>
        </w:rPr>
        <w:t xml:space="preserve">Прием заявок </w:t>
      </w:r>
      <w:r w:rsidR="00254E38" w:rsidRPr="007A2E31">
        <w:rPr>
          <w:rFonts w:ascii="Times New Roman" w:eastAsia="Times New Roman" w:hAnsi="Times New Roman"/>
          <w:b/>
          <w:bCs/>
          <w:sz w:val="24"/>
          <w:szCs w:val="24"/>
          <w:lang w:eastAsia="ru-RU"/>
        </w:rPr>
        <w:t xml:space="preserve">на участие в </w:t>
      </w:r>
      <w:r w:rsidR="00D45CB9" w:rsidRPr="007A2E31">
        <w:rPr>
          <w:rFonts w:ascii="Times New Roman" w:eastAsia="Times New Roman" w:hAnsi="Times New Roman"/>
          <w:b/>
          <w:bCs/>
          <w:sz w:val="24"/>
          <w:szCs w:val="24"/>
          <w:lang w:eastAsia="ru-RU"/>
        </w:rPr>
        <w:t>Запросе</w:t>
      </w:r>
      <w:r w:rsidR="00254E38" w:rsidRPr="007A2E31">
        <w:rPr>
          <w:rFonts w:ascii="Times New Roman" w:eastAsia="Times New Roman" w:hAnsi="Times New Roman"/>
          <w:b/>
          <w:bCs/>
          <w:sz w:val="24"/>
          <w:szCs w:val="24"/>
          <w:lang w:eastAsia="ru-RU"/>
        </w:rPr>
        <w:t xml:space="preserve"> предложений </w:t>
      </w:r>
      <w:r w:rsidRPr="007A2E31">
        <w:rPr>
          <w:rFonts w:ascii="Times New Roman" w:eastAsia="Times New Roman" w:hAnsi="Times New Roman"/>
          <w:b/>
          <w:bCs/>
          <w:sz w:val="24"/>
          <w:szCs w:val="24"/>
          <w:lang w:eastAsia="ru-RU"/>
        </w:rPr>
        <w:t xml:space="preserve">осуществляется </w:t>
      </w:r>
    </w:p>
    <w:p w14:paraId="55E694A2" w14:textId="3B7FF580" w:rsidR="008A7610" w:rsidRPr="007A2E31" w:rsidRDefault="0030045B" w:rsidP="008A7610">
      <w:pPr>
        <w:spacing w:after="0" w:line="240" w:lineRule="auto"/>
        <w:jc w:val="center"/>
        <w:rPr>
          <w:rFonts w:ascii="Times New Roman" w:eastAsia="Times New Roman" w:hAnsi="Times New Roman"/>
          <w:b/>
          <w:bCs/>
          <w:sz w:val="24"/>
          <w:szCs w:val="24"/>
          <w:lang w:eastAsia="ru-RU"/>
        </w:rPr>
      </w:pPr>
      <w:r w:rsidRPr="007A2E31">
        <w:rPr>
          <w:rFonts w:ascii="Times New Roman" w:eastAsia="Times New Roman" w:hAnsi="Times New Roman"/>
          <w:b/>
          <w:bCs/>
          <w:sz w:val="24"/>
          <w:szCs w:val="24"/>
          <w:lang w:eastAsia="ru-RU"/>
        </w:rPr>
        <w:t xml:space="preserve">с </w:t>
      </w:r>
      <w:r w:rsidR="004E16EE" w:rsidRPr="007A2E31">
        <w:rPr>
          <w:rFonts w:ascii="Times New Roman" w:eastAsia="Times New Roman" w:hAnsi="Times New Roman"/>
          <w:b/>
          <w:bCs/>
          <w:sz w:val="24"/>
          <w:szCs w:val="24"/>
          <w:lang w:eastAsia="ru-RU"/>
        </w:rPr>
        <w:t xml:space="preserve">00:00 </w:t>
      </w:r>
      <w:r w:rsidR="00FF492F">
        <w:rPr>
          <w:rFonts w:ascii="Times New Roman" w:eastAsia="Times New Roman" w:hAnsi="Times New Roman"/>
          <w:b/>
          <w:bCs/>
          <w:sz w:val="24"/>
          <w:szCs w:val="24"/>
          <w:lang w:eastAsia="ru-RU"/>
        </w:rPr>
        <w:t>«30» сентября</w:t>
      </w:r>
      <w:r w:rsidR="00B159E3" w:rsidRPr="007A2E31">
        <w:rPr>
          <w:rFonts w:ascii="Times New Roman" w:eastAsia="Times New Roman" w:hAnsi="Times New Roman"/>
          <w:b/>
          <w:bCs/>
          <w:sz w:val="24"/>
          <w:szCs w:val="24"/>
          <w:lang w:eastAsia="ru-RU"/>
        </w:rPr>
        <w:t xml:space="preserve"> 202</w:t>
      </w:r>
      <w:r w:rsidR="007A2E31" w:rsidRPr="007A2E31">
        <w:rPr>
          <w:rFonts w:ascii="Times New Roman" w:eastAsia="Times New Roman" w:hAnsi="Times New Roman"/>
          <w:b/>
          <w:bCs/>
          <w:sz w:val="24"/>
          <w:szCs w:val="24"/>
          <w:lang w:eastAsia="ru-RU"/>
        </w:rPr>
        <w:t>2</w:t>
      </w:r>
      <w:r w:rsidR="004E16EE" w:rsidRPr="007A2E31">
        <w:rPr>
          <w:rFonts w:ascii="Times New Roman" w:eastAsia="Times New Roman" w:hAnsi="Times New Roman"/>
          <w:b/>
          <w:bCs/>
          <w:sz w:val="24"/>
          <w:szCs w:val="24"/>
          <w:lang w:eastAsia="ru-RU"/>
        </w:rPr>
        <w:t xml:space="preserve"> </w:t>
      </w:r>
      <w:r w:rsidR="007A2E31" w:rsidRPr="007A2E31">
        <w:rPr>
          <w:rFonts w:ascii="Times New Roman" w:eastAsia="Times New Roman" w:hAnsi="Times New Roman"/>
          <w:b/>
          <w:bCs/>
          <w:sz w:val="24"/>
          <w:szCs w:val="24"/>
          <w:lang w:eastAsia="ru-RU"/>
        </w:rPr>
        <w:t xml:space="preserve">года </w:t>
      </w:r>
      <w:r w:rsidR="00254E38" w:rsidRPr="007A2E31">
        <w:rPr>
          <w:rFonts w:ascii="Times New Roman" w:eastAsia="Times New Roman" w:hAnsi="Times New Roman"/>
          <w:b/>
          <w:bCs/>
          <w:sz w:val="24"/>
          <w:szCs w:val="24"/>
          <w:lang w:eastAsia="ru-RU"/>
        </w:rPr>
        <w:t xml:space="preserve">до </w:t>
      </w:r>
      <w:r w:rsidR="00A205B7" w:rsidRPr="007A2E31">
        <w:rPr>
          <w:rFonts w:ascii="Times New Roman" w:eastAsia="Times New Roman" w:hAnsi="Times New Roman"/>
          <w:b/>
          <w:bCs/>
          <w:sz w:val="24"/>
          <w:szCs w:val="24"/>
          <w:lang w:eastAsia="ru-RU"/>
        </w:rPr>
        <w:t>23</w:t>
      </w:r>
      <w:r w:rsidR="00254E38" w:rsidRPr="007A2E31">
        <w:rPr>
          <w:rFonts w:ascii="Times New Roman" w:eastAsia="Times New Roman" w:hAnsi="Times New Roman"/>
          <w:b/>
          <w:bCs/>
          <w:sz w:val="24"/>
          <w:szCs w:val="24"/>
          <w:lang w:eastAsia="ru-RU"/>
        </w:rPr>
        <w:t>:</w:t>
      </w:r>
      <w:r w:rsidR="00A205B7" w:rsidRPr="007A2E31">
        <w:rPr>
          <w:rFonts w:ascii="Times New Roman" w:eastAsia="Times New Roman" w:hAnsi="Times New Roman"/>
          <w:b/>
          <w:bCs/>
          <w:sz w:val="24"/>
          <w:szCs w:val="24"/>
          <w:lang w:eastAsia="ru-RU"/>
        </w:rPr>
        <w:t>59</w:t>
      </w:r>
      <w:r w:rsidR="004E16EE" w:rsidRPr="007A2E31">
        <w:rPr>
          <w:rFonts w:ascii="Times New Roman" w:eastAsia="Times New Roman" w:hAnsi="Times New Roman"/>
          <w:b/>
          <w:bCs/>
          <w:sz w:val="24"/>
          <w:szCs w:val="24"/>
          <w:lang w:eastAsia="ru-RU"/>
        </w:rPr>
        <w:t xml:space="preserve"> </w:t>
      </w:r>
      <w:r w:rsidR="00FF492F">
        <w:rPr>
          <w:rFonts w:ascii="Times New Roman" w:eastAsia="Times New Roman" w:hAnsi="Times New Roman"/>
          <w:b/>
          <w:bCs/>
          <w:sz w:val="24"/>
          <w:szCs w:val="24"/>
          <w:lang w:eastAsia="ru-RU"/>
        </w:rPr>
        <w:t xml:space="preserve">«15» октября </w:t>
      </w:r>
      <w:r w:rsidR="004E16EE" w:rsidRPr="007A2E31">
        <w:rPr>
          <w:rFonts w:ascii="Times New Roman" w:eastAsia="Times New Roman" w:hAnsi="Times New Roman"/>
          <w:b/>
          <w:bCs/>
          <w:sz w:val="24"/>
          <w:szCs w:val="24"/>
          <w:lang w:eastAsia="ru-RU"/>
        </w:rPr>
        <w:t>20</w:t>
      </w:r>
      <w:r w:rsidR="00B159E3" w:rsidRPr="007A2E31">
        <w:rPr>
          <w:rFonts w:ascii="Times New Roman" w:eastAsia="Times New Roman" w:hAnsi="Times New Roman"/>
          <w:b/>
          <w:bCs/>
          <w:sz w:val="24"/>
          <w:szCs w:val="24"/>
          <w:lang w:eastAsia="ru-RU"/>
        </w:rPr>
        <w:t>2</w:t>
      </w:r>
      <w:r w:rsidR="007A2E31" w:rsidRPr="007A2E31">
        <w:rPr>
          <w:rFonts w:ascii="Times New Roman" w:eastAsia="Times New Roman" w:hAnsi="Times New Roman"/>
          <w:b/>
          <w:bCs/>
          <w:sz w:val="24"/>
          <w:szCs w:val="24"/>
          <w:lang w:eastAsia="ru-RU"/>
        </w:rPr>
        <w:t>2 года</w:t>
      </w:r>
    </w:p>
    <w:p w14:paraId="09E0E72B" w14:textId="77777777" w:rsidR="008A7610" w:rsidRPr="007A2E31" w:rsidRDefault="008A7610" w:rsidP="008A7610">
      <w:pPr>
        <w:spacing w:after="0" w:line="240" w:lineRule="auto"/>
        <w:jc w:val="center"/>
        <w:rPr>
          <w:rFonts w:ascii="Times New Roman" w:eastAsia="Times New Roman" w:hAnsi="Times New Roman"/>
          <w:b/>
          <w:bCs/>
          <w:sz w:val="24"/>
          <w:szCs w:val="24"/>
          <w:lang w:eastAsia="ru-RU"/>
        </w:rPr>
      </w:pPr>
      <w:r w:rsidRPr="007A2E31">
        <w:rPr>
          <w:rFonts w:ascii="Times New Roman" w:eastAsia="Times New Roman" w:hAnsi="Times New Roman"/>
          <w:b/>
          <w:bCs/>
          <w:sz w:val="24"/>
          <w:szCs w:val="24"/>
          <w:lang w:eastAsia="ru-RU"/>
        </w:rPr>
        <w:t>на</w:t>
      </w:r>
      <w:r w:rsidR="00CB73E8" w:rsidRPr="007A2E31">
        <w:rPr>
          <w:rFonts w:ascii="Times New Roman" w:eastAsia="Times New Roman" w:hAnsi="Times New Roman"/>
          <w:b/>
          <w:bCs/>
          <w:sz w:val="24"/>
          <w:szCs w:val="24"/>
          <w:lang w:eastAsia="ru-RU"/>
        </w:rPr>
        <w:t xml:space="preserve"> электронной торговой площадке </w:t>
      </w:r>
      <w:r w:rsidRPr="007A2E31">
        <w:rPr>
          <w:rFonts w:ascii="Times New Roman" w:eastAsia="Times New Roman" w:hAnsi="Times New Roman"/>
          <w:b/>
          <w:bCs/>
          <w:sz w:val="24"/>
          <w:szCs w:val="24"/>
          <w:lang w:eastAsia="ru-RU"/>
        </w:rPr>
        <w:t>АО «Российский аукционный дом»</w:t>
      </w:r>
    </w:p>
    <w:p w14:paraId="141107B5" w14:textId="77777777" w:rsidR="008A7610" w:rsidRPr="007A2E31" w:rsidRDefault="008A7610" w:rsidP="008A7610">
      <w:pPr>
        <w:spacing w:after="0" w:line="240" w:lineRule="auto"/>
        <w:jc w:val="center"/>
        <w:rPr>
          <w:rFonts w:ascii="Times New Roman" w:eastAsia="Times New Roman" w:hAnsi="Times New Roman"/>
          <w:b/>
          <w:bCs/>
          <w:sz w:val="24"/>
          <w:szCs w:val="24"/>
          <w:lang w:eastAsia="ru-RU"/>
        </w:rPr>
      </w:pPr>
      <w:r w:rsidRPr="007A2E31">
        <w:rPr>
          <w:rFonts w:ascii="Times New Roman" w:eastAsia="Times New Roman" w:hAnsi="Times New Roman"/>
          <w:b/>
          <w:bCs/>
          <w:sz w:val="24"/>
          <w:szCs w:val="24"/>
          <w:lang w:eastAsia="ru-RU"/>
        </w:rPr>
        <w:t xml:space="preserve">по адресу </w:t>
      </w:r>
      <w:hyperlink r:id="rId8" w:history="1">
        <w:r w:rsidRPr="007A2E31">
          <w:rPr>
            <w:rFonts w:ascii="Times New Roman" w:eastAsia="Times New Roman" w:hAnsi="Times New Roman"/>
            <w:b/>
            <w:bCs/>
            <w:color w:val="0000FF"/>
            <w:sz w:val="24"/>
            <w:szCs w:val="24"/>
            <w:u w:val="single"/>
            <w:lang w:val="en-US" w:eastAsia="ru-RU"/>
          </w:rPr>
          <w:t>www</w:t>
        </w:r>
        <w:r w:rsidRPr="007A2E31">
          <w:rPr>
            <w:rFonts w:ascii="Times New Roman" w:eastAsia="Times New Roman" w:hAnsi="Times New Roman"/>
            <w:b/>
            <w:bCs/>
            <w:color w:val="0000FF"/>
            <w:sz w:val="24"/>
            <w:szCs w:val="24"/>
            <w:u w:val="single"/>
            <w:lang w:eastAsia="ru-RU"/>
          </w:rPr>
          <w:t>.</w:t>
        </w:r>
        <w:r w:rsidRPr="007A2E31">
          <w:rPr>
            <w:rFonts w:ascii="Times New Roman" w:eastAsia="Times New Roman" w:hAnsi="Times New Roman"/>
            <w:b/>
            <w:bCs/>
            <w:color w:val="0000FF"/>
            <w:sz w:val="24"/>
            <w:szCs w:val="24"/>
            <w:u w:val="single"/>
            <w:lang w:val="en-US" w:eastAsia="ru-RU"/>
          </w:rPr>
          <w:t>lot</w:t>
        </w:r>
        <w:r w:rsidRPr="007A2E31">
          <w:rPr>
            <w:rFonts w:ascii="Times New Roman" w:eastAsia="Times New Roman" w:hAnsi="Times New Roman"/>
            <w:b/>
            <w:bCs/>
            <w:color w:val="0000FF"/>
            <w:sz w:val="24"/>
            <w:szCs w:val="24"/>
            <w:u w:val="single"/>
            <w:lang w:eastAsia="ru-RU"/>
          </w:rPr>
          <w:t>-</w:t>
        </w:r>
        <w:r w:rsidRPr="007A2E31">
          <w:rPr>
            <w:rFonts w:ascii="Times New Roman" w:eastAsia="Times New Roman" w:hAnsi="Times New Roman"/>
            <w:b/>
            <w:bCs/>
            <w:color w:val="0000FF"/>
            <w:sz w:val="24"/>
            <w:szCs w:val="24"/>
            <w:u w:val="single"/>
            <w:lang w:val="en-US" w:eastAsia="ru-RU"/>
          </w:rPr>
          <w:t>online</w:t>
        </w:r>
        <w:r w:rsidRPr="007A2E31">
          <w:rPr>
            <w:rFonts w:ascii="Times New Roman" w:eastAsia="Times New Roman" w:hAnsi="Times New Roman"/>
            <w:b/>
            <w:bCs/>
            <w:color w:val="0000FF"/>
            <w:sz w:val="24"/>
            <w:szCs w:val="24"/>
            <w:u w:val="single"/>
            <w:lang w:eastAsia="ru-RU"/>
          </w:rPr>
          <w:t>.</w:t>
        </w:r>
        <w:proofErr w:type="spellStart"/>
        <w:r w:rsidRPr="007A2E31">
          <w:rPr>
            <w:rFonts w:ascii="Times New Roman" w:eastAsia="Times New Roman" w:hAnsi="Times New Roman"/>
            <w:b/>
            <w:bCs/>
            <w:color w:val="0000FF"/>
            <w:sz w:val="24"/>
            <w:szCs w:val="24"/>
            <w:u w:val="single"/>
            <w:lang w:val="en-US" w:eastAsia="ru-RU"/>
          </w:rPr>
          <w:t>ru</w:t>
        </w:r>
        <w:proofErr w:type="spellEnd"/>
      </w:hyperlink>
      <w:r w:rsidRPr="007A2E31">
        <w:rPr>
          <w:rFonts w:ascii="Times New Roman" w:eastAsia="Times New Roman" w:hAnsi="Times New Roman"/>
          <w:b/>
          <w:bCs/>
          <w:sz w:val="24"/>
          <w:szCs w:val="24"/>
          <w:lang w:eastAsia="ru-RU"/>
        </w:rPr>
        <w:t xml:space="preserve"> </w:t>
      </w:r>
    </w:p>
    <w:p w14:paraId="70F551BF" w14:textId="77777777" w:rsidR="008A7610" w:rsidRPr="007A2E31" w:rsidRDefault="00CB73E8" w:rsidP="008A7610">
      <w:pPr>
        <w:spacing w:after="0" w:line="240" w:lineRule="auto"/>
        <w:jc w:val="center"/>
        <w:rPr>
          <w:rFonts w:ascii="Times New Roman" w:eastAsia="Times New Roman" w:hAnsi="Times New Roman"/>
          <w:b/>
          <w:bCs/>
          <w:sz w:val="24"/>
          <w:szCs w:val="24"/>
          <w:lang w:eastAsia="ru-RU"/>
        </w:rPr>
      </w:pPr>
      <w:r w:rsidRPr="007A2E31">
        <w:rPr>
          <w:rFonts w:ascii="Times New Roman" w:eastAsia="Times New Roman" w:hAnsi="Times New Roman"/>
          <w:b/>
          <w:bCs/>
          <w:sz w:val="24"/>
          <w:szCs w:val="24"/>
          <w:lang w:eastAsia="ru-RU"/>
        </w:rPr>
        <w:t xml:space="preserve">Организатор </w:t>
      </w:r>
      <w:r w:rsidR="00D45CB9" w:rsidRPr="007A2E31">
        <w:rPr>
          <w:rFonts w:ascii="Times New Roman" w:eastAsia="Times New Roman" w:hAnsi="Times New Roman"/>
          <w:b/>
          <w:bCs/>
          <w:sz w:val="24"/>
          <w:szCs w:val="24"/>
          <w:lang w:eastAsia="ru-RU"/>
        </w:rPr>
        <w:t>Запрос</w:t>
      </w:r>
      <w:r w:rsidR="00254E38" w:rsidRPr="007A2E31">
        <w:rPr>
          <w:rFonts w:ascii="Times New Roman" w:eastAsia="Times New Roman" w:hAnsi="Times New Roman"/>
          <w:b/>
          <w:bCs/>
          <w:sz w:val="24"/>
          <w:szCs w:val="24"/>
          <w:lang w:eastAsia="ru-RU"/>
        </w:rPr>
        <w:t xml:space="preserve">а предложений </w:t>
      </w:r>
      <w:r w:rsidRPr="007A2E31">
        <w:rPr>
          <w:rFonts w:ascii="Times New Roman" w:eastAsia="Times New Roman" w:hAnsi="Times New Roman"/>
          <w:b/>
          <w:bCs/>
          <w:sz w:val="24"/>
          <w:szCs w:val="24"/>
          <w:lang w:eastAsia="ru-RU"/>
        </w:rPr>
        <w:t xml:space="preserve">– </w:t>
      </w:r>
      <w:r w:rsidR="00F44FDD" w:rsidRPr="007A2E31">
        <w:rPr>
          <w:rFonts w:ascii="Times New Roman" w:eastAsia="Times New Roman" w:hAnsi="Times New Roman"/>
          <w:b/>
          <w:bCs/>
          <w:sz w:val="24"/>
          <w:szCs w:val="24"/>
          <w:lang w:eastAsia="ru-RU"/>
        </w:rPr>
        <w:t>АО «Российский аукционный дом»</w:t>
      </w:r>
    </w:p>
    <w:p w14:paraId="0E4DFD75" w14:textId="77777777" w:rsidR="008A7610" w:rsidRPr="007A2E31" w:rsidRDefault="008A7610" w:rsidP="008A7610">
      <w:pPr>
        <w:spacing w:after="0" w:line="240" w:lineRule="auto"/>
        <w:jc w:val="center"/>
        <w:rPr>
          <w:rFonts w:ascii="Times New Roman" w:eastAsia="Times New Roman" w:hAnsi="Times New Roman"/>
          <w:bCs/>
          <w:sz w:val="24"/>
          <w:szCs w:val="24"/>
          <w:lang w:eastAsia="ru-RU"/>
        </w:rPr>
      </w:pPr>
    </w:p>
    <w:p w14:paraId="610128B9" w14:textId="77777777" w:rsidR="00B549B7" w:rsidRPr="007A2E31" w:rsidRDefault="00B549B7" w:rsidP="00B549B7">
      <w:pPr>
        <w:spacing w:after="0" w:line="240" w:lineRule="auto"/>
        <w:jc w:val="center"/>
        <w:rPr>
          <w:rFonts w:ascii="Times New Roman" w:eastAsia="Times New Roman" w:hAnsi="Times New Roman"/>
          <w:bCs/>
          <w:sz w:val="24"/>
          <w:szCs w:val="24"/>
          <w:lang w:eastAsia="ru-RU"/>
        </w:rPr>
      </w:pPr>
      <w:r w:rsidRPr="007A2E31">
        <w:rPr>
          <w:rFonts w:ascii="Times New Roman" w:eastAsia="Times New Roman" w:hAnsi="Times New Roman"/>
          <w:bCs/>
          <w:sz w:val="24"/>
          <w:szCs w:val="24"/>
          <w:lang w:eastAsia="ru-RU"/>
        </w:rPr>
        <w:t>(Указанное в настоящем информационном сообщении время – Московское)</w:t>
      </w:r>
    </w:p>
    <w:p w14:paraId="04843C65" w14:textId="77777777" w:rsidR="00B549B7" w:rsidRPr="007A2E31" w:rsidRDefault="00B549B7" w:rsidP="00B549B7">
      <w:pPr>
        <w:spacing w:after="0" w:line="240" w:lineRule="auto"/>
        <w:jc w:val="center"/>
        <w:rPr>
          <w:rFonts w:ascii="Times New Roman" w:eastAsia="Times New Roman" w:hAnsi="Times New Roman"/>
          <w:bCs/>
          <w:sz w:val="24"/>
          <w:szCs w:val="24"/>
          <w:lang w:eastAsia="ru-RU"/>
        </w:rPr>
      </w:pPr>
      <w:r w:rsidRPr="007A2E31">
        <w:rPr>
          <w:rFonts w:ascii="Times New Roman" w:eastAsia="Times New Roman" w:hAnsi="Times New Roman"/>
          <w:bCs/>
          <w:sz w:val="24"/>
          <w:szCs w:val="24"/>
          <w:lang w:eastAsia="ru-RU"/>
        </w:rPr>
        <w:t xml:space="preserve">(При исчислении сроков, указанных </w:t>
      </w:r>
      <w:proofErr w:type="gramStart"/>
      <w:r w:rsidRPr="007A2E31">
        <w:rPr>
          <w:rFonts w:ascii="Times New Roman" w:eastAsia="Times New Roman" w:hAnsi="Times New Roman"/>
          <w:bCs/>
          <w:sz w:val="24"/>
          <w:szCs w:val="24"/>
          <w:lang w:eastAsia="ru-RU"/>
        </w:rPr>
        <w:t>в настоящем информационном сообщении</w:t>
      </w:r>
      <w:proofErr w:type="gramEnd"/>
      <w:r w:rsidRPr="007A2E31">
        <w:rPr>
          <w:rFonts w:ascii="Times New Roman" w:eastAsia="Times New Roman" w:hAnsi="Times New Roman"/>
          <w:bCs/>
          <w:sz w:val="24"/>
          <w:szCs w:val="24"/>
          <w:lang w:eastAsia="ru-RU"/>
        </w:rPr>
        <w:t xml:space="preserve"> принимается время сервера электронной торговой площадки)</w:t>
      </w:r>
    </w:p>
    <w:p w14:paraId="600D937B" w14:textId="77777777" w:rsidR="00B549B7" w:rsidRPr="007A2E31" w:rsidRDefault="00B549B7" w:rsidP="00B549B7">
      <w:pPr>
        <w:spacing w:after="0" w:line="240" w:lineRule="auto"/>
        <w:jc w:val="center"/>
        <w:rPr>
          <w:rFonts w:ascii="Times New Roman" w:eastAsia="Times New Roman" w:hAnsi="Times New Roman"/>
          <w:bCs/>
          <w:sz w:val="24"/>
          <w:szCs w:val="24"/>
          <w:lang w:eastAsia="ru-RU"/>
        </w:rPr>
      </w:pPr>
    </w:p>
    <w:p w14:paraId="3509D912" w14:textId="520B4602" w:rsidR="005C3CCA" w:rsidRPr="007A2E31" w:rsidRDefault="00BF217F" w:rsidP="005C3CCA">
      <w:pPr>
        <w:autoSpaceDE w:val="0"/>
        <w:autoSpaceDN w:val="0"/>
        <w:spacing w:after="0" w:line="240" w:lineRule="auto"/>
        <w:ind w:firstLine="709"/>
        <w:jc w:val="both"/>
        <w:outlineLvl w:val="0"/>
        <w:rPr>
          <w:rFonts w:ascii="Times New Roman" w:eastAsia="Times New Roman" w:hAnsi="Times New Roman"/>
          <w:b/>
          <w:sz w:val="24"/>
          <w:szCs w:val="24"/>
          <w:lang w:eastAsia="ru-RU"/>
        </w:rPr>
      </w:pPr>
      <w:r w:rsidRPr="007A2E31">
        <w:rPr>
          <w:rFonts w:ascii="Times New Roman" w:eastAsia="Times New Roman" w:hAnsi="Times New Roman"/>
          <w:b/>
          <w:sz w:val="24"/>
          <w:szCs w:val="24"/>
          <w:lang w:eastAsia="ru-RU"/>
        </w:rPr>
        <w:t xml:space="preserve">Предметом </w:t>
      </w:r>
      <w:r w:rsidR="00D45CB9" w:rsidRPr="007A2E31">
        <w:rPr>
          <w:rFonts w:ascii="Times New Roman" w:eastAsia="Times New Roman" w:hAnsi="Times New Roman"/>
          <w:b/>
          <w:sz w:val="24"/>
          <w:szCs w:val="24"/>
          <w:lang w:eastAsia="ru-RU"/>
        </w:rPr>
        <w:t>Запрос</w:t>
      </w:r>
      <w:r w:rsidR="00254E38" w:rsidRPr="007A2E31">
        <w:rPr>
          <w:rFonts w:ascii="Times New Roman" w:eastAsia="Times New Roman" w:hAnsi="Times New Roman"/>
          <w:b/>
          <w:sz w:val="24"/>
          <w:szCs w:val="24"/>
          <w:lang w:eastAsia="ru-RU"/>
        </w:rPr>
        <w:t xml:space="preserve">а предложений </w:t>
      </w:r>
      <w:r w:rsidRPr="007A2E31">
        <w:rPr>
          <w:rFonts w:ascii="Times New Roman" w:eastAsia="Times New Roman" w:hAnsi="Times New Roman"/>
          <w:b/>
          <w:sz w:val="24"/>
          <w:szCs w:val="24"/>
          <w:lang w:eastAsia="ru-RU"/>
        </w:rPr>
        <w:t xml:space="preserve">являются </w:t>
      </w:r>
      <w:r w:rsidR="000854FA" w:rsidRPr="007A2E31">
        <w:rPr>
          <w:rFonts w:ascii="Times New Roman" w:eastAsia="Times New Roman" w:hAnsi="Times New Roman"/>
          <w:b/>
          <w:sz w:val="24"/>
          <w:szCs w:val="24"/>
          <w:lang w:eastAsia="ru-RU"/>
        </w:rPr>
        <w:t xml:space="preserve">права (требования) </w:t>
      </w:r>
      <w:bookmarkStart w:id="0" w:name="_Hlk115266804"/>
      <w:r w:rsidR="000854FA" w:rsidRPr="007A2E31">
        <w:rPr>
          <w:rFonts w:ascii="Times New Roman" w:eastAsia="Times New Roman" w:hAnsi="Times New Roman"/>
          <w:b/>
          <w:sz w:val="24"/>
          <w:szCs w:val="24"/>
          <w:lang w:eastAsia="ru-RU"/>
        </w:rPr>
        <w:t xml:space="preserve">АО «Колизей-3» </w:t>
      </w:r>
      <w:bookmarkEnd w:id="0"/>
      <w:r w:rsidR="000854FA" w:rsidRPr="007A2E31">
        <w:rPr>
          <w:rFonts w:ascii="Times New Roman" w:eastAsia="Times New Roman" w:hAnsi="Times New Roman"/>
          <w:b/>
          <w:sz w:val="24"/>
          <w:szCs w:val="24"/>
          <w:lang w:eastAsia="ru-RU"/>
        </w:rPr>
        <w:t xml:space="preserve">(ИНН 7706017922), которые будут существовать к моменту их перехода к </w:t>
      </w:r>
      <w:r w:rsidR="00190FA0" w:rsidRPr="007A2E31">
        <w:rPr>
          <w:rFonts w:ascii="Times New Roman" w:eastAsia="Times New Roman" w:hAnsi="Times New Roman"/>
          <w:b/>
          <w:sz w:val="24"/>
          <w:szCs w:val="24"/>
          <w:lang w:eastAsia="ru-RU"/>
        </w:rPr>
        <w:t>ц</w:t>
      </w:r>
      <w:r w:rsidR="000854FA" w:rsidRPr="007A2E31">
        <w:rPr>
          <w:rFonts w:ascii="Times New Roman" w:eastAsia="Times New Roman" w:hAnsi="Times New Roman"/>
          <w:b/>
          <w:sz w:val="24"/>
          <w:szCs w:val="24"/>
          <w:lang w:eastAsia="ru-RU"/>
        </w:rPr>
        <w:t xml:space="preserve">ессионарию, </w:t>
      </w:r>
      <w:r w:rsidR="005C3CCA" w:rsidRPr="007A2E31">
        <w:rPr>
          <w:rFonts w:ascii="Times New Roman" w:eastAsia="Times New Roman" w:hAnsi="Times New Roman"/>
          <w:b/>
          <w:sz w:val="24"/>
          <w:szCs w:val="24"/>
          <w:lang w:eastAsia="ru-RU"/>
        </w:rPr>
        <w:t>к Компании с ограниченной ответственностью «АСАТА КОНСТРАКШЕН ЛИМИТЕД» (Кипр) (ASATA CONSTRUCTION LIMITED  (</w:t>
      </w:r>
      <w:proofErr w:type="spellStart"/>
      <w:r w:rsidR="005C3CCA" w:rsidRPr="007A2E31">
        <w:rPr>
          <w:rFonts w:ascii="Times New Roman" w:eastAsia="Times New Roman" w:hAnsi="Times New Roman"/>
          <w:b/>
          <w:sz w:val="24"/>
          <w:szCs w:val="24"/>
          <w:lang w:eastAsia="ru-RU"/>
        </w:rPr>
        <w:t>Cyprus</w:t>
      </w:r>
      <w:proofErr w:type="spellEnd"/>
      <w:r w:rsidR="005C3CCA" w:rsidRPr="007A2E31">
        <w:rPr>
          <w:rFonts w:ascii="Times New Roman" w:eastAsia="Times New Roman" w:hAnsi="Times New Roman"/>
          <w:b/>
          <w:sz w:val="24"/>
          <w:szCs w:val="24"/>
          <w:lang w:eastAsia="ru-RU"/>
        </w:rPr>
        <w:t>))</w:t>
      </w:r>
      <w:r w:rsidR="00190FA0" w:rsidRPr="007A2E31">
        <w:rPr>
          <w:rFonts w:ascii="Times New Roman" w:eastAsia="Times New Roman" w:hAnsi="Times New Roman"/>
          <w:b/>
          <w:sz w:val="24"/>
          <w:szCs w:val="24"/>
          <w:lang w:eastAsia="ru-RU"/>
        </w:rPr>
        <w:t xml:space="preserve"> и физическому лицу, </w:t>
      </w:r>
      <w:r w:rsidR="00635FEB" w:rsidRPr="007A2E31">
        <w:rPr>
          <w:rFonts w:ascii="Times New Roman" w:eastAsia="Times New Roman" w:hAnsi="Times New Roman"/>
          <w:b/>
          <w:sz w:val="24"/>
          <w:szCs w:val="24"/>
          <w:lang w:eastAsia="ru-RU"/>
        </w:rPr>
        <w:t>сформированные в отдельные лоты (далее – «Лот, Лоты»)</w:t>
      </w:r>
      <w:r w:rsidR="00190FA0" w:rsidRPr="007A2E31">
        <w:rPr>
          <w:rFonts w:ascii="Times New Roman" w:eastAsia="Times New Roman" w:hAnsi="Times New Roman"/>
          <w:b/>
          <w:sz w:val="24"/>
          <w:szCs w:val="24"/>
          <w:lang w:eastAsia="ru-RU"/>
        </w:rPr>
        <w:t>:</w:t>
      </w:r>
    </w:p>
    <w:p w14:paraId="61E3C129" w14:textId="77777777" w:rsidR="00190FA0" w:rsidRPr="007A2E31" w:rsidRDefault="00190FA0" w:rsidP="005C3CCA">
      <w:pPr>
        <w:autoSpaceDE w:val="0"/>
        <w:autoSpaceDN w:val="0"/>
        <w:spacing w:after="0" w:line="240" w:lineRule="auto"/>
        <w:ind w:firstLine="709"/>
        <w:jc w:val="both"/>
        <w:outlineLvl w:val="0"/>
        <w:rPr>
          <w:rFonts w:ascii="Times New Roman" w:eastAsia="Times New Roman" w:hAnsi="Times New Roman"/>
          <w:b/>
          <w:sz w:val="24"/>
          <w:szCs w:val="24"/>
          <w:lang w:eastAsia="ru-RU"/>
        </w:rPr>
      </w:pPr>
    </w:p>
    <w:p w14:paraId="2DFABF28" w14:textId="6199D3AA" w:rsidR="000854FA" w:rsidRPr="007A2E31" w:rsidRDefault="005C3CCA" w:rsidP="003E0F67">
      <w:pPr>
        <w:autoSpaceDE w:val="0"/>
        <w:autoSpaceDN w:val="0"/>
        <w:spacing w:after="0" w:line="240" w:lineRule="auto"/>
        <w:ind w:firstLine="709"/>
        <w:jc w:val="both"/>
        <w:outlineLvl w:val="0"/>
        <w:rPr>
          <w:rFonts w:ascii="Times New Roman" w:eastAsia="Times New Roman" w:hAnsi="Times New Roman"/>
          <w:bCs/>
          <w:sz w:val="24"/>
          <w:szCs w:val="24"/>
          <w:lang w:eastAsia="ru-RU"/>
        </w:rPr>
      </w:pPr>
      <w:r w:rsidRPr="007A2E31">
        <w:rPr>
          <w:rFonts w:ascii="Times New Roman" w:eastAsia="Times New Roman" w:hAnsi="Times New Roman"/>
          <w:b/>
          <w:sz w:val="24"/>
          <w:szCs w:val="24"/>
          <w:lang w:eastAsia="ru-RU"/>
        </w:rPr>
        <w:t xml:space="preserve">Лот 1: </w:t>
      </w:r>
      <w:r w:rsidRPr="007A2E31">
        <w:rPr>
          <w:rFonts w:ascii="Times New Roman" w:eastAsia="Times New Roman" w:hAnsi="Times New Roman"/>
          <w:bCs/>
          <w:sz w:val="24"/>
          <w:szCs w:val="24"/>
          <w:lang w:eastAsia="ru-RU"/>
        </w:rPr>
        <w:t xml:space="preserve">Права (требования) </w:t>
      </w:r>
      <w:r w:rsidR="00190FA0" w:rsidRPr="007A2E31">
        <w:rPr>
          <w:rFonts w:ascii="Times New Roman" w:eastAsia="Times New Roman" w:hAnsi="Times New Roman"/>
          <w:bCs/>
          <w:sz w:val="24"/>
          <w:szCs w:val="24"/>
          <w:lang w:eastAsia="ru-RU"/>
        </w:rPr>
        <w:t>АО «Колизей-3»</w:t>
      </w:r>
      <w:r w:rsidRPr="007A2E31">
        <w:rPr>
          <w:rFonts w:ascii="Times New Roman" w:eastAsia="Times New Roman" w:hAnsi="Times New Roman"/>
          <w:bCs/>
          <w:sz w:val="24"/>
          <w:szCs w:val="24"/>
          <w:lang w:eastAsia="ru-RU"/>
        </w:rPr>
        <w:t>, которые будут существовать к моменту их перехода к цессионарию, вытекающие из обязательств Компании с ограниченной ответственностью «АСАТА КОНСТРАКШЕН ЛИМИТЕД» (Кипр) (ASATA CONSTRUCTION LIMITED  (</w:t>
      </w:r>
      <w:proofErr w:type="spellStart"/>
      <w:r w:rsidRPr="007A2E31">
        <w:rPr>
          <w:rFonts w:ascii="Times New Roman" w:eastAsia="Times New Roman" w:hAnsi="Times New Roman"/>
          <w:bCs/>
          <w:sz w:val="24"/>
          <w:szCs w:val="24"/>
          <w:lang w:eastAsia="ru-RU"/>
        </w:rPr>
        <w:t>Cyprus</w:t>
      </w:r>
      <w:proofErr w:type="spellEnd"/>
      <w:r w:rsidRPr="007A2E31">
        <w:rPr>
          <w:rFonts w:ascii="Times New Roman" w:eastAsia="Times New Roman" w:hAnsi="Times New Roman"/>
          <w:bCs/>
          <w:sz w:val="24"/>
          <w:szCs w:val="24"/>
          <w:lang w:eastAsia="ru-RU"/>
        </w:rPr>
        <w:t xml:space="preserve">)), </w:t>
      </w:r>
      <w:r w:rsidR="004F373D" w:rsidRPr="004F373D">
        <w:rPr>
          <w:rFonts w:ascii="Times New Roman" w:eastAsia="Times New Roman" w:hAnsi="Times New Roman"/>
          <w:bCs/>
          <w:sz w:val="24"/>
          <w:szCs w:val="24"/>
          <w:lang w:eastAsia="ru-RU"/>
        </w:rPr>
        <w:t xml:space="preserve">зарегистрированной в соответствии с законодательством Республики Кипр за регистрационным номером НЕ 103625 от 19 июля 1999 года, адрес: Республика Кипр, город </w:t>
      </w:r>
      <w:proofErr w:type="spellStart"/>
      <w:r w:rsidR="004F373D" w:rsidRPr="004F373D">
        <w:rPr>
          <w:rFonts w:ascii="Times New Roman" w:eastAsia="Times New Roman" w:hAnsi="Times New Roman"/>
          <w:bCs/>
          <w:sz w:val="24"/>
          <w:szCs w:val="24"/>
          <w:lang w:eastAsia="ru-RU"/>
        </w:rPr>
        <w:t>Лимассол</w:t>
      </w:r>
      <w:proofErr w:type="spellEnd"/>
      <w:r w:rsidR="004F373D" w:rsidRPr="004F373D">
        <w:rPr>
          <w:rFonts w:ascii="Times New Roman" w:eastAsia="Times New Roman" w:hAnsi="Times New Roman"/>
          <w:bCs/>
          <w:sz w:val="24"/>
          <w:szCs w:val="24"/>
          <w:lang w:eastAsia="ru-RU"/>
        </w:rPr>
        <w:t xml:space="preserve">, 4000, Меса </w:t>
      </w:r>
      <w:proofErr w:type="spellStart"/>
      <w:r w:rsidR="004F373D" w:rsidRPr="004F373D">
        <w:rPr>
          <w:rFonts w:ascii="Times New Roman" w:eastAsia="Times New Roman" w:hAnsi="Times New Roman"/>
          <w:bCs/>
          <w:sz w:val="24"/>
          <w:szCs w:val="24"/>
          <w:lang w:eastAsia="ru-RU"/>
        </w:rPr>
        <w:t>Гейтониа</w:t>
      </w:r>
      <w:proofErr w:type="spellEnd"/>
      <w:r w:rsidR="004F373D" w:rsidRPr="004F373D">
        <w:rPr>
          <w:rFonts w:ascii="Times New Roman" w:eastAsia="Times New Roman" w:hAnsi="Times New Roman"/>
          <w:bCs/>
          <w:sz w:val="24"/>
          <w:szCs w:val="24"/>
          <w:lang w:eastAsia="ru-RU"/>
        </w:rPr>
        <w:t xml:space="preserve">, 3, Михаэль </w:t>
      </w:r>
      <w:proofErr w:type="spellStart"/>
      <w:r w:rsidR="004F373D" w:rsidRPr="004F373D">
        <w:rPr>
          <w:rFonts w:ascii="Times New Roman" w:eastAsia="Times New Roman" w:hAnsi="Times New Roman"/>
          <w:bCs/>
          <w:sz w:val="24"/>
          <w:szCs w:val="24"/>
          <w:lang w:eastAsia="ru-RU"/>
        </w:rPr>
        <w:t>Караоле</w:t>
      </w:r>
      <w:proofErr w:type="spellEnd"/>
      <w:r w:rsidR="006237E6">
        <w:rPr>
          <w:rFonts w:ascii="Times New Roman" w:eastAsia="Times New Roman" w:hAnsi="Times New Roman"/>
          <w:bCs/>
          <w:sz w:val="24"/>
          <w:szCs w:val="24"/>
          <w:lang w:eastAsia="ru-RU"/>
        </w:rPr>
        <w:t xml:space="preserve"> (далее – «Должник 1»)</w:t>
      </w:r>
      <w:r w:rsidR="004F373D">
        <w:rPr>
          <w:rFonts w:ascii="Times New Roman" w:eastAsia="Times New Roman" w:hAnsi="Times New Roman"/>
          <w:bCs/>
          <w:sz w:val="24"/>
          <w:szCs w:val="24"/>
          <w:lang w:eastAsia="ru-RU"/>
        </w:rPr>
        <w:t>,</w:t>
      </w:r>
      <w:r w:rsidR="004F373D" w:rsidRPr="004F373D">
        <w:rPr>
          <w:rFonts w:ascii="Times New Roman" w:eastAsia="Times New Roman" w:hAnsi="Times New Roman"/>
          <w:bCs/>
          <w:sz w:val="24"/>
          <w:szCs w:val="24"/>
          <w:lang w:eastAsia="ru-RU"/>
        </w:rPr>
        <w:t xml:space="preserve"> </w:t>
      </w:r>
      <w:r w:rsidRPr="007A2E31">
        <w:rPr>
          <w:rFonts w:ascii="Times New Roman" w:eastAsia="Times New Roman" w:hAnsi="Times New Roman"/>
          <w:bCs/>
          <w:sz w:val="24"/>
          <w:szCs w:val="24"/>
          <w:lang w:eastAsia="ru-RU"/>
        </w:rPr>
        <w:t>по соглашению о новации обязательства от 13.10.2015 по договору займа от 18.02.2009 (в редакции дополнительного соглашения №</w:t>
      </w:r>
      <w:r w:rsidR="00190FA0" w:rsidRPr="007A2E31">
        <w:rPr>
          <w:rFonts w:ascii="Times New Roman" w:eastAsia="Times New Roman" w:hAnsi="Times New Roman"/>
          <w:bCs/>
          <w:sz w:val="24"/>
          <w:szCs w:val="24"/>
          <w:lang w:eastAsia="ru-RU"/>
        </w:rPr>
        <w:t> </w:t>
      </w:r>
      <w:r w:rsidRPr="007A2E31">
        <w:rPr>
          <w:rFonts w:ascii="Times New Roman" w:eastAsia="Times New Roman" w:hAnsi="Times New Roman"/>
          <w:bCs/>
          <w:sz w:val="24"/>
          <w:szCs w:val="24"/>
          <w:lang w:eastAsia="ru-RU"/>
        </w:rPr>
        <w:t>1 от 10.12.2009, дополнительного соглашения № 2 от 17.12.2012,  дополнительного соглашения № 3 от 25.12.2014).</w:t>
      </w:r>
    </w:p>
    <w:p w14:paraId="770EBB5F" w14:textId="118D0455" w:rsidR="000854FA" w:rsidRPr="007A2E31" w:rsidRDefault="00190FA0" w:rsidP="003E0F67">
      <w:pPr>
        <w:autoSpaceDE w:val="0"/>
        <w:autoSpaceDN w:val="0"/>
        <w:spacing w:after="0" w:line="240" w:lineRule="auto"/>
        <w:ind w:firstLine="709"/>
        <w:jc w:val="both"/>
        <w:outlineLvl w:val="0"/>
        <w:rPr>
          <w:rFonts w:ascii="Times New Roman" w:eastAsia="Times New Roman" w:hAnsi="Times New Roman"/>
          <w:bCs/>
          <w:sz w:val="24"/>
          <w:szCs w:val="24"/>
          <w:lang w:eastAsia="ru-RU"/>
        </w:rPr>
      </w:pPr>
      <w:r w:rsidRPr="007A2E31">
        <w:rPr>
          <w:rFonts w:ascii="Times New Roman" w:eastAsia="Times New Roman" w:hAnsi="Times New Roman"/>
          <w:b/>
          <w:sz w:val="24"/>
          <w:szCs w:val="24"/>
          <w:lang w:eastAsia="ru-RU"/>
        </w:rPr>
        <w:t>Для сведения</w:t>
      </w:r>
      <w:r w:rsidR="002D2391" w:rsidRPr="007A2E31">
        <w:rPr>
          <w:rFonts w:ascii="Times New Roman" w:eastAsia="Times New Roman" w:hAnsi="Times New Roman"/>
          <w:b/>
          <w:sz w:val="24"/>
          <w:szCs w:val="24"/>
          <w:lang w:eastAsia="ru-RU"/>
        </w:rPr>
        <w:t xml:space="preserve"> по Лоту 1</w:t>
      </w:r>
      <w:r w:rsidRPr="007A2E31">
        <w:rPr>
          <w:rFonts w:ascii="Times New Roman" w:eastAsia="Times New Roman" w:hAnsi="Times New Roman"/>
          <w:b/>
          <w:sz w:val="24"/>
          <w:szCs w:val="24"/>
          <w:lang w:eastAsia="ru-RU"/>
        </w:rPr>
        <w:t xml:space="preserve">: </w:t>
      </w:r>
      <w:r w:rsidRPr="007A2E31">
        <w:rPr>
          <w:rFonts w:ascii="Times New Roman" w:eastAsia="Times New Roman" w:hAnsi="Times New Roman"/>
          <w:bCs/>
          <w:sz w:val="24"/>
          <w:szCs w:val="24"/>
          <w:lang w:eastAsia="ru-RU"/>
        </w:rPr>
        <w:t>задолженность была предметом взыскания по делу № А40-90811/2020 в Арбитражном суде г. Москвы. Решением Арбитражного суда г. Москвы от 27.12.2021 в иске отказано. Решение оставлено без изменения постановлением Девятого арбитражного апелляционного суда № 09АП-9347/2022 от 30.03.2022, постановлением Арбитражного суда Московского округа от 01.08.2022. Определением Верховного Суда РФ от 13.09.2022 в передаче кассационной жалобы на рассмотрение Судебной коллегии по экономическим спорам Верховного Суда РФ было отказано.</w:t>
      </w:r>
    </w:p>
    <w:p w14:paraId="7A365592" w14:textId="1C259751" w:rsidR="00DF655C" w:rsidRPr="00DF655C" w:rsidRDefault="00DF655C" w:rsidP="003E0F67">
      <w:pPr>
        <w:tabs>
          <w:tab w:val="left" w:pos="1276"/>
        </w:tabs>
        <w:spacing w:after="0" w:line="240" w:lineRule="auto"/>
        <w:ind w:right="-1" w:firstLine="709"/>
        <w:jc w:val="both"/>
        <w:rPr>
          <w:rFonts w:ascii="Times New Roman" w:hAnsi="Times New Roman"/>
          <w:bCs/>
          <w:sz w:val="24"/>
          <w:szCs w:val="20"/>
          <w:lang w:eastAsia="ru-RU"/>
        </w:rPr>
      </w:pPr>
      <w:bookmarkStart w:id="1" w:name="_Hlk115172283"/>
      <w:r w:rsidRPr="00DF655C">
        <w:rPr>
          <w:rFonts w:ascii="Times New Roman" w:hAnsi="Times New Roman"/>
          <w:bCs/>
          <w:sz w:val="24"/>
          <w:szCs w:val="20"/>
          <w:lang w:eastAsia="ru-RU"/>
        </w:rPr>
        <w:t xml:space="preserve">Размер задолженности (Лот № 1) </w:t>
      </w:r>
      <w:r w:rsidR="006237E6">
        <w:rPr>
          <w:rFonts w:ascii="Times New Roman" w:hAnsi="Times New Roman"/>
          <w:bCs/>
          <w:sz w:val="24"/>
          <w:szCs w:val="20"/>
          <w:lang w:eastAsia="ru-RU"/>
        </w:rPr>
        <w:t xml:space="preserve">Должника 1 </w:t>
      </w:r>
      <w:r w:rsidRPr="00DF655C">
        <w:rPr>
          <w:rFonts w:ascii="Times New Roman" w:hAnsi="Times New Roman"/>
          <w:bCs/>
          <w:sz w:val="24"/>
          <w:szCs w:val="20"/>
          <w:lang w:eastAsia="ru-RU"/>
        </w:rPr>
        <w:t xml:space="preserve">на дату 27 сентября 2022 г. составляет </w:t>
      </w:r>
      <w:r w:rsidRPr="00DF655C">
        <w:rPr>
          <w:rFonts w:ascii="Times New Roman" w:hAnsi="Times New Roman"/>
          <w:sz w:val="24"/>
          <w:szCs w:val="24"/>
          <w:lang w:eastAsia="ru-RU"/>
        </w:rPr>
        <w:t>455</w:t>
      </w:r>
      <w:r w:rsidR="006237E6">
        <w:rPr>
          <w:rFonts w:ascii="Times New Roman" w:hAnsi="Times New Roman"/>
          <w:sz w:val="24"/>
          <w:szCs w:val="24"/>
          <w:lang w:eastAsia="ru-RU"/>
        </w:rPr>
        <w:t> </w:t>
      </w:r>
      <w:r w:rsidRPr="00DF655C">
        <w:rPr>
          <w:rFonts w:ascii="Times New Roman" w:hAnsi="Times New Roman"/>
          <w:sz w:val="24"/>
          <w:szCs w:val="24"/>
          <w:lang w:eastAsia="ru-RU"/>
        </w:rPr>
        <w:t>544</w:t>
      </w:r>
      <w:r w:rsidR="006237E6">
        <w:rPr>
          <w:rFonts w:ascii="Times New Roman" w:hAnsi="Times New Roman"/>
          <w:sz w:val="24"/>
          <w:szCs w:val="24"/>
          <w:lang w:eastAsia="ru-RU"/>
        </w:rPr>
        <w:t> </w:t>
      </w:r>
      <w:r w:rsidRPr="00DF655C">
        <w:rPr>
          <w:rFonts w:ascii="Times New Roman" w:hAnsi="Times New Roman"/>
          <w:sz w:val="24"/>
          <w:szCs w:val="24"/>
          <w:lang w:eastAsia="ru-RU"/>
        </w:rPr>
        <w:t>168 (Четыреста пятьдесят пять миллионов пятьсот сорок четыре тысячи сто шестьдесят восемь) рублей 63 копейки, НДС не облагается</w:t>
      </w:r>
      <w:r w:rsidRPr="00DF655C">
        <w:rPr>
          <w:rFonts w:ascii="Times New Roman" w:hAnsi="Times New Roman"/>
          <w:bCs/>
          <w:sz w:val="24"/>
          <w:szCs w:val="20"/>
          <w:lang w:eastAsia="ru-RU"/>
        </w:rPr>
        <w:t>, и складывается</w:t>
      </w:r>
      <w:r w:rsidRPr="00DF655C">
        <w:rPr>
          <w:rFonts w:ascii="Times New Roman" w:hAnsi="Times New Roman"/>
          <w:bCs/>
          <w:sz w:val="24"/>
          <w:szCs w:val="20"/>
          <w:lang w:val="en-US" w:eastAsia="ru-RU"/>
        </w:rPr>
        <w:t> </w:t>
      </w:r>
      <w:r w:rsidRPr="00DF655C">
        <w:rPr>
          <w:rFonts w:ascii="Times New Roman" w:hAnsi="Times New Roman"/>
          <w:bCs/>
          <w:sz w:val="24"/>
          <w:szCs w:val="20"/>
          <w:lang w:eastAsia="ru-RU"/>
        </w:rPr>
        <w:t>из: суммы основного долга в размере 320 957 757 (Триста двадцать миллионов девятьсот пятьдесят семь тысяч семьсот пятьдесят семь) рублей 67 копеек и процентов в размере 134 586 410 (Сто тридцать четыре миллиона пятьсот восемьдесят шесть тысяч четыреста десять) рублей  96 копеек.</w:t>
      </w:r>
    </w:p>
    <w:p w14:paraId="117DB090" w14:textId="77777777" w:rsidR="00DF655C" w:rsidRPr="00DF655C" w:rsidRDefault="00DF655C" w:rsidP="00DF655C">
      <w:pPr>
        <w:tabs>
          <w:tab w:val="left" w:pos="1276"/>
        </w:tabs>
        <w:spacing w:after="0" w:line="240" w:lineRule="auto"/>
        <w:ind w:right="-1" w:firstLine="567"/>
        <w:jc w:val="both"/>
        <w:rPr>
          <w:rFonts w:ascii="Times New Roman" w:hAnsi="Times New Roman"/>
          <w:bCs/>
          <w:sz w:val="24"/>
          <w:szCs w:val="24"/>
          <w:lang w:eastAsia="ru-RU"/>
        </w:rPr>
      </w:pPr>
    </w:p>
    <w:bookmarkEnd w:id="1"/>
    <w:p w14:paraId="746A4FAC" w14:textId="5B11EB95" w:rsidR="00635FEB" w:rsidRPr="007A2E31" w:rsidRDefault="00635FEB" w:rsidP="00635FEB">
      <w:pPr>
        <w:spacing w:after="0" w:line="240" w:lineRule="auto"/>
        <w:jc w:val="center"/>
        <w:rPr>
          <w:rFonts w:ascii="Times New Roman" w:hAnsi="Times New Roman"/>
          <w:b/>
          <w:sz w:val="24"/>
          <w:szCs w:val="24"/>
        </w:rPr>
      </w:pPr>
      <w:r w:rsidRPr="007A2E31">
        <w:rPr>
          <w:rFonts w:ascii="Times New Roman" w:hAnsi="Times New Roman"/>
          <w:b/>
          <w:sz w:val="24"/>
          <w:szCs w:val="24"/>
        </w:rPr>
        <w:t xml:space="preserve">Начальная цена Лота </w:t>
      </w:r>
      <w:r w:rsidR="00C22D84" w:rsidRPr="007A2E31">
        <w:rPr>
          <w:rFonts w:ascii="Times New Roman" w:hAnsi="Times New Roman"/>
          <w:b/>
          <w:sz w:val="24"/>
          <w:szCs w:val="24"/>
        </w:rPr>
        <w:t>1</w:t>
      </w:r>
      <w:r w:rsidRPr="007A2E31">
        <w:rPr>
          <w:rFonts w:ascii="Times New Roman" w:hAnsi="Times New Roman"/>
          <w:b/>
          <w:sz w:val="24"/>
          <w:szCs w:val="24"/>
        </w:rPr>
        <w:t xml:space="preserve"> </w:t>
      </w:r>
      <w:r w:rsidR="00BC0066" w:rsidRPr="007A2E31">
        <w:rPr>
          <w:rFonts w:ascii="Times New Roman" w:eastAsia="Times New Roman" w:hAnsi="Times New Roman"/>
          <w:bCs/>
          <w:sz w:val="24"/>
          <w:szCs w:val="24"/>
          <w:lang w:eastAsia="ru-RU"/>
        </w:rPr>
        <w:t>–</w:t>
      </w:r>
      <w:r w:rsidRPr="007A2E31">
        <w:rPr>
          <w:rFonts w:ascii="Times New Roman" w:hAnsi="Times New Roman"/>
          <w:b/>
          <w:sz w:val="24"/>
          <w:szCs w:val="24"/>
        </w:rPr>
        <w:t xml:space="preserve"> </w:t>
      </w:r>
      <w:r w:rsidR="00C22D84" w:rsidRPr="007A2E31">
        <w:rPr>
          <w:rFonts w:ascii="Times New Roman" w:hAnsi="Times New Roman"/>
          <w:b/>
          <w:sz w:val="24"/>
          <w:szCs w:val="24"/>
        </w:rPr>
        <w:t>455 544 168 (Четыреста пятьдесят пять миллионов пятьсот сорок четыре тысячи сто шестьдесят восемь) рублей 63 копейки, НДС не облагается.</w:t>
      </w:r>
    </w:p>
    <w:p w14:paraId="2D7F7711" w14:textId="3DD891CD" w:rsidR="00635FEB" w:rsidRPr="007A2E31" w:rsidRDefault="00635FEB" w:rsidP="00635FEB">
      <w:pPr>
        <w:spacing w:after="0" w:line="240" w:lineRule="auto"/>
        <w:jc w:val="center"/>
        <w:rPr>
          <w:rFonts w:ascii="Times New Roman" w:hAnsi="Times New Roman"/>
          <w:b/>
          <w:sz w:val="24"/>
          <w:szCs w:val="24"/>
        </w:rPr>
      </w:pPr>
      <w:r w:rsidRPr="007A2E31">
        <w:rPr>
          <w:rFonts w:ascii="Times New Roman" w:hAnsi="Times New Roman"/>
          <w:b/>
          <w:sz w:val="24"/>
          <w:szCs w:val="24"/>
        </w:rPr>
        <w:t xml:space="preserve">Размер задатка </w:t>
      </w:r>
      <w:r w:rsidR="008B284C" w:rsidRPr="007A2E31">
        <w:rPr>
          <w:rFonts w:ascii="Times New Roman" w:hAnsi="Times New Roman"/>
          <w:b/>
          <w:sz w:val="24"/>
          <w:szCs w:val="24"/>
        </w:rPr>
        <w:t xml:space="preserve">по Лоту 1 </w:t>
      </w:r>
      <w:r w:rsidR="00BC0066" w:rsidRPr="007A2E31">
        <w:rPr>
          <w:rFonts w:ascii="Times New Roman" w:eastAsia="Times New Roman" w:hAnsi="Times New Roman"/>
          <w:bCs/>
          <w:sz w:val="24"/>
          <w:szCs w:val="24"/>
          <w:lang w:eastAsia="ru-RU"/>
        </w:rPr>
        <w:t>–</w:t>
      </w:r>
      <w:r w:rsidRPr="007A2E31">
        <w:rPr>
          <w:rFonts w:ascii="Times New Roman" w:hAnsi="Times New Roman"/>
          <w:b/>
          <w:sz w:val="24"/>
          <w:szCs w:val="24"/>
        </w:rPr>
        <w:t xml:space="preserve"> </w:t>
      </w:r>
      <w:r w:rsidR="00C22D84" w:rsidRPr="007A2E31">
        <w:rPr>
          <w:rFonts w:ascii="Times New Roman" w:hAnsi="Times New Roman"/>
          <w:b/>
          <w:sz w:val="24"/>
          <w:szCs w:val="24"/>
        </w:rPr>
        <w:t>10 000 (десять тысяч</w:t>
      </w:r>
      <w:r w:rsidRPr="007A2E31">
        <w:rPr>
          <w:rFonts w:ascii="Times New Roman" w:hAnsi="Times New Roman"/>
          <w:b/>
          <w:sz w:val="24"/>
          <w:szCs w:val="24"/>
        </w:rPr>
        <w:t xml:space="preserve">) рублей 00 копеек. </w:t>
      </w:r>
    </w:p>
    <w:p w14:paraId="0E078B24" w14:textId="77777777" w:rsidR="00635FEB" w:rsidRPr="007A2E31" w:rsidRDefault="00635FEB" w:rsidP="00635FEB">
      <w:pPr>
        <w:spacing w:after="0" w:line="240" w:lineRule="auto"/>
        <w:jc w:val="center"/>
        <w:rPr>
          <w:rFonts w:ascii="Times New Roman" w:eastAsia="Times New Roman" w:hAnsi="Times New Roman"/>
          <w:b/>
          <w:sz w:val="24"/>
          <w:szCs w:val="24"/>
          <w:lang w:eastAsia="ru-RU"/>
        </w:rPr>
      </w:pPr>
    </w:p>
    <w:p w14:paraId="19F7AA79" w14:textId="68A3CC5B" w:rsidR="00635FEB" w:rsidRDefault="00635FEB" w:rsidP="001F7375">
      <w:pPr>
        <w:ind w:firstLine="567"/>
        <w:jc w:val="both"/>
        <w:rPr>
          <w:rFonts w:ascii="Times New Roman" w:eastAsia="Times New Roman" w:hAnsi="Times New Roman"/>
          <w:bCs/>
          <w:sz w:val="24"/>
          <w:szCs w:val="24"/>
          <w:lang w:eastAsia="ru-RU"/>
        </w:rPr>
      </w:pPr>
      <w:r w:rsidRPr="00EB549E">
        <w:rPr>
          <w:rFonts w:ascii="Times New Roman" w:hAnsi="Times New Roman"/>
          <w:sz w:val="24"/>
          <w:szCs w:val="24"/>
        </w:rPr>
        <w:t>График проведения Запроса предложений</w:t>
      </w:r>
      <w:r w:rsidR="001F7375">
        <w:rPr>
          <w:rFonts w:ascii="Times New Roman" w:hAnsi="Times New Roman"/>
          <w:sz w:val="24"/>
          <w:szCs w:val="24"/>
        </w:rPr>
        <w:t xml:space="preserve"> по Лоту 1</w:t>
      </w:r>
      <w:r w:rsidRPr="00EB549E">
        <w:rPr>
          <w:rFonts w:ascii="Times New Roman" w:hAnsi="Times New Roman"/>
          <w:sz w:val="24"/>
          <w:szCs w:val="24"/>
        </w:rPr>
        <w:t>:</w:t>
      </w:r>
    </w:p>
    <w:tbl>
      <w:tblPr>
        <w:tblStyle w:val="afa"/>
        <w:tblW w:w="0" w:type="auto"/>
        <w:tblInd w:w="108" w:type="dxa"/>
        <w:tblLook w:val="04A0" w:firstRow="1" w:lastRow="0" w:firstColumn="1" w:lastColumn="0" w:noHBand="0" w:noVBand="1"/>
      </w:tblPr>
      <w:tblGrid>
        <w:gridCol w:w="917"/>
        <w:gridCol w:w="3141"/>
        <w:gridCol w:w="3247"/>
        <w:gridCol w:w="3043"/>
      </w:tblGrid>
      <w:tr w:rsidR="00236F82" w:rsidRPr="00236F82" w14:paraId="7D422EB6" w14:textId="77777777" w:rsidTr="00236F82">
        <w:tc>
          <w:tcPr>
            <w:tcW w:w="917" w:type="dxa"/>
          </w:tcPr>
          <w:p w14:paraId="536E6A68" w14:textId="77777777" w:rsidR="00236F82" w:rsidRPr="00236F82" w:rsidRDefault="00236F82" w:rsidP="00236F82">
            <w:pPr>
              <w:spacing w:after="0" w:line="240" w:lineRule="auto"/>
              <w:jc w:val="center"/>
              <w:rPr>
                <w:b/>
                <w:sz w:val="24"/>
                <w:szCs w:val="24"/>
                <w:lang w:val="en-US" w:eastAsia="ru-RU"/>
              </w:rPr>
            </w:pPr>
            <w:r w:rsidRPr="00236F82">
              <w:rPr>
                <w:b/>
                <w:sz w:val="24"/>
                <w:szCs w:val="24"/>
                <w:lang w:val="en-US" w:eastAsia="ru-RU"/>
              </w:rPr>
              <w:t>№</w:t>
            </w:r>
          </w:p>
        </w:tc>
        <w:tc>
          <w:tcPr>
            <w:tcW w:w="3141" w:type="dxa"/>
          </w:tcPr>
          <w:p w14:paraId="4DF50ADF" w14:textId="77777777" w:rsidR="00236F82" w:rsidRPr="00236F82" w:rsidRDefault="00236F82" w:rsidP="00236F82">
            <w:pPr>
              <w:spacing w:after="0" w:line="240" w:lineRule="auto"/>
              <w:ind w:firstLine="567"/>
              <w:jc w:val="center"/>
              <w:rPr>
                <w:b/>
                <w:sz w:val="24"/>
                <w:szCs w:val="24"/>
                <w:lang w:val="en-US" w:eastAsia="ru-RU"/>
              </w:rPr>
            </w:pPr>
            <w:proofErr w:type="spellStart"/>
            <w:r w:rsidRPr="00236F82">
              <w:rPr>
                <w:b/>
                <w:sz w:val="24"/>
                <w:szCs w:val="24"/>
                <w:lang w:val="en-US" w:eastAsia="ru-RU"/>
              </w:rPr>
              <w:t>Начальная</w:t>
            </w:r>
            <w:proofErr w:type="spellEnd"/>
            <w:r w:rsidRPr="00236F82">
              <w:rPr>
                <w:b/>
                <w:sz w:val="24"/>
                <w:szCs w:val="24"/>
                <w:lang w:val="en-US" w:eastAsia="ru-RU"/>
              </w:rPr>
              <w:t xml:space="preserve"> </w:t>
            </w:r>
            <w:proofErr w:type="spellStart"/>
            <w:r w:rsidRPr="00236F82">
              <w:rPr>
                <w:b/>
                <w:sz w:val="24"/>
                <w:szCs w:val="24"/>
                <w:lang w:val="en-US" w:eastAsia="ru-RU"/>
              </w:rPr>
              <w:t>цена</w:t>
            </w:r>
            <w:proofErr w:type="spellEnd"/>
            <w:r w:rsidRPr="00236F82">
              <w:rPr>
                <w:b/>
                <w:sz w:val="24"/>
                <w:szCs w:val="24"/>
                <w:lang w:val="en-US" w:eastAsia="ru-RU"/>
              </w:rPr>
              <w:t xml:space="preserve"> </w:t>
            </w:r>
            <w:proofErr w:type="spellStart"/>
            <w:r w:rsidRPr="00236F82">
              <w:rPr>
                <w:b/>
                <w:sz w:val="24"/>
                <w:szCs w:val="24"/>
                <w:lang w:val="en-US" w:eastAsia="ru-RU"/>
              </w:rPr>
              <w:t>периода</w:t>
            </w:r>
            <w:proofErr w:type="spellEnd"/>
            <w:r w:rsidRPr="00236F82">
              <w:rPr>
                <w:b/>
                <w:sz w:val="24"/>
                <w:szCs w:val="24"/>
                <w:lang w:val="en-US" w:eastAsia="ru-RU"/>
              </w:rPr>
              <w:t xml:space="preserve">, </w:t>
            </w:r>
            <w:proofErr w:type="spellStart"/>
            <w:r w:rsidRPr="00236F82">
              <w:rPr>
                <w:b/>
                <w:sz w:val="24"/>
                <w:szCs w:val="24"/>
                <w:lang w:val="en-US" w:eastAsia="ru-RU"/>
              </w:rPr>
              <w:t>руб</w:t>
            </w:r>
            <w:proofErr w:type="spellEnd"/>
            <w:r w:rsidRPr="00236F82">
              <w:rPr>
                <w:b/>
                <w:sz w:val="24"/>
                <w:szCs w:val="24"/>
                <w:lang w:val="en-US" w:eastAsia="ru-RU"/>
              </w:rPr>
              <w:t>.</w:t>
            </w:r>
          </w:p>
          <w:p w14:paraId="4CAEE6DA" w14:textId="77777777" w:rsidR="00236F82" w:rsidRPr="00236F82" w:rsidRDefault="00236F82" w:rsidP="00236F82">
            <w:pPr>
              <w:spacing w:after="0" w:line="240" w:lineRule="auto"/>
              <w:ind w:firstLine="567"/>
              <w:jc w:val="center"/>
              <w:rPr>
                <w:b/>
                <w:sz w:val="24"/>
                <w:szCs w:val="24"/>
                <w:lang w:val="en-US" w:eastAsia="ru-RU"/>
              </w:rPr>
            </w:pPr>
          </w:p>
        </w:tc>
        <w:tc>
          <w:tcPr>
            <w:tcW w:w="3247" w:type="dxa"/>
          </w:tcPr>
          <w:p w14:paraId="6CDB0ADD" w14:textId="77777777" w:rsidR="00236F82" w:rsidRPr="00236F82" w:rsidRDefault="00236F82" w:rsidP="00236F82">
            <w:pPr>
              <w:spacing w:after="0" w:line="240" w:lineRule="auto"/>
              <w:jc w:val="center"/>
              <w:rPr>
                <w:b/>
                <w:sz w:val="24"/>
                <w:szCs w:val="24"/>
                <w:lang w:eastAsia="ru-RU"/>
              </w:rPr>
            </w:pPr>
            <w:r w:rsidRPr="00236F82">
              <w:rPr>
                <w:b/>
                <w:sz w:val="24"/>
                <w:szCs w:val="24"/>
                <w:lang w:eastAsia="ru-RU"/>
              </w:rPr>
              <w:t>Действие периода</w:t>
            </w:r>
          </w:p>
          <w:p w14:paraId="2A3CC00A" w14:textId="77777777" w:rsidR="00236F82" w:rsidRPr="00236F82" w:rsidRDefault="00236F82" w:rsidP="00236F82">
            <w:pPr>
              <w:spacing w:after="0" w:line="240" w:lineRule="auto"/>
              <w:jc w:val="center"/>
              <w:rPr>
                <w:b/>
                <w:sz w:val="24"/>
                <w:szCs w:val="24"/>
                <w:lang w:eastAsia="ru-RU"/>
              </w:rPr>
            </w:pPr>
            <w:r w:rsidRPr="00236F82">
              <w:rPr>
                <w:b/>
                <w:sz w:val="24"/>
                <w:szCs w:val="24"/>
                <w:lang w:eastAsia="ru-RU"/>
              </w:rPr>
              <w:t>(время с 00:00 по 23-59)</w:t>
            </w:r>
          </w:p>
        </w:tc>
        <w:tc>
          <w:tcPr>
            <w:tcW w:w="3043" w:type="dxa"/>
          </w:tcPr>
          <w:p w14:paraId="77A00DEE" w14:textId="77777777" w:rsidR="00236F82" w:rsidRPr="00236F82" w:rsidRDefault="00236F82" w:rsidP="00236F82">
            <w:pPr>
              <w:spacing w:after="0" w:line="240" w:lineRule="auto"/>
              <w:ind w:firstLine="567"/>
              <w:jc w:val="center"/>
              <w:rPr>
                <w:b/>
                <w:sz w:val="24"/>
                <w:szCs w:val="24"/>
                <w:lang w:val="en-US" w:eastAsia="ru-RU"/>
              </w:rPr>
            </w:pPr>
            <w:proofErr w:type="spellStart"/>
            <w:r w:rsidRPr="00236F82">
              <w:rPr>
                <w:b/>
                <w:sz w:val="24"/>
                <w:szCs w:val="24"/>
                <w:lang w:val="en-US" w:eastAsia="ru-RU"/>
              </w:rPr>
              <w:t>Размер</w:t>
            </w:r>
            <w:proofErr w:type="spellEnd"/>
          </w:p>
          <w:p w14:paraId="52435C8B" w14:textId="77777777" w:rsidR="00236F82" w:rsidRPr="00236F82" w:rsidRDefault="00236F82" w:rsidP="00236F82">
            <w:pPr>
              <w:spacing w:after="0" w:line="240" w:lineRule="auto"/>
              <w:ind w:firstLine="567"/>
              <w:jc w:val="center"/>
              <w:rPr>
                <w:b/>
                <w:sz w:val="24"/>
                <w:szCs w:val="24"/>
                <w:lang w:val="en-US" w:eastAsia="ru-RU"/>
              </w:rPr>
            </w:pPr>
            <w:proofErr w:type="spellStart"/>
            <w:r w:rsidRPr="00236F82">
              <w:rPr>
                <w:b/>
                <w:sz w:val="24"/>
                <w:szCs w:val="24"/>
                <w:lang w:val="en-US" w:eastAsia="ru-RU"/>
              </w:rPr>
              <w:t>задатка</w:t>
            </w:r>
            <w:proofErr w:type="spellEnd"/>
            <w:r w:rsidRPr="00236F82">
              <w:rPr>
                <w:b/>
                <w:sz w:val="24"/>
                <w:szCs w:val="24"/>
                <w:lang w:val="en-US" w:eastAsia="ru-RU"/>
              </w:rPr>
              <w:t xml:space="preserve">, </w:t>
            </w:r>
            <w:proofErr w:type="spellStart"/>
            <w:r w:rsidRPr="00236F82">
              <w:rPr>
                <w:b/>
                <w:sz w:val="24"/>
                <w:szCs w:val="24"/>
                <w:lang w:val="en-US" w:eastAsia="ru-RU"/>
              </w:rPr>
              <w:t>руб</w:t>
            </w:r>
            <w:proofErr w:type="spellEnd"/>
            <w:r w:rsidRPr="00236F82">
              <w:rPr>
                <w:b/>
                <w:sz w:val="24"/>
                <w:szCs w:val="24"/>
                <w:lang w:val="en-US" w:eastAsia="ru-RU"/>
              </w:rPr>
              <w:t>.</w:t>
            </w:r>
          </w:p>
        </w:tc>
      </w:tr>
      <w:tr w:rsidR="00236F82" w:rsidRPr="00236F82" w14:paraId="7CE27F56" w14:textId="77777777" w:rsidTr="00236F82">
        <w:trPr>
          <w:trHeight w:val="73"/>
        </w:trPr>
        <w:tc>
          <w:tcPr>
            <w:tcW w:w="917" w:type="dxa"/>
          </w:tcPr>
          <w:p w14:paraId="6F0703BC" w14:textId="77777777" w:rsidR="00236F82" w:rsidRPr="00236F82" w:rsidRDefault="00236F82" w:rsidP="00236F82">
            <w:pPr>
              <w:spacing w:after="0" w:line="240" w:lineRule="auto"/>
              <w:jc w:val="center"/>
              <w:rPr>
                <w:sz w:val="24"/>
                <w:szCs w:val="24"/>
                <w:lang w:val="en-US" w:eastAsia="ru-RU"/>
              </w:rPr>
            </w:pPr>
            <w:r w:rsidRPr="00236F82">
              <w:rPr>
                <w:sz w:val="24"/>
                <w:szCs w:val="24"/>
                <w:lang w:val="en-US" w:eastAsia="ru-RU"/>
              </w:rPr>
              <w:t>1.</w:t>
            </w:r>
          </w:p>
        </w:tc>
        <w:tc>
          <w:tcPr>
            <w:tcW w:w="3141" w:type="dxa"/>
          </w:tcPr>
          <w:p w14:paraId="7B273ACE"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455 544 168,63 </w:t>
            </w:r>
          </w:p>
        </w:tc>
        <w:tc>
          <w:tcPr>
            <w:tcW w:w="3247" w:type="dxa"/>
          </w:tcPr>
          <w:p w14:paraId="2B07E640" w14:textId="77777777" w:rsidR="00236F82" w:rsidRPr="00236F82" w:rsidRDefault="00236F82" w:rsidP="00236F82">
            <w:pPr>
              <w:spacing w:after="0" w:line="240" w:lineRule="auto"/>
              <w:rPr>
                <w:sz w:val="24"/>
                <w:szCs w:val="24"/>
                <w:lang w:eastAsia="ru-RU"/>
              </w:rPr>
            </w:pPr>
            <w:r w:rsidRPr="00236F82">
              <w:rPr>
                <w:sz w:val="24"/>
                <w:szCs w:val="24"/>
                <w:lang w:val="en-US" w:eastAsia="ru-RU"/>
              </w:rPr>
              <w:t xml:space="preserve">с </w:t>
            </w:r>
            <w:r w:rsidRPr="00236F82">
              <w:rPr>
                <w:sz w:val="24"/>
                <w:szCs w:val="24"/>
                <w:lang w:eastAsia="ru-RU"/>
              </w:rPr>
              <w:t xml:space="preserve">30.09.2022 </w:t>
            </w:r>
            <w:proofErr w:type="spellStart"/>
            <w:proofErr w:type="gramStart"/>
            <w:r w:rsidRPr="00236F82">
              <w:rPr>
                <w:sz w:val="24"/>
                <w:szCs w:val="24"/>
                <w:lang w:val="en-US" w:eastAsia="ru-RU"/>
              </w:rPr>
              <w:t>по</w:t>
            </w:r>
            <w:proofErr w:type="spellEnd"/>
            <w:r w:rsidRPr="00236F82">
              <w:rPr>
                <w:sz w:val="24"/>
                <w:szCs w:val="24"/>
                <w:lang w:val="en-US" w:eastAsia="ru-RU"/>
              </w:rPr>
              <w:t xml:space="preserve"> </w:t>
            </w:r>
            <w:r w:rsidRPr="00236F82">
              <w:rPr>
                <w:sz w:val="24"/>
                <w:szCs w:val="24"/>
                <w:lang w:eastAsia="ru-RU"/>
              </w:rPr>
              <w:t xml:space="preserve"> 01</w:t>
            </w:r>
            <w:proofErr w:type="gramEnd"/>
            <w:r w:rsidRPr="00236F82">
              <w:rPr>
                <w:sz w:val="24"/>
                <w:szCs w:val="24"/>
                <w:lang w:eastAsia="ru-RU"/>
              </w:rPr>
              <w:t>.10.2022</w:t>
            </w:r>
          </w:p>
        </w:tc>
        <w:tc>
          <w:tcPr>
            <w:tcW w:w="3043" w:type="dxa"/>
          </w:tcPr>
          <w:p w14:paraId="6918F100" w14:textId="77777777" w:rsidR="00236F82" w:rsidRPr="00236F82" w:rsidRDefault="00236F82" w:rsidP="00236F82">
            <w:pPr>
              <w:spacing w:after="0" w:line="240" w:lineRule="auto"/>
              <w:ind w:firstLine="567"/>
              <w:jc w:val="center"/>
              <w:rPr>
                <w:sz w:val="24"/>
                <w:szCs w:val="24"/>
                <w:lang w:val="en-US" w:eastAsia="ru-RU"/>
              </w:rPr>
            </w:pPr>
            <w:r w:rsidRPr="00236F82">
              <w:rPr>
                <w:sz w:val="24"/>
                <w:szCs w:val="24"/>
                <w:lang w:val="en-US" w:eastAsia="ru-RU"/>
              </w:rPr>
              <w:t xml:space="preserve">10 000  </w:t>
            </w:r>
          </w:p>
        </w:tc>
      </w:tr>
      <w:tr w:rsidR="00236F82" w:rsidRPr="00236F82" w14:paraId="3988D4A8" w14:textId="77777777" w:rsidTr="00236F82">
        <w:trPr>
          <w:trHeight w:val="73"/>
        </w:trPr>
        <w:tc>
          <w:tcPr>
            <w:tcW w:w="917" w:type="dxa"/>
          </w:tcPr>
          <w:p w14:paraId="183C0D7E" w14:textId="77777777" w:rsidR="00236F82" w:rsidRPr="00236F82" w:rsidRDefault="00236F82" w:rsidP="00236F82">
            <w:pPr>
              <w:spacing w:after="0" w:line="240" w:lineRule="auto"/>
              <w:jc w:val="center"/>
              <w:rPr>
                <w:sz w:val="24"/>
                <w:szCs w:val="24"/>
                <w:lang w:eastAsia="ru-RU"/>
              </w:rPr>
            </w:pPr>
            <w:r w:rsidRPr="00236F82">
              <w:rPr>
                <w:sz w:val="24"/>
                <w:szCs w:val="24"/>
                <w:lang w:eastAsia="ru-RU"/>
              </w:rPr>
              <w:t>2.</w:t>
            </w:r>
          </w:p>
        </w:tc>
        <w:tc>
          <w:tcPr>
            <w:tcW w:w="3141" w:type="dxa"/>
          </w:tcPr>
          <w:p w14:paraId="52DE4901"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305 544 168,63 </w:t>
            </w:r>
          </w:p>
        </w:tc>
        <w:tc>
          <w:tcPr>
            <w:tcW w:w="3247" w:type="dxa"/>
          </w:tcPr>
          <w:p w14:paraId="34A387FA" w14:textId="77777777" w:rsidR="00236F82" w:rsidRPr="00236F82" w:rsidRDefault="00236F82" w:rsidP="00236F82">
            <w:pPr>
              <w:spacing w:after="0" w:line="240" w:lineRule="auto"/>
              <w:rPr>
                <w:sz w:val="24"/>
                <w:szCs w:val="24"/>
                <w:lang w:eastAsia="ru-RU"/>
              </w:rPr>
            </w:pPr>
            <w:proofErr w:type="gramStart"/>
            <w:r w:rsidRPr="00236F82">
              <w:rPr>
                <w:sz w:val="24"/>
                <w:szCs w:val="24"/>
                <w:lang w:val="en-US" w:eastAsia="ru-RU"/>
              </w:rPr>
              <w:t xml:space="preserve">с </w:t>
            </w:r>
            <w:r w:rsidRPr="00236F82">
              <w:rPr>
                <w:sz w:val="24"/>
                <w:szCs w:val="24"/>
                <w:lang w:eastAsia="ru-RU"/>
              </w:rPr>
              <w:t xml:space="preserve"> 02.10.2022</w:t>
            </w:r>
            <w:proofErr w:type="gramEnd"/>
            <w:r w:rsidRPr="00236F82">
              <w:rPr>
                <w:sz w:val="24"/>
                <w:szCs w:val="24"/>
                <w:lang w:val="en-US" w:eastAsia="ru-RU"/>
              </w:rPr>
              <w:t xml:space="preserve"> </w:t>
            </w:r>
            <w:proofErr w:type="spellStart"/>
            <w:r w:rsidRPr="00236F82">
              <w:rPr>
                <w:sz w:val="24"/>
                <w:szCs w:val="24"/>
                <w:lang w:val="en-US" w:eastAsia="ru-RU"/>
              </w:rPr>
              <w:t>по</w:t>
            </w:r>
            <w:proofErr w:type="spellEnd"/>
            <w:r w:rsidRPr="00236F82">
              <w:rPr>
                <w:sz w:val="24"/>
                <w:szCs w:val="24"/>
                <w:lang w:val="en-US" w:eastAsia="ru-RU"/>
              </w:rPr>
              <w:t xml:space="preserve"> </w:t>
            </w:r>
            <w:r w:rsidRPr="00236F82">
              <w:rPr>
                <w:sz w:val="24"/>
                <w:szCs w:val="24"/>
                <w:lang w:eastAsia="ru-RU"/>
              </w:rPr>
              <w:t xml:space="preserve"> 03.10.2022</w:t>
            </w:r>
          </w:p>
        </w:tc>
        <w:tc>
          <w:tcPr>
            <w:tcW w:w="3043" w:type="dxa"/>
          </w:tcPr>
          <w:p w14:paraId="00A448C8"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10 000</w:t>
            </w:r>
          </w:p>
        </w:tc>
      </w:tr>
      <w:tr w:rsidR="00236F82" w:rsidRPr="00236F82" w14:paraId="615513D9" w14:textId="77777777" w:rsidTr="00236F82">
        <w:trPr>
          <w:trHeight w:val="73"/>
        </w:trPr>
        <w:tc>
          <w:tcPr>
            <w:tcW w:w="917" w:type="dxa"/>
          </w:tcPr>
          <w:p w14:paraId="51530D1E" w14:textId="77777777" w:rsidR="00236F82" w:rsidRPr="00236F82" w:rsidRDefault="00236F82" w:rsidP="00236F82">
            <w:pPr>
              <w:spacing w:after="0" w:line="240" w:lineRule="auto"/>
              <w:jc w:val="center"/>
              <w:rPr>
                <w:sz w:val="24"/>
                <w:szCs w:val="24"/>
                <w:lang w:eastAsia="ru-RU"/>
              </w:rPr>
            </w:pPr>
            <w:r w:rsidRPr="00236F82">
              <w:rPr>
                <w:sz w:val="24"/>
                <w:szCs w:val="24"/>
                <w:lang w:eastAsia="ru-RU"/>
              </w:rPr>
              <w:t>3.</w:t>
            </w:r>
          </w:p>
        </w:tc>
        <w:tc>
          <w:tcPr>
            <w:tcW w:w="3141" w:type="dxa"/>
          </w:tcPr>
          <w:p w14:paraId="7A2B2644"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155 544 168,63 </w:t>
            </w:r>
          </w:p>
        </w:tc>
        <w:tc>
          <w:tcPr>
            <w:tcW w:w="3247" w:type="dxa"/>
          </w:tcPr>
          <w:p w14:paraId="6467EDE5" w14:textId="77777777" w:rsidR="00236F82" w:rsidRPr="00236F82" w:rsidRDefault="00236F82" w:rsidP="00236F82">
            <w:pPr>
              <w:spacing w:after="0" w:line="240" w:lineRule="auto"/>
              <w:rPr>
                <w:sz w:val="24"/>
                <w:szCs w:val="24"/>
                <w:lang w:eastAsia="ru-RU"/>
              </w:rPr>
            </w:pPr>
            <w:proofErr w:type="gramStart"/>
            <w:r w:rsidRPr="00236F82">
              <w:rPr>
                <w:sz w:val="24"/>
                <w:szCs w:val="24"/>
                <w:lang w:val="en-US" w:eastAsia="ru-RU"/>
              </w:rPr>
              <w:t xml:space="preserve">с </w:t>
            </w:r>
            <w:r w:rsidRPr="00236F82">
              <w:rPr>
                <w:sz w:val="24"/>
                <w:szCs w:val="24"/>
                <w:lang w:eastAsia="ru-RU"/>
              </w:rPr>
              <w:t xml:space="preserve"> 04.10.2022</w:t>
            </w:r>
            <w:proofErr w:type="gramEnd"/>
            <w:r w:rsidRPr="00236F82">
              <w:rPr>
                <w:sz w:val="24"/>
                <w:szCs w:val="24"/>
                <w:lang w:val="en-US" w:eastAsia="ru-RU"/>
              </w:rPr>
              <w:t xml:space="preserve"> </w:t>
            </w:r>
            <w:proofErr w:type="spellStart"/>
            <w:r w:rsidRPr="00236F82">
              <w:rPr>
                <w:sz w:val="24"/>
                <w:szCs w:val="24"/>
                <w:lang w:val="en-US" w:eastAsia="ru-RU"/>
              </w:rPr>
              <w:t>по</w:t>
            </w:r>
            <w:proofErr w:type="spellEnd"/>
            <w:r w:rsidRPr="00236F82">
              <w:rPr>
                <w:sz w:val="24"/>
                <w:szCs w:val="24"/>
                <w:lang w:val="en-US" w:eastAsia="ru-RU"/>
              </w:rPr>
              <w:t xml:space="preserve"> </w:t>
            </w:r>
            <w:r w:rsidRPr="00236F82">
              <w:rPr>
                <w:sz w:val="24"/>
                <w:szCs w:val="24"/>
                <w:lang w:eastAsia="ru-RU"/>
              </w:rPr>
              <w:t xml:space="preserve"> 05.10.2022</w:t>
            </w:r>
          </w:p>
        </w:tc>
        <w:tc>
          <w:tcPr>
            <w:tcW w:w="3043" w:type="dxa"/>
          </w:tcPr>
          <w:p w14:paraId="021E5950"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10 000</w:t>
            </w:r>
          </w:p>
        </w:tc>
      </w:tr>
      <w:tr w:rsidR="00236F82" w:rsidRPr="00236F82" w14:paraId="2FBF8725" w14:textId="77777777" w:rsidTr="00236F82">
        <w:trPr>
          <w:trHeight w:val="73"/>
        </w:trPr>
        <w:tc>
          <w:tcPr>
            <w:tcW w:w="917" w:type="dxa"/>
          </w:tcPr>
          <w:p w14:paraId="17E7581C" w14:textId="77777777" w:rsidR="00236F82" w:rsidRPr="00236F82" w:rsidRDefault="00236F82" w:rsidP="00236F82">
            <w:pPr>
              <w:spacing w:after="0" w:line="240" w:lineRule="auto"/>
              <w:jc w:val="center"/>
              <w:rPr>
                <w:sz w:val="24"/>
                <w:szCs w:val="24"/>
                <w:lang w:eastAsia="ru-RU"/>
              </w:rPr>
            </w:pPr>
            <w:r w:rsidRPr="00236F82">
              <w:rPr>
                <w:sz w:val="24"/>
                <w:szCs w:val="24"/>
                <w:lang w:eastAsia="ru-RU"/>
              </w:rPr>
              <w:t>4.</w:t>
            </w:r>
          </w:p>
        </w:tc>
        <w:tc>
          <w:tcPr>
            <w:tcW w:w="3141" w:type="dxa"/>
          </w:tcPr>
          <w:p w14:paraId="212BE059"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55 544 168,63 </w:t>
            </w:r>
          </w:p>
        </w:tc>
        <w:tc>
          <w:tcPr>
            <w:tcW w:w="3247" w:type="dxa"/>
          </w:tcPr>
          <w:p w14:paraId="2B4A7653" w14:textId="77777777" w:rsidR="00236F82" w:rsidRPr="00236F82" w:rsidRDefault="00236F82" w:rsidP="00236F82">
            <w:pPr>
              <w:spacing w:after="0" w:line="240" w:lineRule="auto"/>
              <w:rPr>
                <w:sz w:val="24"/>
                <w:szCs w:val="24"/>
                <w:lang w:eastAsia="ru-RU"/>
              </w:rPr>
            </w:pPr>
            <w:proofErr w:type="gramStart"/>
            <w:r w:rsidRPr="00236F82">
              <w:rPr>
                <w:sz w:val="24"/>
                <w:szCs w:val="24"/>
                <w:lang w:val="en-US" w:eastAsia="ru-RU"/>
              </w:rPr>
              <w:t xml:space="preserve">с </w:t>
            </w:r>
            <w:r w:rsidRPr="00236F82">
              <w:rPr>
                <w:sz w:val="24"/>
                <w:szCs w:val="24"/>
                <w:lang w:eastAsia="ru-RU"/>
              </w:rPr>
              <w:t xml:space="preserve"> 06.10.2022</w:t>
            </w:r>
            <w:proofErr w:type="gramEnd"/>
            <w:r w:rsidRPr="00236F82">
              <w:rPr>
                <w:sz w:val="24"/>
                <w:szCs w:val="24"/>
                <w:lang w:eastAsia="ru-RU"/>
              </w:rPr>
              <w:t xml:space="preserve"> </w:t>
            </w:r>
            <w:proofErr w:type="spellStart"/>
            <w:r w:rsidRPr="00236F82">
              <w:rPr>
                <w:sz w:val="24"/>
                <w:szCs w:val="24"/>
                <w:lang w:val="en-US" w:eastAsia="ru-RU"/>
              </w:rPr>
              <w:t>по</w:t>
            </w:r>
            <w:proofErr w:type="spellEnd"/>
            <w:r w:rsidRPr="00236F82">
              <w:rPr>
                <w:sz w:val="24"/>
                <w:szCs w:val="24"/>
                <w:lang w:val="en-US" w:eastAsia="ru-RU"/>
              </w:rPr>
              <w:t xml:space="preserve"> </w:t>
            </w:r>
            <w:r w:rsidRPr="00236F82">
              <w:rPr>
                <w:sz w:val="24"/>
                <w:szCs w:val="24"/>
                <w:lang w:eastAsia="ru-RU"/>
              </w:rPr>
              <w:t xml:space="preserve"> 07.10.2022</w:t>
            </w:r>
          </w:p>
        </w:tc>
        <w:tc>
          <w:tcPr>
            <w:tcW w:w="3043" w:type="dxa"/>
          </w:tcPr>
          <w:p w14:paraId="62AA0646"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10 000</w:t>
            </w:r>
          </w:p>
        </w:tc>
      </w:tr>
      <w:tr w:rsidR="00236F82" w:rsidRPr="00236F82" w14:paraId="636B8A8B" w14:textId="77777777" w:rsidTr="00236F82">
        <w:trPr>
          <w:trHeight w:val="73"/>
        </w:trPr>
        <w:tc>
          <w:tcPr>
            <w:tcW w:w="917" w:type="dxa"/>
          </w:tcPr>
          <w:p w14:paraId="61B05681" w14:textId="77777777" w:rsidR="00236F82" w:rsidRPr="00236F82" w:rsidRDefault="00236F82" w:rsidP="00236F82">
            <w:pPr>
              <w:spacing w:after="0" w:line="240" w:lineRule="auto"/>
              <w:jc w:val="center"/>
              <w:rPr>
                <w:sz w:val="24"/>
                <w:szCs w:val="24"/>
                <w:lang w:eastAsia="ru-RU"/>
              </w:rPr>
            </w:pPr>
            <w:r w:rsidRPr="00236F82">
              <w:rPr>
                <w:sz w:val="24"/>
                <w:szCs w:val="24"/>
                <w:lang w:eastAsia="ru-RU"/>
              </w:rPr>
              <w:lastRenderedPageBreak/>
              <w:t>5.</w:t>
            </w:r>
          </w:p>
        </w:tc>
        <w:tc>
          <w:tcPr>
            <w:tcW w:w="3141" w:type="dxa"/>
          </w:tcPr>
          <w:p w14:paraId="44F37851"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40 544 168,63 </w:t>
            </w:r>
          </w:p>
        </w:tc>
        <w:tc>
          <w:tcPr>
            <w:tcW w:w="3247" w:type="dxa"/>
          </w:tcPr>
          <w:p w14:paraId="4B5B9304" w14:textId="77777777" w:rsidR="00236F82" w:rsidRPr="00236F82" w:rsidRDefault="00236F82" w:rsidP="00236F82">
            <w:pPr>
              <w:spacing w:after="0" w:line="240" w:lineRule="auto"/>
              <w:rPr>
                <w:sz w:val="24"/>
                <w:szCs w:val="24"/>
                <w:lang w:eastAsia="ru-RU"/>
              </w:rPr>
            </w:pPr>
            <w:proofErr w:type="gramStart"/>
            <w:r w:rsidRPr="00236F82">
              <w:rPr>
                <w:sz w:val="24"/>
                <w:szCs w:val="24"/>
                <w:lang w:val="en-US" w:eastAsia="ru-RU"/>
              </w:rPr>
              <w:t xml:space="preserve">с </w:t>
            </w:r>
            <w:r w:rsidRPr="00236F82">
              <w:rPr>
                <w:sz w:val="24"/>
                <w:szCs w:val="24"/>
                <w:lang w:eastAsia="ru-RU"/>
              </w:rPr>
              <w:t xml:space="preserve"> 08.10.2022</w:t>
            </w:r>
            <w:proofErr w:type="gramEnd"/>
            <w:r w:rsidRPr="00236F82">
              <w:rPr>
                <w:sz w:val="24"/>
                <w:szCs w:val="24"/>
                <w:lang w:val="en-US" w:eastAsia="ru-RU"/>
              </w:rPr>
              <w:t xml:space="preserve"> </w:t>
            </w:r>
            <w:proofErr w:type="spellStart"/>
            <w:r w:rsidRPr="00236F82">
              <w:rPr>
                <w:sz w:val="24"/>
                <w:szCs w:val="24"/>
                <w:lang w:val="en-US" w:eastAsia="ru-RU"/>
              </w:rPr>
              <w:t>по</w:t>
            </w:r>
            <w:proofErr w:type="spellEnd"/>
            <w:r w:rsidRPr="00236F82">
              <w:rPr>
                <w:sz w:val="24"/>
                <w:szCs w:val="24"/>
                <w:lang w:val="en-US" w:eastAsia="ru-RU"/>
              </w:rPr>
              <w:t xml:space="preserve"> </w:t>
            </w:r>
            <w:r w:rsidRPr="00236F82">
              <w:rPr>
                <w:sz w:val="24"/>
                <w:szCs w:val="24"/>
                <w:lang w:eastAsia="ru-RU"/>
              </w:rPr>
              <w:t xml:space="preserve"> 09.10.2022</w:t>
            </w:r>
          </w:p>
        </w:tc>
        <w:tc>
          <w:tcPr>
            <w:tcW w:w="3043" w:type="dxa"/>
          </w:tcPr>
          <w:p w14:paraId="1323E742"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10 000</w:t>
            </w:r>
          </w:p>
        </w:tc>
      </w:tr>
      <w:tr w:rsidR="00236F82" w:rsidRPr="00236F82" w14:paraId="05AD244B" w14:textId="77777777" w:rsidTr="00236F82">
        <w:trPr>
          <w:trHeight w:val="73"/>
        </w:trPr>
        <w:tc>
          <w:tcPr>
            <w:tcW w:w="917" w:type="dxa"/>
          </w:tcPr>
          <w:p w14:paraId="2FAEDFD9" w14:textId="77777777" w:rsidR="00236F82" w:rsidRPr="00236F82" w:rsidRDefault="00236F82" w:rsidP="00236F82">
            <w:pPr>
              <w:spacing w:after="0" w:line="240" w:lineRule="auto"/>
              <w:jc w:val="center"/>
              <w:rPr>
                <w:sz w:val="24"/>
                <w:szCs w:val="24"/>
                <w:lang w:eastAsia="ru-RU"/>
              </w:rPr>
            </w:pPr>
            <w:r w:rsidRPr="00236F82">
              <w:rPr>
                <w:sz w:val="24"/>
                <w:szCs w:val="24"/>
                <w:lang w:eastAsia="ru-RU"/>
              </w:rPr>
              <w:t>6.</w:t>
            </w:r>
          </w:p>
        </w:tc>
        <w:tc>
          <w:tcPr>
            <w:tcW w:w="3141" w:type="dxa"/>
          </w:tcPr>
          <w:p w14:paraId="62CE4A24"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25 544 168,63 </w:t>
            </w:r>
          </w:p>
        </w:tc>
        <w:tc>
          <w:tcPr>
            <w:tcW w:w="3247" w:type="dxa"/>
          </w:tcPr>
          <w:p w14:paraId="1EFF3DC4" w14:textId="77777777" w:rsidR="00236F82" w:rsidRPr="00236F82" w:rsidRDefault="00236F82" w:rsidP="00236F82">
            <w:pPr>
              <w:spacing w:after="0" w:line="240" w:lineRule="auto"/>
              <w:rPr>
                <w:sz w:val="24"/>
                <w:szCs w:val="24"/>
                <w:lang w:eastAsia="ru-RU"/>
              </w:rPr>
            </w:pPr>
            <w:proofErr w:type="gramStart"/>
            <w:r w:rsidRPr="00236F82">
              <w:rPr>
                <w:sz w:val="24"/>
                <w:szCs w:val="24"/>
                <w:lang w:val="en-US" w:eastAsia="ru-RU"/>
              </w:rPr>
              <w:t xml:space="preserve">с </w:t>
            </w:r>
            <w:r w:rsidRPr="00236F82">
              <w:rPr>
                <w:sz w:val="24"/>
                <w:szCs w:val="24"/>
                <w:lang w:eastAsia="ru-RU"/>
              </w:rPr>
              <w:t xml:space="preserve"> 10.10.2022</w:t>
            </w:r>
            <w:proofErr w:type="gramEnd"/>
            <w:r w:rsidRPr="00236F82">
              <w:rPr>
                <w:sz w:val="24"/>
                <w:szCs w:val="24"/>
                <w:lang w:val="en-US" w:eastAsia="ru-RU"/>
              </w:rPr>
              <w:t xml:space="preserve"> </w:t>
            </w:r>
            <w:proofErr w:type="spellStart"/>
            <w:r w:rsidRPr="00236F82">
              <w:rPr>
                <w:sz w:val="24"/>
                <w:szCs w:val="24"/>
                <w:lang w:val="en-US" w:eastAsia="ru-RU"/>
              </w:rPr>
              <w:t>по</w:t>
            </w:r>
            <w:proofErr w:type="spellEnd"/>
            <w:r w:rsidRPr="00236F82">
              <w:rPr>
                <w:sz w:val="24"/>
                <w:szCs w:val="24"/>
                <w:lang w:val="en-US" w:eastAsia="ru-RU"/>
              </w:rPr>
              <w:t xml:space="preserve"> </w:t>
            </w:r>
            <w:r w:rsidRPr="00236F82">
              <w:rPr>
                <w:sz w:val="24"/>
                <w:szCs w:val="24"/>
                <w:lang w:eastAsia="ru-RU"/>
              </w:rPr>
              <w:t xml:space="preserve"> 11.10.2022</w:t>
            </w:r>
          </w:p>
        </w:tc>
        <w:tc>
          <w:tcPr>
            <w:tcW w:w="3043" w:type="dxa"/>
          </w:tcPr>
          <w:p w14:paraId="40F15741"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10 000</w:t>
            </w:r>
          </w:p>
        </w:tc>
      </w:tr>
      <w:tr w:rsidR="00236F82" w:rsidRPr="00236F82" w14:paraId="1B197515" w14:textId="77777777" w:rsidTr="00236F82">
        <w:trPr>
          <w:trHeight w:val="73"/>
        </w:trPr>
        <w:tc>
          <w:tcPr>
            <w:tcW w:w="917" w:type="dxa"/>
          </w:tcPr>
          <w:p w14:paraId="5E561641" w14:textId="77777777" w:rsidR="00236F82" w:rsidRPr="00236F82" w:rsidRDefault="00236F82" w:rsidP="00236F82">
            <w:pPr>
              <w:spacing w:after="0" w:line="240" w:lineRule="auto"/>
              <w:jc w:val="center"/>
              <w:rPr>
                <w:sz w:val="24"/>
                <w:szCs w:val="24"/>
                <w:lang w:eastAsia="ru-RU"/>
              </w:rPr>
            </w:pPr>
            <w:r w:rsidRPr="00236F82">
              <w:rPr>
                <w:sz w:val="24"/>
                <w:szCs w:val="24"/>
                <w:lang w:eastAsia="ru-RU"/>
              </w:rPr>
              <w:t>7.</w:t>
            </w:r>
          </w:p>
        </w:tc>
        <w:tc>
          <w:tcPr>
            <w:tcW w:w="3141" w:type="dxa"/>
          </w:tcPr>
          <w:p w14:paraId="27A0A09E"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10 544 168,63 </w:t>
            </w:r>
          </w:p>
        </w:tc>
        <w:tc>
          <w:tcPr>
            <w:tcW w:w="3247" w:type="dxa"/>
          </w:tcPr>
          <w:p w14:paraId="583EA18B" w14:textId="77777777" w:rsidR="00236F82" w:rsidRPr="00236F82" w:rsidRDefault="00236F82" w:rsidP="00236F82">
            <w:pPr>
              <w:spacing w:after="0" w:line="240" w:lineRule="auto"/>
              <w:rPr>
                <w:sz w:val="24"/>
                <w:szCs w:val="24"/>
                <w:lang w:eastAsia="ru-RU"/>
              </w:rPr>
            </w:pPr>
            <w:proofErr w:type="gramStart"/>
            <w:r w:rsidRPr="00236F82">
              <w:rPr>
                <w:sz w:val="24"/>
                <w:szCs w:val="24"/>
                <w:lang w:val="en-US" w:eastAsia="ru-RU"/>
              </w:rPr>
              <w:t xml:space="preserve">с </w:t>
            </w:r>
            <w:r w:rsidRPr="00236F82">
              <w:rPr>
                <w:sz w:val="24"/>
                <w:szCs w:val="24"/>
                <w:lang w:eastAsia="ru-RU"/>
              </w:rPr>
              <w:t xml:space="preserve"> 12.10.2022</w:t>
            </w:r>
            <w:proofErr w:type="gramEnd"/>
            <w:r w:rsidRPr="00236F82">
              <w:rPr>
                <w:sz w:val="24"/>
                <w:szCs w:val="24"/>
                <w:lang w:eastAsia="ru-RU"/>
              </w:rPr>
              <w:t xml:space="preserve"> </w:t>
            </w:r>
            <w:proofErr w:type="spellStart"/>
            <w:r w:rsidRPr="00236F82">
              <w:rPr>
                <w:sz w:val="24"/>
                <w:szCs w:val="24"/>
                <w:lang w:val="en-US" w:eastAsia="ru-RU"/>
              </w:rPr>
              <w:t>по</w:t>
            </w:r>
            <w:proofErr w:type="spellEnd"/>
            <w:r w:rsidRPr="00236F82">
              <w:rPr>
                <w:sz w:val="24"/>
                <w:szCs w:val="24"/>
                <w:lang w:val="en-US" w:eastAsia="ru-RU"/>
              </w:rPr>
              <w:t xml:space="preserve"> </w:t>
            </w:r>
            <w:r w:rsidRPr="00236F82">
              <w:rPr>
                <w:sz w:val="24"/>
                <w:szCs w:val="24"/>
                <w:lang w:eastAsia="ru-RU"/>
              </w:rPr>
              <w:t xml:space="preserve"> 13.10.2022</w:t>
            </w:r>
          </w:p>
        </w:tc>
        <w:tc>
          <w:tcPr>
            <w:tcW w:w="3043" w:type="dxa"/>
          </w:tcPr>
          <w:p w14:paraId="75C82AA8"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10 000  </w:t>
            </w:r>
          </w:p>
        </w:tc>
      </w:tr>
      <w:tr w:rsidR="00236F82" w:rsidRPr="00236F82" w14:paraId="0E2939A0" w14:textId="77777777" w:rsidTr="00236F82">
        <w:trPr>
          <w:trHeight w:val="73"/>
        </w:trPr>
        <w:tc>
          <w:tcPr>
            <w:tcW w:w="917" w:type="dxa"/>
          </w:tcPr>
          <w:p w14:paraId="3AAD5875" w14:textId="77777777" w:rsidR="00236F82" w:rsidRPr="00236F82" w:rsidRDefault="00236F82" w:rsidP="00236F82">
            <w:pPr>
              <w:spacing w:after="0" w:line="240" w:lineRule="auto"/>
              <w:jc w:val="center"/>
              <w:rPr>
                <w:sz w:val="24"/>
                <w:szCs w:val="24"/>
                <w:lang w:eastAsia="ru-RU"/>
              </w:rPr>
            </w:pPr>
            <w:r w:rsidRPr="00236F82">
              <w:rPr>
                <w:sz w:val="24"/>
                <w:szCs w:val="24"/>
                <w:lang w:eastAsia="ru-RU"/>
              </w:rPr>
              <w:t>8.</w:t>
            </w:r>
          </w:p>
        </w:tc>
        <w:tc>
          <w:tcPr>
            <w:tcW w:w="3141" w:type="dxa"/>
          </w:tcPr>
          <w:p w14:paraId="27275254"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 xml:space="preserve"> 250 000,00 </w:t>
            </w:r>
          </w:p>
        </w:tc>
        <w:tc>
          <w:tcPr>
            <w:tcW w:w="3247" w:type="dxa"/>
          </w:tcPr>
          <w:p w14:paraId="2A8E217B" w14:textId="77777777" w:rsidR="00236F82" w:rsidRPr="00236F82" w:rsidRDefault="00236F82" w:rsidP="00236F82">
            <w:pPr>
              <w:spacing w:after="0" w:line="240" w:lineRule="auto"/>
              <w:rPr>
                <w:sz w:val="24"/>
                <w:szCs w:val="24"/>
                <w:lang w:eastAsia="ru-RU"/>
              </w:rPr>
            </w:pPr>
            <w:proofErr w:type="gramStart"/>
            <w:r w:rsidRPr="00236F82">
              <w:rPr>
                <w:sz w:val="24"/>
                <w:szCs w:val="24"/>
                <w:lang w:val="en-US" w:eastAsia="ru-RU"/>
              </w:rPr>
              <w:t xml:space="preserve">с </w:t>
            </w:r>
            <w:r w:rsidRPr="00236F82">
              <w:rPr>
                <w:sz w:val="24"/>
                <w:szCs w:val="24"/>
                <w:lang w:eastAsia="ru-RU"/>
              </w:rPr>
              <w:t xml:space="preserve"> 14.10.2022</w:t>
            </w:r>
            <w:proofErr w:type="gramEnd"/>
            <w:r w:rsidRPr="00236F82">
              <w:rPr>
                <w:sz w:val="24"/>
                <w:szCs w:val="24"/>
                <w:lang w:val="en-US" w:eastAsia="ru-RU"/>
              </w:rPr>
              <w:t xml:space="preserve"> </w:t>
            </w:r>
            <w:proofErr w:type="spellStart"/>
            <w:r w:rsidRPr="00236F82">
              <w:rPr>
                <w:sz w:val="24"/>
                <w:szCs w:val="24"/>
                <w:lang w:val="en-US" w:eastAsia="ru-RU"/>
              </w:rPr>
              <w:t>по</w:t>
            </w:r>
            <w:proofErr w:type="spellEnd"/>
            <w:r w:rsidRPr="00236F82">
              <w:rPr>
                <w:sz w:val="24"/>
                <w:szCs w:val="24"/>
                <w:lang w:val="en-US" w:eastAsia="ru-RU"/>
              </w:rPr>
              <w:t xml:space="preserve"> </w:t>
            </w:r>
            <w:r w:rsidRPr="00236F82">
              <w:rPr>
                <w:sz w:val="24"/>
                <w:szCs w:val="24"/>
                <w:lang w:eastAsia="ru-RU"/>
              </w:rPr>
              <w:t xml:space="preserve"> 15.10.2022</w:t>
            </w:r>
          </w:p>
        </w:tc>
        <w:tc>
          <w:tcPr>
            <w:tcW w:w="3043" w:type="dxa"/>
          </w:tcPr>
          <w:p w14:paraId="29A731AB" w14:textId="77777777" w:rsidR="00236F82" w:rsidRPr="00236F82" w:rsidRDefault="00236F82" w:rsidP="00236F82">
            <w:pPr>
              <w:spacing w:after="0" w:line="240" w:lineRule="auto"/>
              <w:ind w:firstLine="567"/>
              <w:jc w:val="center"/>
              <w:rPr>
                <w:sz w:val="24"/>
                <w:szCs w:val="24"/>
                <w:lang w:eastAsia="ru-RU"/>
              </w:rPr>
            </w:pPr>
            <w:r w:rsidRPr="00236F82">
              <w:rPr>
                <w:sz w:val="24"/>
                <w:szCs w:val="24"/>
                <w:lang w:val="en-US" w:eastAsia="ru-RU"/>
              </w:rPr>
              <w:t>10 000</w:t>
            </w:r>
          </w:p>
        </w:tc>
      </w:tr>
    </w:tbl>
    <w:p w14:paraId="1EBF42A4" w14:textId="2A6C4686" w:rsidR="00635FEB" w:rsidRDefault="00635FEB" w:rsidP="008E26FE">
      <w:pPr>
        <w:autoSpaceDE w:val="0"/>
        <w:autoSpaceDN w:val="0"/>
        <w:spacing w:after="0" w:line="240" w:lineRule="auto"/>
        <w:ind w:firstLine="709"/>
        <w:jc w:val="both"/>
        <w:outlineLvl w:val="0"/>
        <w:rPr>
          <w:rFonts w:ascii="Times New Roman" w:eastAsia="Times New Roman" w:hAnsi="Times New Roman"/>
          <w:bCs/>
          <w:sz w:val="24"/>
          <w:szCs w:val="24"/>
          <w:lang w:eastAsia="ru-RU"/>
        </w:rPr>
      </w:pPr>
    </w:p>
    <w:p w14:paraId="5CC8A917" w14:textId="0F247C19" w:rsidR="003A6C83" w:rsidRPr="0005671F" w:rsidRDefault="001F7375" w:rsidP="008E44A4">
      <w:pPr>
        <w:ind w:firstLine="567"/>
        <w:jc w:val="both"/>
        <w:rPr>
          <w:rFonts w:ascii="Times New Roman" w:eastAsia="Times New Roman" w:hAnsi="Times New Roman"/>
          <w:b/>
          <w:sz w:val="24"/>
          <w:szCs w:val="24"/>
          <w:lang w:eastAsia="ru-RU"/>
        </w:rPr>
      </w:pPr>
      <w:r w:rsidRPr="005C3CCA">
        <w:rPr>
          <w:rFonts w:ascii="Times New Roman" w:eastAsia="Times New Roman" w:hAnsi="Times New Roman"/>
          <w:b/>
          <w:sz w:val="24"/>
          <w:szCs w:val="24"/>
          <w:lang w:eastAsia="ru-RU"/>
        </w:rPr>
        <w:t xml:space="preserve">Лот </w:t>
      </w:r>
      <w:r>
        <w:rPr>
          <w:rFonts w:ascii="Times New Roman" w:eastAsia="Times New Roman" w:hAnsi="Times New Roman"/>
          <w:b/>
          <w:sz w:val="24"/>
          <w:szCs w:val="24"/>
          <w:lang w:eastAsia="ru-RU"/>
        </w:rPr>
        <w:t>2</w:t>
      </w:r>
      <w:r w:rsidRPr="005C3CCA">
        <w:rPr>
          <w:rFonts w:ascii="Times New Roman" w:eastAsia="Times New Roman" w:hAnsi="Times New Roman"/>
          <w:b/>
          <w:sz w:val="24"/>
          <w:szCs w:val="24"/>
          <w:lang w:eastAsia="ru-RU"/>
        </w:rPr>
        <w:t>:</w:t>
      </w:r>
      <w:r w:rsidRPr="001F7375">
        <w:t xml:space="preserve"> </w:t>
      </w:r>
      <w:r w:rsidRPr="001F7375">
        <w:rPr>
          <w:rFonts w:ascii="Times New Roman" w:eastAsia="Times New Roman" w:hAnsi="Times New Roman"/>
          <w:bCs/>
          <w:sz w:val="24"/>
          <w:szCs w:val="24"/>
          <w:lang w:eastAsia="ru-RU"/>
        </w:rPr>
        <w:t>Права (требования) АО «Колизей-3», которые будут существовать к моменту их перехода к цессионарию, вытекающие из обязательств</w:t>
      </w:r>
      <w:r w:rsidR="008C6981">
        <w:rPr>
          <w:rFonts w:ascii="Times New Roman" w:eastAsia="Times New Roman" w:hAnsi="Times New Roman"/>
          <w:bCs/>
          <w:sz w:val="24"/>
          <w:szCs w:val="24"/>
          <w:lang w:eastAsia="ru-RU"/>
        </w:rPr>
        <w:t xml:space="preserve"> </w:t>
      </w:r>
      <w:r w:rsidR="007C5AD0">
        <w:rPr>
          <w:rFonts w:ascii="Times New Roman" w:eastAsia="Times New Roman" w:hAnsi="Times New Roman"/>
          <w:bCs/>
          <w:sz w:val="24"/>
          <w:szCs w:val="24"/>
          <w:lang w:eastAsia="ru-RU"/>
        </w:rPr>
        <w:t>физического лица</w:t>
      </w:r>
      <w:r w:rsidR="007C5AD0">
        <w:rPr>
          <w:rStyle w:val="af6"/>
          <w:rFonts w:eastAsia="Times New Roman"/>
          <w:bCs/>
          <w:sz w:val="24"/>
          <w:szCs w:val="24"/>
          <w:lang w:eastAsia="ru-RU"/>
        </w:rPr>
        <w:footnoteReference w:id="1"/>
      </w:r>
      <w:r w:rsidR="007C5AD0">
        <w:rPr>
          <w:rFonts w:ascii="Times New Roman" w:eastAsia="Times New Roman" w:hAnsi="Times New Roman"/>
          <w:bCs/>
          <w:sz w:val="24"/>
          <w:szCs w:val="24"/>
          <w:lang w:eastAsia="ru-RU"/>
        </w:rPr>
        <w:t xml:space="preserve"> </w:t>
      </w:r>
      <w:r w:rsidR="00545714">
        <w:rPr>
          <w:rFonts w:ascii="Times New Roman" w:eastAsia="Times New Roman" w:hAnsi="Times New Roman"/>
          <w:bCs/>
          <w:sz w:val="24"/>
          <w:szCs w:val="24"/>
          <w:lang w:eastAsia="ru-RU"/>
        </w:rPr>
        <w:t xml:space="preserve">(далее – «Должник 2») </w:t>
      </w:r>
      <w:r w:rsidRPr="001F7375">
        <w:rPr>
          <w:rFonts w:ascii="Times New Roman" w:eastAsia="Times New Roman" w:hAnsi="Times New Roman"/>
          <w:bCs/>
          <w:sz w:val="24"/>
          <w:szCs w:val="24"/>
          <w:lang w:eastAsia="ru-RU"/>
        </w:rPr>
        <w:t>по следующим договорам займ</w:t>
      </w:r>
      <w:r w:rsidR="00AC5BD2">
        <w:rPr>
          <w:rFonts w:ascii="Times New Roman" w:eastAsia="Times New Roman" w:hAnsi="Times New Roman"/>
          <w:bCs/>
          <w:sz w:val="24"/>
          <w:szCs w:val="24"/>
          <w:lang w:eastAsia="ru-RU"/>
        </w:rPr>
        <w:t>а</w:t>
      </w:r>
      <w:r w:rsidRPr="001F7375">
        <w:rPr>
          <w:rFonts w:ascii="Times New Roman" w:eastAsia="Times New Roman" w:hAnsi="Times New Roman"/>
          <w:bCs/>
          <w:sz w:val="24"/>
          <w:szCs w:val="24"/>
          <w:lang w:eastAsia="ru-RU"/>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9294"/>
      </w:tblGrid>
      <w:tr w:rsidR="001B1643" w:rsidRPr="001B1643" w14:paraId="7FB23925" w14:textId="77777777" w:rsidTr="002D2391">
        <w:trPr>
          <w:trHeight w:val="471"/>
        </w:trPr>
        <w:tc>
          <w:tcPr>
            <w:tcW w:w="1054" w:type="dxa"/>
            <w:shd w:val="clear" w:color="auto" w:fill="auto"/>
          </w:tcPr>
          <w:p w14:paraId="726BE68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п/п</w:t>
            </w:r>
          </w:p>
        </w:tc>
        <w:tc>
          <w:tcPr>
            <w:tcW w:w="9294" w:type="dxa"/>
            <w:shd w:val="clear" w:color="auto" w:fill="auto"/>
          </w:tcPr>
          <w:p w14:paraId="3077D1A3" w14:textId="77777777" w:rsidR="001B1643" w:rsidRPr="001B1643" w:rsidRDefault="001B1643" w:rsidP="001B1643">
            <w:pPr>
              <w:spacing w:after="0" w:line="240" w:lineRule="auto"/>
              <w:jc w:val="center"/>
              <w:rPr>
                <w:rFonts w:ascii="Times New Roman" w:hAnsi="Times New Roman"/>
                <w:sz w:val="24"/>
                <w:szCs w:val="24"/>
                <w:lang w:eastAsia="ru-RU"/>
              </w:rPr>
            </w:pPr>
            <w:r w:rsidRPr="001B1643">
              <w:rPr>
                <w:rFonts w:ascii="Times New Roman" w:hAnsi="Times New Roman"/>
                <w:sz w:val="24"/>
                <w:szCs w:val="24"/>
                <w:lang w:eastAsia="ru-RU"/>
              </w:rPr>
              <w:t>Наименование договора</w:t>
            </w:r>
          </w:p>
        </w:tc>
      </w:tr>
      <w:tr w:rsidR="001B1643" w:rsidRPr="001B1643" w14:paraId="682142CD" w14:textId="77777777" w:rsidTr="002D2391">
        <w:trPr>
          <w:trHeight w:val="1932"/>
        </w:trPr>
        <w:tc>
          <w:tcPr>
            <w:tcW w:w="1054" w:type="dxa"/>
            <w:shd w:val="clear" w:color="auto" w:fill="auto"/>
            <w:hideMark/>
          </w:tcPr>
          <w:p w14:paraId="734745F6" w14:textId="77777777"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val="en-US" w:eastAsia="ru-RU"/>
              </w:rPr>
              <w:t>1</w:t>
            </w:r>
          </w:p>
          <w:p w14:paraId="1053E296" w14:textId="77777777" w:rsidR="001B1643" w:rsidRPr="001B1643" w:rsidRDefault="001B1643" w:rsidP="001B1643">
            <w:pPr>
              <w:spacing w:after="0" w:line="240" w:lineRule="auto"/>
              <w:jc w:val="both"/>
              <w:rPr>
                <w:rFonts w:ascii="Times New Roman" w:hAnsi="Times New Roman"/>
                <w:sz w:val="24"/>
                <w:szCs w:val="24"/>
                <w:lang w:eastAsia="ru-RU"/>
              </w:rPr>
            </w:pPr>
          </w:p>
          <w:p w14:paraId="7D283D79" w14:textId="77777777" w:rsidR="001B1643" w:rsidRPr="001B1643" w:rsidRDefault="001B1643" w:rsidP="001B1643">
            <w:pPr>
              <w:spacing w:after="0" w:line="240" w:lineRule="auto"/>
              <w:jc w:val="both"/>
              <w:rPr>
                <w:rFonts w:ascii="Times New Roman" w:hAnsi="Times New Roman"/>
                <w:sz w:val="24"/>
                <w:szCs w:val="24"/>
                <w:lang w:eastAsia="ru-RU"/>
              </w:rPr>
            </w:pPr>
          </w:p>
          <w:p w14:paraId="0BCB58E0" w14:textId="77777777" w:rsidR="001B1643" w:rsidRPr="001B1643" w:rsidRDefault="001B1643" w:rsidP="001B1643">
            <w:pPr>
              <w:spacing w:after="0" w:line="240" w:lineRule="auto"/>
              <w:jc w:val="both"/>
              <w:rPr>
                <w:rFonts w:ascii="Times New Roman" w:hAnsi="Times New Roman"/>
                <w:sz w:val="24"/>
                <w:szCs w:val="24"/>
                <w:lang w:eastAsia="ru-RU"/>
              </w:rPr>
            </w:pPr>
          </w:p>
          <w:p w14:paraId="131D3E0D" w14:textId="77777777" w:rsidR="001B1643" w:rsidRPr="001B1643" w:rsidRDefault="001B1643" w:rsidP="001B1643">
            <w:pPr>
              <w:spacing w:after="0" w:line="240" w:lineRule="auto"/>
              <w:jc w:val="both"/>
              <w:rPr>
                <w:rFonts w:ascii="Times New Roman" w:hAnsi="Times New Roman"/>
                <w:sz w:val="24"/>
                <w:szCs w:val="24"/>
                <w:lang w:eastAsia="ru-RU"/>
              </w:rPr>
            </w:pPr>
          </w:p>
          <w:p w14:paraId="63E246CC" w14:textId="77777777" w:rsidR="001B1643" w:rsidRPr="001B1643" w:rsidRDefault="001B1643" w:rsidP="001B1643">
            <w:pPr>
              <w:spacing w:after="0" w:line="240" w:lineRule="auto"/>
              <w:jc w:val="both"/>
              <w:rPr>
                <w:rFonts w:ascii="Times New Roman" w:hAnsi="Times New Roman"/>
                <w:sz w:val="24"/>
                <w:szCs w:val="24"/>
                <w:lang w:val="en-US" w:eastAsia="ru-RU"/>
              </w:rPr>
            </w:pPr>
          </w:p>
        </w:tc>
        <w:tc>
          <w:tcPr>
            <w:tcW w:w="9294" w:type="dxa"/>
            <w:shd w:val="clear" w:color="auto" w:fill="auto"/>
          </w:tcPr>
          <w:p w14:paraId="7AC2E449"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 01/13/К от 04.06.2013 </w:t>
            </w:r>
          </w:p>
          <w:p w14:paraId="21BCBF1B" w14:textId="646215C0"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Платежные поручения (далее – ПП):</w:t>
            </w:r>
          </w:p>
          <w:p w14:paraId="60FC289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000415 от 07.08.2013 на сумму 1 000 000 рублей</w:t>
            </w:r>
          </w:p>
          <w:p w14:paraId="44AD915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000365 от 12.07.2013 на сумму 1 000 000 рублей</w:t>
            </w:r>
          </w:p>
          <w:p w14:paraId="51AD1C01"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№000340 от 04.07.2013 на сумму 500 000 рублей</w:t>
            </w:r>
          </w:p>
          <w:p w14:paraId="7918400E"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ПП №00330 от </w:t>
            </w:r>
            <w:proofErr w:type="gramStart"/>
            <w:r w:rsidRPr="001B1643">
              <w:rPr>
                <w:rFonts w:ascii="Times New Roman" w:hAnsi="Times New Roman"/>
                <w:sz w:val="24"/>
                <w:szCs w:val="24"/>
                <w:lang w:eastAsia="ru-RU"/>
              </w:rPr>
              <w:t>20.06.2013  на</w:t>
            </w:r>
            <w:proofErr w:type="gramEnd"/>
            <w:r w:rsidRPr="001B1643">
              <w:rPr>
                <w:rFonts w:ascii="Times New Roman" w:hAnsi="Times New Roman"/>
                <w:sz w:val="24"/>
                <w:szCs w:val="24"/>
                <w:lang w:eastAsia="ru-RU"/>
              </w:rPr>
              <w:t xml:space="preserve"> сумму 500 000 рублей</w:t>
            </w:r>
          </w:p>
          <w:p w14:paraId="325E564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000309 от 10.06.2013 на сумму 1 000 000 рублей</w:t>
            </w:r>
          </w:p>
        </w:tc>
      </w:tr>
      <w:tr w:rsidR="001B1643" w:rsidRPr="001B1643" w14:paraId="717830F3" w14:textId="77777777" w:rsidTr="002D2391">
        <w:trPr>
          <w:trHeight w:val="1420"/>
        </w:trPr>
        <w:tc>
          <w:tcPr>
            <w:tcW w:w="1054" w:type="dxa"/>
            <w:shd w:val="clear" w:color="auto" w:fill="auto"/>
            <w:hideMark/>
          </w:tcPr>
          <w:p w14:paraId="5F0C9E38" w14:textId="77777777"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t xml:space="preserve">2 </w:t>
            </w:r>
          </w:p>
          <w:p w14:paraId="021EABD4" w14:textId="77777777" w:rsidR="001B1643" w:rsidRPr="001B1643" w:rsidRDefault="001B1643" w:rsidP="001B1643">
            <w:pPr>
              <w:spacing w:after="0" w:line="240" w:lineRule="auto"/>
              <w:jc w:val="both"/>
              <w:rPr>
                <w:rFonts w:ascii="Times New Roman" w:hAnsi="Times New Roman"/>
                <w:sz w:val="24"/>
                <w:szCs w:val="24"/>
                <w:lang w:val="en-US" w:eastAsia="ru-RU"/>
              </w:rPr>
            </w:pPr>
          </w:p>
          <w:p w14:paraId="6DB2A38D" w14:textId="77777777" w:rsidR="001B1643" w:rsidRPr="001B1643" w:rsidRDefault="001B1643" w:rsidP="001B1643">
            <w:pPr>
              <w:spacing w:after="0" w:line="240" w:lineRule="auto"/>
              <w:jc w:val="both"/>
              <w:rPr>
                <w:rFonts w:ascii="Times New Roman" w:hAnsi="Times New Roman"/>
                <w:sz w:val="24"/>
                <w:szCs w:val="24"/>
                <w:lang w:val="en-US" w:eastAsia="ru-RU"/>
              </w:rPr>
            </w:pPr>
          </w:p>
          <w:p w14:paraId="7939599F" w14:textId="77777777" w:rsidR="001B1643" w:rsidRPr="001B1643" w:rsidRDefault="001B1643" w:rsidP="001B1643">
            <w:pPr>
              <w:spacing w:after="0" w:line="240" w:lineRule="auto"/>
              <w:jc w:val="both"/>
              <w:rPr>
                <w:rFonts w:ascii="Times New Roman" w:hAnsi="Times New Roman"/>
                <w:sz w:val="24"/>
                <w:szCs w:val="24"/>
                <w:lang w:val="en-US" w:eastAsia="ru-RU"/>
              </w:rPr>
            </w:pPr>
          </w:p>
          <w:p w14:paraId="28303434" w14:textId="77777777" w:rsidR="001B1643" w:rsidRPr="001B1643" w:rsidRDefault="001B1643" w:rsidP="001B1643">
            <w:pPr>
              <w:spacing w:after="0" w:line="240" w:lineRule="auto"/>
              <w:jc w:val="both"/>
              <w:rPr>
                <w:rFonts w:ascii="Times New Roman" w:hAnsi="Times New Roman"/>
                <w:sz w:val="24"/>
                <w:szCs w:val="24"/>
                <w:lang w:val="en-US" w:eastAsia="ru-RU"/>
              </w:rPr>
            </w:pPr>
          </w:p>
        </w:tc>
        <w:tc>
          <w:tcPr>
            <w:tcW w:w="9294" w:type="dxa"/>
            <w:shd w:val="clear" w:color="auto" w:fill="auto"/>
          </w:tcPr>
          <w:p w14:paraId="48F81CF1" w14:textId="77777777" w:rsidR="002D2391"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Договор займа №03/13/К от 11.07.2013</w:t>
            </w:r>
          </w:p>
          <w:p w14:paraId="5C4F8A14" w14:textId="5234A704"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000450 от 30.08.2013 на сумму 1 000 000 рублей</w:t>
            </w:r>
          </w:p>
          <w:p w14:paraId="7270FD4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000446 от 28.08.2013 на сумму 700 000 рублей</w:t>
            </w:r>
          </w:p>
          <w:p w14:paraId="73B168B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000437 от 21.08.2013 на сумму 300 000 рублей</w:t>
            </w:r>
          </w:p>
          <w:p w14:paraId="780BA2F9"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000417 от 09.08.2013 на сумму 1 000 000 рублей</w:t>
            </w:r>
          </w:p>
        </w:tc>
      </w:tr>
      <w:tr w:rsidR="001B1643" w:rsidRPr="001B1643" w14:paraId="0EAE3548" w14:textId="77777777" w:rsidTr="002D2391">
        <w:trPr>
          <w:trHeight w:val="1420"/>
        </w:trPr>
        <w:tc>
          <w:tcPr>
            <w:tcW w:w="1054" w:type="dxa"/>
            <w:shd w:val="clear" w:color="auto" w:fill="auto"/>
            <w:hideMark/>
          </w:tcPr>
          <w:p w14:paraId="2AFADC48" w14:textId="77777777"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t>3</w:t>
            </w:r>
          </w:p>
          <w:p w14:paraId="74E16F53" w14:textId="77777777" w:rsidR="001B1643" w:rsidRPr="001B1643" w:rsidRDefault="001B1643" w:rsidP="001B1643">
            <w:pPr>
              <w:spacing w:after="0" w:line="240" w:lineRule="auto"/>
              <w:jc w:val="both"/>
              <w:rPr>
                <w:rFonts w:ascii="Times New Roman" w:hAnsi="Times New Roman"/>
                <w:sz w:val="24"/>
                <w:szCs w:val="24"/>
                <w:lang w:eastAsia="ru-RU"/>
              </w:rPr>
            </w:pPr>
          </w:p>
        </w:tc>
        <w:tc>
          <w:tcPr>
            <w:tcW w:w="9294" w:type="dxa"/>
            <w:shd w:val="clear" w:color="auto" w:fill="auto"/>
          </w:tcPr>
          <w:p w14:paraId="1F0342BB" w14:textId="77777777" w:rsidR="002D2391"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Договор займа №05/13/К от 04.09.2013</w:t>
            </w:r>
          </w:p>
          <w:p w14:paraId="0778B3B3" w14:textId="5B23C77D"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000514 от 30.09.2013 на сумму 1 300 000 рублей</w:t>
            </w:r>
          </w:p>
          <w:p w14:paraId="3C9286E9"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000501 от 19.09.2013 на сумму 700 000 рублей</w:t>
            </w:r>
          </w:p>
          <w:p w14:paraId="5C4E6AE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000490 от 13.09.2013 на сумму 1 000 000 рублей</w:t>
            </w:r>
          </w:p>
          <w:p w14:paraId="47687DC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000456 от 04.09.2013 на сумму 200 000 рублей</w:t>
            </w:r>
          </w:p>
        </w:tc>
      </w:tr>
      <w:tr w:rsidR="001B1643" w:rsidRPr="001B1643" w14:paraId="55D9D613" w14:textId="77777777" w:rsidTr="002D2391">
        <w:trPr>
          <w:trHeight w:val="1134"/>
        </w:trPr>
        <w:tc>
          <w:tcPr>
            <w:tcW w:w="1054" w:type="dxa"/>
            <w:shd w:val="clear" w:color="auto" w:fill="auto"/>
            <w:hideMark/>
          </w:tcPr>
          <w:p w14:paraId="4C3EB38B" w14:textId="7B7E717C"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t>4</w:t>
            </w:r>
          </w:p>
          <w:p w14:paraId="1C7AB1AB" w14:textId="77777777" w:rsidR="001B1643" w:rsidRPr="001B1643" w:rsidRDefault="001B1643" w:rsidP="001B1643">
            <w:pPr>
              <w:spacing w:after="0" w:line="240" w:lineRule="auto"/>
              <w:jc w:val="both"/>
              <w:rPr>
                <w:rFonts w:ascii="Times New Roman" w:hAnsi="Times New Roman"/>
                <w:sz w:val="24"/>
                <w:szCs w:val="24"/>
                <w:lang w:val="en-US" w:eastAsia="ru-RU"/>
              </w:rPr>
            </w:pPr>
          </w:p>
          <w:p w14:paraId="29FE9C41" w14:textId="77777777" w:rsidR="001B1643" w:rsidRPr="001B1643" w:rsidRDefault="001B1643" w:rsidP="001B1643">
            <w:pPr>
              <w:spacing w:after="0" w:line="240" w:lineRule="auto"/>
              <w:jc w:val="both"/>
              <w:rPr>
                <w:rFonts w:ascii="Times New Roman" w:hAnsi="Times New Roman"/>
                <w:sz w:val="24"/>
                <w:szCs w:val="24"/>
                <w:lang w:val="en-US" w:eastAsia="ru-RU"/>
              </w:rPr>
            </w:pPr>
          </w:p>
        </w:tc>
        <w:tc>
          <w:tcPr>
            <w:tcW w:w="9294" w:type="dxa"/>
            <w:shd w:val="clear" w:color="auto" w:fill="auto"/>
          </w:tcPr>
          <w:p w14:paraId="27BD26C2"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№07/13/К от 15.10.2013 </w:t>
            </w:r>
          </w:p>
          <w:p w14:paraId="1E849C59"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000582 от 30.10.2013 на сумму 900 000 рублей</w:t>
            </w:r>
          </w:p>
          <w:p w14:paraId="606EBAD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000571 от 25.10.2013 на сумму 3 500 000 рублей</w:t>
            </w:r>
          </w:p>
          <w:p w14:paraId="13022F3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000565 от 17.10.2013 на сумму 1 100 000 рублей</w:t>
            </w:r>
          </w:p>
        </w:tc>
      </w:tr>
      <w:tr w:rsidR="001B1643" w:rsidRPr="001B1643" w14:paraId="0499F707" w14:textId="77777777" w:rsidTr="002D2391">
        <w:trPr>
          <w:trHeight w:val="1706"/>
        </w:trPr>
        <w:tc>
          <w:tcPr>
            <w:tcW w:w="1054" w:type="dxa"/>
            <w:shd w:val="clear" w:color="auto" w:fill="auto"/>
            <w:hideMark/>
          </w:tcPr>
          <w:p w14:paraId="20F67E3B" w14:textId="369E8C70"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t>5</w:t>
            </w:r>
          </w:p>
          <w:p w14:paraId="2B55636B" w14:textId="77777777" w:rsidR="001B1643" w:rsidRPr="001B1643" w:rsidRDefault="001B1643" w:rsidP="001B1643">
            <w:pPr>
              <w:spacing w:after="0" w:line="240" w:lineRule="auto"/>
              <w:jc w:val="both"/>
              <w:rPr>
                <w:rFonts w:ascii="Times New Roman" w:hAnsi="Times New Roman"/>
                <w:sz w:val="24"/>
                <w:szCs w:val="24"/>
                <w:lang w:val="en-US" w:eastAsia="ru-RU"/>
              </w:rPr>
            </w:pPr>
          </w:p>
          <w:p w14:paraId="05D3CC60" w14:textId="77777777" w:rsidR="001B1643" w:rsidRPr="001B1643" w:rsidRDefault="001B1643" w:rsidP="001B1643">
            <w:pPr>
              <w:spacing w:after="0" w:line="240" w:lineRule="auto"/>
              <w:jc w:val="both"/>
              <w:rPr>
                <w:rFonts w:ascii="Times New Roman" w:hAnsi="Times New Roman"/>
                <w:sz w:val="24"/>
                <w:szCs w:val="24"/>
                <w:lang w:eastAsia="ru-RU"/>
              </w:rPr>
            </w:pPr>
          </w:p>
        </w:tc>
        <w:tc>
          <w:tcPr>
            <w:tcW w:w="9294" w:type="dxa"/>
            <w:shd w:val="clear" w:color="auto" w:fill="auto"/>
          </w:tcPr>
          <w:p w14:paraId="295443D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№09/13/К от 31.10.2013 </w:t>
            </w:r>
          </w:p>
          <w:p w14:paraId="20BA3A3D"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000656 от 02.12.2013 на сумму 1 200 000 рублей</w:t>
            </w:r>
          </w:p>
          <w:p w14:paraId="2358E811"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000651 от 26.11.2013 на сумму 600 000 рублей</w:t>
            </w:r>
          </w:p>
          <w:p w14:paraId="24CB869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000632 от 18.11.2013 на сумму 900 000 рублей</w:t>
            </w:r>
          </w:p>
          <w:p w14:paraId="2EF7A527"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000607 от 06.11.2013 на сумму 500 000 рублей</w:t>
            </w:r>
          </w:p>
          <w:p w14:paraId="6D878F8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000601 от 05.11.2013 на сумму 1 100 000 рублей</w:t>
            </w:r>
          </w:p>
        </w:tc>
      </w:tr>
      <w:tr w:rsidR="001B1643" w:rsidRPr="001B1643" w14:paraId="66BC1A05" w14:textId="77777777" w:rsidTr="002D2391">
        <w:trPr>
          <w:trHeight w:val="562"/>
        </w:trPr>
        <w:tc>
          <w:tcPr>
            <w:tcW w:w="1054" w:type="dxa"/>
            <w:shd w:val="clear" w:color="auto" w:fill="auto"/>
            <w:hideMark/>
          </w:tcPr>
          <w:p w14:paraId="21A67806" w14:textId="4F70D4BF"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val="en-US" w:eastAsia="ru-RU"/>
              </w:rPr>
              <w:t>6</w:t>
            </w:r>
          </w:p>
          <w:p w14:paraId="0A5745AA" w14:textId="77777777" w:rsidR="001B1643" w:rsidRPr="001B1643" w:rsidRDefault="001B1643" w:rsidP="001B1643">
            <w:pPr>
              <w:spacing w:after="0" w:line="240" w:lineRule="auto"/>
              <w:jc w:val="both"/>
              <w:rPr>
                <w:rFonts w:ascii="Times New Roman" w:hAnsi="Times New Roman"/>
                <w:sz w:val="24"/>
                <w:szCs w:val="24"/>
                <w:lang w:val="en-US" w:eastAsia="ru-RU"/>
              </w:rPr>
            </w:pPr>
          </w:p>
        </w:tc>
        <w:tc>
          <w:tcPr>
            <w:tcW w:w="9294" w:type="dxa"/>
            <w:shd w:val="clear" w:color="auto" w:fill="auto"/>
          </w:tcPr>
          <w:p w14:paraId="5118492C"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Договор займа №11/13/К от 04.12.2013</w:t>
            </w:r>
          </w:p>
          <w:p w14:paraId="2BBC0297"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000694 от 18.12.2013 на сумму 3 000 000 рублей</w:t>
            </w:r>
          </w:p>
        </w:tc>
      </w:tr>
      <w:tr w:rsidR="001B1643" w:rsidRPr="001B1643" w14:paraId="54D6F562" w14:textId="77777777" w:rsidTr="002D2391">
        <w:trPr>
          <w:trHeight w:val="1134"/>
        </w:trPr>
        <w:tc>
          <w:tcPr>
            <w:tcW w:w="1054" w:type="dxa"/>
            <w:shd w:val="clear" w:color="auto" w:fill="auto"/>
            <w:hideMark/>
          </w:tcPr>
          <w:p w14:paraId="593F1060" w14:textId="77777777"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t xml:space="preserve">7 </w:t>
            </w:r>
          </w:p>
          <w:p w14:paraId="6364158E" w14:textId="77777777" w:rsidR="001B1643" w:rsidRPr="001B1643" w:rsidRDefault="001B1643" w:rsidP="001B1643">
            <w:pPr>
              <w:spacing w:after="0" w:line="240" w:lineRule="auto"/>
              <w:jc w:val="both"/>
              <w:rPr>
                <w:rFonts w:ascii="Times New Roman" w:hAnsi="Times New Roman"/>
                <w:sz w:val="24"/>
                <w:szCs w:val="24"/>
                <w:lang w:val="en-US" w:eastAsia="ru-RU"/>
              </w:rPr>
            </w:pPr>
          </w:p>
        </w:tc>
        <w:tc>
          <w:tcPr>
            <w:tcW w:w="9294" w:type="dxa"/>
            <w:shd w:val="clear" w:color="auto" w:fill="auto"/>
          </w:tcPr>
          <w:p w14:paraId="119BCAE5"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Договор займа №01/14/К от 10.01.2014</w:t>
            </w:r>
          </w:p>
          <w:p w14:paraId="20C372A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000031 от 28.01.2014 на сумму 300 000 рублей</w:t>
            </w:r>
          </w:p>
          <w:p w14:paraId="05126B1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000010 от 16.01.2014 на сумму 600 000 рублей</w:t>
            </w:r>
          </w:p>
          <w:p w14:paraId="2EA396A5"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000002 от 13.01.2014 на сумму 500 000 рублей</w:t>
            </w:r>
          </w:p>
        </w:tc>
      </w:tr>
      <w:tr w:rsidR="001B1643" w:rsidRPr="001B1643" w14:paraId="1875CA51" w14:textId="77777777" w:rsidTr="002D2391">
        <w:trPr>
          <w:trHeight w:val="848"/>
        </w:trPr>
        <w:tc>
          <w:tcPr>
            <w:tcW w:w="1054" w:type="dxa"/>
            <w:shd w:val="clear" w:color="auto" w:fill="auto"/>
            <w:hideMark/>
          </w:tcPr>
          <w:p w14:paraId="55908857"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8</w:t>
            </w:r>
          </w:p>
          <w:p w14:paraId="24CB6659" w14:textId="77777777" w:rsidR="001B1643" w:rsidRPr="001B1643" w:rsidRDefault="001B1643" w:rsidP="001B1643">
            <w:pPr>
              <w:spacing w:after="0" w:line="240" w:lineRule="auto"/>
              <w:jc w:val="both"/>
              <w:rPr>
                <w:rFonts w:ascii="Times New Roman" w:hAnsi="Times New Roman"/>
                <w:sz w:val="24"/>
                <w:szCs w:val="24"/>
                <w:lang w:eastAsia="ru-RU"/>
              </w:rPr>
            </w:pPr>
          </w:p>
        </w:tc>
        <w:tc>
          <w:tcPr>
            <w:tcW w:w="9294" w:type="dxa"/>
            <w:shd w:val="clear" w:color="auto" w:fill="auto"/>
          </w:tcPr>
          <w:p w14:paraId="2A2217A9"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Договор займа №03/14/К от 04.02.2014</w:t>
            </w:r>
          </w:p>
          <w:p w14:paraId="78F2722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000075 от 20.02.2014 на сумму 1 800 000 рублей</w:t>
            </w:r>
          </w:p>
          <w:p w14:paraId="08113DA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000045 от 05.02.2014 на сумму 600 000 рублей</w:t>
            </w:r>
          </w:p>
        </w:tc>
      </w:tr>
      <w:tr w:rsidR="001B1643" w:rsidRPr="001B1643" w14:paraId="206A5E05" w14:textId="77777777" w:rsidTr="002D2391">
        <w:trPr>
          <w:trHeight w:val="848"/>
        </w:trPr>
        <w:tc>
          <w:tcPr>
            <w:tcW w:w="1054" w:type="dxa"/>
            <w:shd w:val="clear" w:color="auto" w:fill="auto"/>
            <w:hideMark/>
          </w:tcPr>
          <w:p w14:paraId="79DF38D3"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9</w:t>
            </w:r>
          </w:p>
          <w:p w14:paraId="0393E7B9" w14:textId="77777777" w:rsidR="001B1643" w:rsidRPr="001B1643" w:rsidRDefault="001B1643" w:rsidP="001B1643">
            <w:pPr>
              <w:spacing w:after="0" w:line="240" w:lineRule="auto"/>
              <w:jc w:val="both"/>
              <w:rPr>
                <w:rFonts w:ascii="Times New Roman" w:hAnsi="Times New Roman"/>
                <w:sz w:val="24"/>
                <w:szCs w:val="24"/>
                <w:lang w:val="en-US" w:eastAsia="ru-RU"/>
              </w:rPr>
            </w:pPr>
          </w:p>
          <w:p w14:paraId="5C2D5B6E" w14:textId="77777777" w:rsidR="001B1643" w:rsidRPr="001B1643" w:rsidRDefault="001B1643" w:rsidP="001B1643">
            <w:pPr>
              <w:spacing w:after="0" w:line="240" w:lineRule="auto"/>
              <w:jc w:val="both"/>
              <w:rPr>
                <w:rFonts w:ascii="Times New Roman" w:hAnsi="Times New Roman"/>
                <w:sz w:val="24"/>
                <w:szCs w:val="24"/>
                <w:lang w:eastAsia="ru-RU"/>
              </w:rPr>
            </w:pPr>
          </w:p>
        </w:tc>
        <w:tc>
          <w:tcPr>
            <w:tcW w:w="9294" w:type="dxa"/>
            <w:shd w:val="clear" w:color="auto" w:fill="auto"/>
          </w:tcPr>
          <w:p w14:paraId="53195FC7"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№05/14/К от 26.02.2014 </w:t>
            </w:r>
          </w:p>
          <w:p w14:paraId="0F7C46D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000035 от 14.03.2014 на сумму 1 400 000 рублей</w:t>
            </w:r>
          </w:p>
          <w:p w14:paraId="2DB5542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000002 от 28.02.2014 на сумму 1 100 000 рублей</w:t>
            </w:r>
          </w:p>
        </w:tc>
      </w:tr>
      <w:tr w:rsidR="001B1643" w:rsidRPr="001B1643" w14:paraId="1C04FCF9" w14:textId="77777777" w:rsidTr="002D2391">
        <w:trPr>
          <w:trHeight w:val="562"/>
        </w:trPr>
        <w:tc>
          <w:tcPr>
            <w:tcW w:w="1054" w:type="dxa"/>
            <w:shd w:val="clear" w:color="auto" w:fill="auto"/>
            <w:hideMark/>
          </w:tcPr>
          <w:p w14:paraId="2BA5B757" w14:textId="77777777"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lastRenderedPageBreak/>
              <w:t xml:space="preserve">10 </w:t>
            </w:r>
          </w:p>
          <w:p w14:paraId="0F775010" w14:textId="77777777" w:rsidR="001B1643" w:rsidRPr="001B1643" w:rsidRDefault="001B1643" w:rsidP="001B1643">
            <w:pPr>
              <w:spacing w:after="0" w:line="240" w:lineRule="auto"/>
              <w:jc w:val="both"/>
              <w:rPr>
                <w:rFonts w:ascii="Times New Roman" w:hAnsi="Times New Roman"/>
                <w:sz w:val="24"/>
                <w:szCs w:val="24"/>
                <w:lang w:val="en-US" w:eastAsia="ru-RU"/>
              </w:rPr>
            </w:pPr>
          </w:p>
        </w:tc>
        <w:tc>
          <w:tcPr>
            <w:tcW w:w="9294" w:type="dxa"/>
            <w:shd w:val="clear" w:color="auto" w:fill="auto"/>
          </w:tcPr>
          <w:p w14:paraId="6F4725E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Договор займа №07/14/К от 19.03.2014</w:t>
            </w:r>
          </w:p>
          <w:p w14:paraId="17867361"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000057 от 20.03.2014 на сумму 1 200 000 рублей</w:t>
            </w:r>
          </w:p>
        </w:tc>
      </w:tr>
      <w:tr w:rsidR="001B1643" w:rsidRPr="001B1643" w14:paraId="062943D9" w14:textId="77777777" w:rsidTr="002D2391">
        <w:trPr>
          <w:trHeight w:val="562"/>
        </w:trPr>
        <w:tc>
          <w:tcPr>
            <w:tcW w:w="1054" w:type="dxa"/>
            <w:shd w:val="clear" w:color="auto" w:fill="auto"/>
            <w:hideMark/>
          </w:tcPr>
          <w:p w14:paraId="0669A0CC" w14:textId="3CD4A938"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11</w:t>
            </w:r>
          </w:p>
          <w:p w14:paraId="1D4A5866" w14:textId="77777777" w:rsidR="001B1643" w:rsidRPr="001B1643" w:rsidRDefault="001B1643" w:rsidP="001B1643">
            <w:pPr>
              <w:spacing w:after="0" w:line="240" w:lineRule="auto"/>
              <w:jc w:val="both"/>
              <w:rPr>
                <w:rFonts w:ascii="Times New Roman" w:hAnsi="Times New Roman"/>
                <w:sz w:val="24"/>
                <w:szCs w:val="24"/>
                <w:lang w:eastAsia="ru-RU"/>
              </w:rPr>
            </w:pPr>
          </w:p>
        </w:tc>
        <w:tc>
          <w:tcPr>
            <w:tcW w:w="9294" w:type="dxa"/>
            <w:shd w:val="clear" w:color="auto" w:fill="auto"/>
          </w:tcPr>
          <w:p w14:paraId="482E13ED"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№09/14/К от 31.03.2014 </w:t>
            </w:r>
          </w:p>
          <w:p w14:paraId="2ABF40E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000090 от 31.03.2014 на сумму 1 800 000 рублей</w:t>
            </w:r>
          </w:p>
        </w:tc>
      </w:tr>
      <w:tr w:rsidR="001B1643" w:rsidRPr="001B1643" w14:paraId="2B4AB8DC" w14:textId="77777777" w:rsidTr="002D2391">
        <w:trPr>
          <w:trHeight w:val="562"/>
        </w:trPr>
        <w:tc>
          <w:tcPr>
            <w:tcW w:w="1054" w:type="dxa"/>
            <w:shd w:val="clear" w:color="auto" w:fill="auto"/>
          </w:tcPr>
          <w:p w14:paraId="781C8736" w14:textId="456C96E5"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12</w:t>
            </w:r>
          </w:p>
        </w:tc>
        <w:tc>
          <w:tcPr>
            <w:tcW w:w="9294" w:type="dxa"/>
            <w:shd w:val="clear" w:color="auto" w:fill="auto"/>
          </w:tcPr>
          <w:p w14:paraId="214B213E"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№11/14/К от 15.04.2014 </w:t>
            </w:r>
          </w:p>
          <w:p w14:paraId="797C2956" w14:textId="5A47190B"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000132 от 18.04.2014 на сумму 1 850 000 рублей</w:t>
            </w:r>
          </w:p>
        </w:tc>
      </w:tr>
      <w:tr w:rsidR="001B1643" w:rsidRPr="001B1643" w14:paraId="4F3680FB" w14:textId="77777777" w:rsidTr="002D2391">
        <w:trPr>
          <w:trHeight w:val="562"/>
        </w:trPr>
        <w:tc>
          <w:tcPr>
            <w:tcW w:w="1054" w:type="dxa"/>
            <w:shd w:val="clear" w:color="auto" w:fill="auto"/>
          </w:tcPr>
          <w:p w14:paraId="26EAE4F7" w14:textId="744B916B"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13</w:t>
            </w:r>
          </w:p>
          <w:p w14:paraId="1C5E8D28" w14:textId="77777777" w:rsidR="001B1643" w:rsidRPr="001B1643" w:rsidRDefault="001B1643" w:rsidP="001B1643">
            <w:pPr>
              <w:spacing w:after="0" w:line="240" w:lineRule="auto"/>
              <w:jc w:val="both"/>
              <w:rPr>
                <w:rFonts w:ascii="Times New Roman" w:hAnsi="Times New Roman"/>
                <w:sz w:val="24"/>
                <w:szCs w:val="24"/>
                <w:lang w:eastAsia="ru-RU"/>
              </w:rPr>
            </w:pPr>
          </w:p>
        </w:tc>
        <w:tc>
          <w:tcPr>
            <w:tcW w:w="9294" w:type="dxa"/>
            <w:shd w:val="clear" w:color="auto" w:fill="auto"/>
          </w:tcPr>
          <w:p w14:paraId="7259FE8F"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№13/14/К от 16.05.2014 </w:t>
            </w:r>
          </w:p>
          <w:p w14:paraId="0187BBA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000166 от 19.05.2014 на сумму 700 000 рублей</w:t>
            </w:r>
          </w:p>
        </w:tc>
      </w:tr>
      <w:tr w:rsidR="001B1643" w:rsidRPr="001B1643" w14:paraId="72634514" w14:textId="77777777" w:rsidTr="002D2391">
        <w:trPr>
          <w:trHeight w:val="562"/>
        </w:trPr>
        <w:tc>
          <w:tcPr>
            <w:tcW w:w="1054" w:type="dxa"/>
            <w:shd w:val="clear" w:color="auto" w:fill="auto"/>
            <w:hideMark/>
          </w:tcPr>
          <w:p w14:paraId="78FF076E" w14:textId="1216B1CE"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14</w:t>
            </w:r>
          </w:p>
          <w:p w14:paraId="6ACD01FE" w14:textId="77777777" w:rsidR="001B1643" w:rsidRPr="001B1643" w:rsidRDefault="001B1643" w:rsidP="001B1643">
            <w:pPr>
              <w:spacing w:after="0" w:line="240" w:lineRule="auto"/>
              <w:jc w:val="both"/>
              <w:rPr>
                <w:rFonts w:ascii="Times New Roman" w:hAnsi="Times New Roman"/>
                <w:sz w:val="24"/>
                <w:szCs w:val="24"/>
                <w:lang w:eastAsia="ru-RU"/>
              </w:rPr>
            </w:pPr>
          </w:p>
        </w:tc>
        <w:tc>
          <w:tcPr>
            <w:tcW w:w="9294" w:type="dxa"/>
            <w:shd w:val="clear" w:color="auto" w:fill="auto"/>
          </w:tcPr>
          <w:p w14:paraId="55D25101"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№15/14/К от 26.05.2014 </w:t>
            </w:r>
          </w:p>
          <w:p w14:paraId="007A6437"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000173 от 27.05.2014 на сумму 900 000 рублей</w:t>
            </w:r>
          </w:p>
        </w:tc>
      </w:tr>
      <w:tr w:rsidR="001B1643" w:rsidRPr="001B1643" w14:paraId="78EFFE6C" w14:textId="77777777" w:rsidTr="002D2391">
        <w:trPr>
          <w:trHeight w:val="562"/>
        </w:trPr>
        <w:tc>
          <w:tcPr>
            <w:tcW w:w="1054" w:type="dxa"/>
            <w:shd w:val="clear" w:color="auto" w:fill="auto"/>
            <w:hideMark/>
          </w:tcPr>
          <w:p w14:paraId="655E0BD2" w14:textId="0BAFF019"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t>15</w:t>
            </w:r>
          </w:p>
        </w:tc>
        <w:tc>
          <w:tcPr>
            <w:tcW w:w="9294" w:type="dxa"/>
            <w:shd w:val="clear" w:color="auto" w:fill="auto"/>
          </w:tcPr>
          <w:p w14:paraId="63F870E5"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Договор займа №16/14/К от 04.06.2014</w:t>
            </w:r>
          </w:p>
          <w:p w14:paraId="4D0FF9D3"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000199 от 04.06.2014 на сумму 700 000 рублей</w:t>
            </w:r>
          </w:p>
        </w:tc>
      </w:tr>
      <w:tr w:rsidR="001B1643" w:rsidRPr="001B1643" w14:paraId="59D42B40" w14:textId="77777777" w:rsidTr="002D2391">
        <w:trPr>
          <w:trHeight w:val="562"/>
        </w:trPr>
        <w:tc>
          <w:tcPr>
            <w:tcW w:w="1054" w:type="dxa"/>
            <w:shd w:val="clear" w:color="auto" w:fill="auto"/>
            <w:hideMark/>
          </w:tcPr>
          <w:p w14:paraId="2A006F38" w14:textId="779AB4C3"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16</w:t>
            </w:r>
          </w:p>
          <w:p w14:paraId="6DB78617" w14:textId="77777777" w:rsidR="001B1643" w:rsidRPr="001B1643" w:rsidRDefault="001B1643" w:rsidP="001B1643">
            <w:pPr>
              <w:spacing w:after="0" w:line="240" w:lineRule="auto"/>
              <w:jc w:val="both"/>
              <w:rPr>
                <w:rFonts w:ascii="Times New Roman" w:hAnsi="Times New Roman"/>
                <w:sz w:val="24"/>
                <w:szCs w:val="24"/>
                <w:lang w:eastAsia="ru-RU"/>
              </w:rPr>
            </w:pPr>
          </w:p>
        </w:tc>
        <w:tc>
          <w:tcPr>
            <w:tcW w:w="9294" w:type="dxa"/>
            <w:shd w:val="clear" w:color="auto" w:fill="auto"/>
          </w:tcPr>
          <w:p w14:paraId="34A01CE3"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№17/14/К от 16.06.2014 </w:t>
            </w:r>
          </w:p>
          <w:p w14:paraId="7D81061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000225 от 16.06.2014 на сумму 750 000 рублей</w:t>
            </w:r>
          </w:p>
        </w:tc>
      </w:tr>
      <w:tr w:rsidR="001B1643" w:rsidRPr="001B1643" w14:paraId="50A1C4DC" w14:textId="77777777" w:rsidTr="002D2391">
        <w:trPr>
          <w:trHeight w:val="562"/>
        </w:trPr>
        <w:tc>
          <w:tcPr>
            <w:tcW w:w="1054" w:type="dxa"/>
            <w:shd w:val="clear" w:color="auto" w:fill="auto"/>
            <w:hideMark/>
          </w:tcPr>
          <w:p w14:paraId="3B8C1064" w14:textId="77777777"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t>17</w:t>
            </w:r>
          </w:p>
        </w:tc>
        <w:tc>
          <w:tcPr>
            <w:tcW w:w="9294" w:type="dxa"/>
            <w:shd w:val="clear" w:color="auto" w:fill="auto"/>
          </w:tcPr>
          <w:p w14:paraId="075D938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№18/14/К от 19.06.2014 </w:t>
            </w:r>
          </w:p>
          <w:p w14:paraId="2BF0D17F"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000236 от 19.06.2014 на сумму 750 000 рублей</w:t>
            </w:r>
          </w:p>
        </w:tc>
      </w:tr>
      <w:tr w:rsidR="001B1643" w:rsidRPr="001B1643" w14:paraId="5C234BFC" w14:textId="77777777" w:rsidTr="002D2391">
        <w:trPr>
          <w:trHeight w:val="562"/>
        </w:trPr>
        <w:tc>
          <w:tcPr>
            <w:tcW w:w="1054" w:type="dxa"/>
            <w:shd w:val="clear" w:color="auto" w:fill="auto"/>
            <w:hideMark/>
          </w:tcPr>
          <w:p w14:paraId="690A0FF3" w14:textId="05159A33"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t>18</w:t>
            </w:r>
          </w:p>
        </w:tc>
        <w:tc>
          <w:tcPr>
            <w:tcW w:w="9294" w:type="dxa"/>
            <w:shd w:val="clear" w:color="auto" w:fill="auto"/>
          </w:tcPr>
          <w:p w14:paraId="4212C9EC"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№19/14/К от 03.07.2014 </w:t>
            </w:r>
          </w:p>
          <w:p w14:paraId="65D94B1C"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000268 от 03.07.2014 на сумму 900 000 рублей</w:t>
            </w:r>
          </w:p>
        </w:tc>
      </w:tr>
      <w:tr w:rsidR="001B1643" w:rsidRPr="001B1643" w14:paraId="0C5DB0F3" w14:textId="77777777" w:rsidTr="002D2391">
        <w:trPr>
          <w:trHeight w:val="562"/>
        </w:trPr>
        <w:tc>
          <w:tcPr>
            <w:tcW w:w="1054" w:type="dxa"/>
            <w:shd w:val="clear" w:color="auto" w:fill="auto"/>
            <w:hideMark/>
          </w:tcPr>
          <w:p w14:paraId="5126E214" w14:textId="28C945A9" w:rsidR="001B1643" w:rsidRPr="001B1643" w:rsidRDefault="001B1643" w:rsidP="001B1643">
            <w:pPr>
              <w:spacing w:after="0" w:line="240" w:lineRule="auto"/>
              <w:jc w:val="both"/>
              <w:rPr>
                <w:rFonts w:ascii="Times New Roman" w:hAnsi="Times New Roman"/>
                <w:sz w:val="24"/>
                <w:szCs w:val="24"/>
                <w:lang w:val="en-US" w:eastAsia="ru-RU"/>
              </w:rPr>
            </w:pPr>
            <w:r w:rsidRPr="001B1643">
              <w:rPr>
                <w:rFonts w:ascii="Times New Roman" w:hAnsi="Times New Roman"/>
                <w:sz w:val="24"/>
                <w:szCs w:val="24"/>
                <w:lang w:eastAsia="ru-RU"/>
              </w:rPr>
              <w:t>19</w:t>
            </w:r>
          </w:p>
        </w:tc>
        <w:tc>
          <w:tcPr>
            <w:tcW w:w="9294" w:type="dxa"/>
            <w:shd w:val="clear" w:color="auto" w:fill="auto"/>
          </w:tcPr>
          <w:p w14:paraId="5BBC09CE"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№20/14/К от 15.07.2014 </w:t>
            </w:r>
          </w:p>
          <w:p w14:paraId="57D11D4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000295 от 17.07.2014 на сумму 875 000 рублей</w:t>
            </w:r>
          </w:p>
        </w:tc>
      </w:tr>
      <w:tr w:rsidR="001B1643" w:rsidRPr="001B1643" w14:paraId="554A304C" w14:textId="77777777" w:rsidTr="002D2391">
        <w:trPr>
          <w:trHeight w:val="562"/>
        </w:trPr>
        <w:tc>
          <w:tcPr>
            <w:tcW w:w="1054" w:type="dxa"/>
            <w:shd w:val="clear" w:color="auto" w:fill="auto"/>
            <w:hideMark/>
          </w:tcPr>
          <w:p w14:paraId="015A0092" w14:textId="4C822189"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20</w:t>
            </w:r>
          </w:p>
        </w:tc>
        <w:tc>
          <w:tcPr>
            <w:tcW w:w="9294" w:type="dxa"/>
            <w:shd w:val="clear" w:color="auto" w:fill="auto"/>
          </w:tcPr>
          <w:p w14:paraId="74D48D8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№21/14/К от 01.08.2014 </w:t>
            </w:r>
          </w:p>
          <w:p w14:paraId="194709A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000333 от 01.08.2014 на сумму 1 500 000 рублей</w:t>
            </w:r>
          </w:p>
        </w:tc>
      </w:tr>
      <w:tr w:rsidR="001B1643" w:rsidRPr="001B1643" w14:paraId="72AD60F7" w14:textId="77777777" w:rsidTr="002D2391">
        <w:trPr>
          <w:trHeight w:val="562"/>
        </w:trPr>
        <w:tc>
          <w:tcPr>
            <w:tcW w:w="1054" w:type="dxa"/>
            <w:shd w:val="clear" w:color="auto" w:fill="auto"/>
            <w:hideMark/>
          </w:tcPr>
          <w:p w14:paraId="1A2BAB47" w14:textId="374D6700"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21</w:t>
            </w:r>
          </w:p>
        </w:tc>
        <w:tc>
          <w:tcPr>
            <w:tcW w:w="9294" w:type="dxa"/>
            <w:shd w:val="clear" w:color="auto" w:fill="auto"/>
          </w:tcPr>
          <w:p w14:paraId="18568A3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№22/14/К от 31.08.2014 </w:t>
            </w:r>
          </w:p>
          <w:p w14:paraId="4B00A45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000362 от 26.08.2014 на сумму 750 000 рублей</w:t>
            </w:r>
          </w:p>
        </w:tc>
      </w:tr>
      <w:tr w:rsidR="001B1643" w:rsidRPr="001B1643" w14:paraId="7A522D59" w14:textId="77777777" w:rsidTr="002D2391">
        <w:trPr>
          <w:trHeight w:val="562"/>
        </w:trPr>
        <w:tc>
          <w:tcPr>
            <w:tcW w:w="1054" w:type="dxa"/>
            <w:shd w:val="clear" w:color="auto" w:fill="auto"/>
            <w:hideMark/>
          </w:tcPr>
          <w:p w14:paraId="006DC8E3" w14:textId="2F7549DC"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22</w:t>
            </w:r>
          </w:p>
        </w:tc>
        <w:tc>
          <w:tcPr>
            <w:tcW w:w="9294" w:type="dxa"/>
            <w:shd w:val="clear" w:color="auto" w:fill="auto"/>
          </w:tcPr>
          <w:p w14:paraId="0EC0685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№23/14/К от 30.09.2014 </w:t>
            </w:r>
          </w:p>
          <w:p w14:paraId="066F63BE"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373 от 12.09.2014 на сумму 1 900 000 рублей</w:t>
            </w:r>
          </w:p>
        </w:tc>
      </w:tr>
      <w:tr w:rsidR="001B1643" w:rsidRPr="001B1643" w14:paraId="586DA02A" w14:textId="77777777" w:rsidTr="002D2391">
        <w:trPr>
          <w:trHeight w:val="562"/>
        </w:trPr>
        <w:tc>
          <w:tcPr>
            <w:tcW w:w="1054" w:type="dxa"/>
            <w:shd w:val="clear" w:color="auto" w:fill="auto"/>
            <w:hideMark/>
          </w:tcPr>
          <w:p w14:paraId="3DA2B62A" w14:textId="419F551D"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23</w:t>
            </w:r>
          </w:p>
        </w:tc>
        <w:tc>
          <w:tcPr>
            <w:tcW w:w="9294" w:type="dxa"/>
            <w:shd w:val="clear" w:color="auto" w:fill="auto"/>
          </w:tcPr>
          <w:p w14:paraId="26335109"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№24/14/К от 23.09.2014 </w:t>
            </w:r>
          </w:p>
          <w:p w14:paraId="19B88FB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000393 от 24.09.2014 на сумму 520 000 рублей</w:t>
            </w:r>
          </w:p>
        </w:tc>
      </w:tr>
      <w:tr w:rsidR="001B1643" w:rsidRPr="001B1643" w14:paraId="42698DEB" w14:textId="77777777" w:rsidTr="002D2391">
        <w:trPr>
          <w:trHeight w:val="562"/>
        </w:trPr>
        <w:tc>
          <w:tcPr>
            <w:tcW w:w="1054" w:type="dxa"/>
            <w:shd w:val="clear" w:color="auto" w:fill="auto"/>
            <w:hideMark/>
          </w:tcPr>
          <w:p w14:paraId="00A658CF" w14:textId="18910B5C"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24</w:t>
            </w:r>
          </w:p>
        </w:tc>
        <w:tc>
          <w:tcPr>
            <w:tcW w:w="9294" w:type="dxa"/>
            <w:shd w:val="clear" w:color="auto" w:fill="auto"/>
          </w:tcPr>
          <w:p w14:paraId="08A99FBF"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№26/14/К от 01.10.2014 </w:t>
            </w:r>
          </w:p>
          <w:p w14:paraId="6E620BBF"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000412 от 02.10.2014 на сумму 1 150 000 рублей</w:t>
            </w:r>
          </w:p>
        </w:tc>
      </w:tr>
      <w:tr w:rsidR="001B1643" w:rsidRPr="001B1643" w14:paraId="1FE4D1AE" w14:textId="77777777" w:rsidTr="002D2391">
        <w:trPr>
          <w:trHeight w:val="562"/>
        </w:trPr>
        <w:tc>
          <w:tcPr>
            <w:tcW w:w="1054" w:type="dxa"/>
            <w:shd w:val="clear" w:color="auto" w:fill="auto"/>
            <w:hideMark/>
          </w:tcPr>
          <w:p w14:paraId="6676456A" w14:textId="0F6D8963"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25</w:t>
            </w:r>
          </w:p>
        </w:tc>
        <w:tc>
          <w:tcPr>
            <w:tcW w:w="9294" w:type="dxa"/>
            <w:shd w:val="clear" w:color="auto" w:fill="auto"/>
          </w:tcPr>
          <w:p w14:paraId="6251D39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№27/14/К от 14.10.2014 </w:t>
            </w:r>
          </w:p>
          <w:p w14:paraId="782E364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429 от 14.10.2014 на сумму 1 650 000 рублей</w:t>
            </w:r>
          </w:p>
        </w:tc>
      </w:tr>
      <w:tr w:rsidR="001B1643" w:rsidRPr="001B1643" w14:paraId="3F9FB2C2" w14:textId="77777777" w:rsidTr="002D2391">
        <w:trPr>
          <w:trHeight w:val="562"/>
        </w:trPr>
        <w:tc>
          <w:tcPr>
            <w:tcW w:w="1054" w:type="dxa"/>
            <w:shd w:val="clear" w:color="auto" w:fill="auto"/>
            <w:hideMark/>
          </w:tcPr>
          <w:p w14:paraId="284CC72B" w14:textId="783C60F2"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26</w:t>
            </w:r>
          </w:p>
        </w:tc>
        <w:tc>
          <w:tcPr>
            <w:tcW w:w="9294" w:type="dxa"/>
            <w:shd w:val="clear" w:color="auto" w:fill="auto"/>
          </w:tcPr>
          <w:p w14:paraId="248196FD"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№28/14/К от 23.10.2014 </w:t>
            </w:r>
          </w:p>
          <w:p w14:paraId="1A8A1DA3"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000450 от 24.10.2014 на сумму 950 000 рублей</w:t>
            </w:r>
          </w:p>
        </w:tc>
      </w:tr>
      <w:tr w:rsidR="001B1643" w:rsidRPr="001B1643" w14:paraId="179F9A98" w14:textId="77777777" w:rsidTr="002D2391">
        <w:trPr>
          <w:trHeight w:val="562"/>
        </w:trPr>
        <w:tc>
          <w:tcPr>
            <w:tcW w:w="1054" w:type="dxa"/>
            <w:shd w:val="clear" w:color="auto" w:fill="auto"/>
            <w:hideMark/>
          </w:tcPr>
          <w:p w14:paraId="6C998D52" w14:textId="3F6016C8"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27</w:t>
            </w:r>
          </w:p>
        </w:tc>
        <w:tc>
          <w:tcPr>
            <w:tcW w:w="9294" w:type="dxa"/>
            <w:shd w:val="clear" w:color="auto" w:fill="auto"/>
          </w:tcPr>
          <w:p w14:paraId="59CF829E"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№29/14/К от 05.11.2014 </w:t>
            </w:r>
          </w:p>
          <w:p w14:paraId="08D2BCBF"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000463 от 05.11.2014 на сумму 900 000 рублей</w:t>
            </w:r>
          </w:p>
        </w:tc>
      </w:tr>
      <w:tr w:rsidR="001B1643" w:rsidRPr="001B1643" w14:paraId="2ADFF818" w14:textId="77777777" w:rsidTr="002D2391">
        <w:trPr>
          <w:trHeight w:val="562"/>
        </w:trPr>
        <w:tc>
          <w:tcPr>
            <w:tcW w:w="1054" w:type="dxa"/>
            <w:shd w:val="clear" w:color="auto" w:fill="auto"/>
            <w:hideMark/>
          </w:tcPr>
          <w:p w14:paraId="60FA7D54" w14:textId="6456BBAA"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28</w:t>
            </w:r>
          </w:p>
        </w:tc>
        <w:tc>
          <w:tcPr>
            <w:tcW w:w="9294" w:type="dxa"/>
            <w:shd w:val="clear" w:color="auto" w:fill="auto"/>
          </w:tcPr>
          <w:p w14:paraId="04A6DDA1"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№30/14/К от 10.11.2014 </w:t>
            </w:r>
          </w:p>
          <w:p w14:paraId="1091225D"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000467 от 11.11.2014 на сумму 950 000 рублей</w:t>
            </w:r>
          </w:p>
        </w:tc>
      </w:tr>
      <w:tr w:rsidR="001B1643" w:rsidRPr="001B1643" w14:paraId="089DFAF1" w14:textId="77777777" w:rsidTr="002D2391">
        <w:trPr>
          <w:trHeight w:val="562"/>
        </w:trPr>
        <w:tc>
          <w:tcPr>
            <w:tcW w:w="1054" w:type="dxa"/>
            <w:shd w:val="clear" w:color="auto" w:fill="auto"/>
            <w:hideMark/>
          </w:tcPr>
          <w:p w14:paraId="6D3D6DEF" w14:textId="6E6A4DC2"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29</w:t>
            </w:r>
          </w:p>
        </w:tc>
        <w:tc>
          <w:tcPr>
            <w:tcW w:w="9294" w:type="dxa"/>
            <w:shd w:val="clear" w:color="auto" w:fill="auto"/>
          </w:tcPr>
          <w:p w14:paraId="68AF5305"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№31/14/К от 21.11.2014 </w:t>
            </w:r>
          </w:p>
          <w:p w14:paraId="2910E7E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000488 от 21.11.2014 на сумму 1 500 000 рублей</w:t>
            </w:r>
          </w:p>
        </w:tc>
      </w:tr>
      <w:tr w:rsidR="001B1643" w:rsidRPr="001B1643" w14:paraId="7ADAA382" w14:textId="77777777" w:rsidTr="002D2391">
        <w:trPr>
          <w:trHeight w:val="562"/>
        </w:trPr>
        <w:tc>
          <w:tcPr>
            <w:tcW w:w="1054" w:type="dxa"/>
            <w:shd w:val="clear" w:color="auto" w:fill="auto"/>
            <w:hideMark/>
          </w:tcPr>
          <w:p w14:paraId="2FB0977D" w14:textId="7F3605FB"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30</w:t>
            </w:r>
          </w:p>
        </w:tc>
        <w:tc>
          <w:tcPr>
            <w:tcW w:w="9294" w:type="dxa"/>
            <w:shd w:val="clear" w:color="auto" w:fill="auto"/>
          </w:tcPr>
          <w:p w14:paraId="24B06922"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№32/14/К от 01.12.2014 </w:t>
            </w:r>
          </w:p>
          <w:p w14:paraId="1EBE053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000498 от 02.12.2014 на сумму 1 050 000 рублей</w:t>
            </w:r>
          </w:p>
        </w:tc>
      </w:tr>
      <w:tr w:rsidR="001B1643" w:rsidRPr="001B1643" w14:paraId="2F1519B7" w14:textId="77777777" w:rsidTr="002D2391">
        <w:trPr>
          <w:trHeight w:val="562"/>
        </w:trPr>
        <w:tc>
          <w:tcPr>
            <w:tcW w:w="1054" w:type="dxa"/>
            <w:shd w:val="clear" w:color="auto" w:fill="auto"/>
            <w:hideMark/>
          </w:tcPr>
          <w:p w14:paraId="30BFA997" w14:textId="56906DC9"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31</w:t>
            </w:r>
          </w:p>
        </w:tc>
        <w:tc>
          <w:tcPr>
            <w:tcW w:w="9294" w:type="dxa"/>
            <w:shd w:val="clear" w:color="auto" w:fill="auto"/>
          </w:tcPr>
          <w:p w14:paraId="43D9C6F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№33/14/К от 15.12.2014 </w:t>
            </w:r>
          </w:p>
          <w:p w14:paraId="14B2EC0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521 от 16.12.2014 на сумму 2 500 000 рублей</w:t>
            </w:r>
          </w:p>
        </w:tc>
      </w:tr>
      <w:tr w:rsidR="001B1643" w:rsidRPr="001B1643" w14:paraId="3894CDA9" w14:textId="77777777" w:rsidTr="002D2391">
        <w:trPr>
          <w:trHeight w:val="562"/>
        </w:trPr>
        <w:tc>
          <w:tcPr>
            <w:tcW w:w="1054" w:type="dxa"/>
            <w:shd w:val="clear" w:color="auto" w:fill="auto"/>
            <w:hideMark/>
          </w:tcPr>
          <w:p w14:paraId="5788472A" w14:textId="7DD09EBE"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32</w:t>
            </w:r>
          </w:p>
        </w:tc>
        <w:tc>
          <w:tcPr>
            <w:tcW w:w="9294" w:type="dxa"/>
            <w:shd w:val="clear" w:color="auto" w:fill="auto"/>
          </w:tcPr>
          <w:p w14:paraId="221EED4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№34/14/К от 16.12.2014 </w:t>
            </w:r>
          </w:p>
          <w:p w14:paraId="178085AC"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523 от 16.12.2014 на сумму 3 200 000 рублей</w:t>
            </w:r>
          </w:p>
        </w:tc>
      </w:tr>
      <w:tr w:rsidR="001B1643" w:rsidRPr="001B1643" w14:paraId="07D544D2" w14:textId="77777777" w:rsidTr="002D2391">
        <w:trPr>
          <w:trHeight w:val="562"/>
        </w:trPr>
        <w:tc>
          <w:tcPr>
            <w:tcW w:w="1054" w:type="dxa"/>
            <w:shd w:val="clear" w:color="auto" w:fill="auto"/>
            <w:hideMark/>
          </w:tcPr>
          <w:p w14:paraId="3FA28C62" w14:textId="4766E059"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33</w:t>
            </w:r>
          </w:p>
        </w:tc>
        <w:tc>
          <w:tcPr>
            <w:tcW w:w="9294" w:type="dxa"/>
            <w:shd w:val="clear" w:color="auto" w:fill="auto"/>
          </w:tcPr>
          <w:p w14:paraId="59F06A1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№02/15/К от 06.02.2015 </w:t>
            </w:r>
          </w:p>
          <w:p w14:paraId="7722A9B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56 от 06.02.2015 на сумму 2 700 000 рублей</w:t>
            </w:r>
          </w:p>
        </w:tc>
      </w:tr>
      <w:tr w:rsidR="001B1643" w:rsidRPr="001B1643" w14:paraId="58C09A0F" w14:textId="77777777" w:rsidTr="002D2391">
        <w:trPr>
          <w:trHeight w:val="562"/>
        </w:trPr>
        <w:tc>
          <w:tcPr>
            <w:tcW w:w="1054" w:type="dxa"/>
            <w:shd w:val="clear" w:color="auto" w:fill="auto"/>
            <w:hideMark/>
          </w:tcPr>
          <w:p w14:paraId="1BBDEB75" w14:textId="50B9A3F4"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34</w:t>
            </w:r>
          </w:p>
        </w:tc>
        <w:tc>
          <w:tcPr>
            <w:tcW w:w="9294" w:type="dxa"/>
            <w:shd w:val="clear" w:color="auto" w:fill="auto"/>
          </w:tcPr>
          <w:p w14:paraId="5FFE9FB3"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№01/15/К от 09.06.2015 </w:t>
            </w:r>
          </w:p>
          <w:p w14:paraId="464178B5"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000300 от 09.06.2015 на сумму 1 750 000 рублей</w:t>
            </w:r>
          </w:p>
        </w:tc>
      </w:tr>
      <w:tr w:rsidR="001B1643" w:rsidRPr="001B1643" w14:paraId="3C24244E" w14:textId="77777777" w:rsidTr="002D2391">
        <w:trPr>
          <w:trHeight w:val="562"/>
        </w:trPr>
        <w:tc>
          <w:tcPr>
            <w:tcW w:w="1054" w:type="dxa"/>
            <w:shd w:val="clear" w:color="auto" w:fill="auto"/>
            <w:hideMark/>
          </w:tcPr>
          <w:p w14:paraId="6FE31746" w14:textId="7CD39783"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35</w:t>
            </w:r>
          </w:p>
        </w:tc>
        <w:tc>
          <w:tcPr>
            <w:tcW w:w="9294" w:type="dxa"/>
            <w:shd w:val="clear" w:color="auto" w:fill="auto"/>
          </w:tcPr>
          <w:p w14:paraId="7600D2DC"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№03/15/К от 18.06.2015 </w:t>
            </w:r>
          </w:p>
          <w:p w14:paraId="18A63AA2"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000311 от 19.06.2015 на сумму 1 650 000 рублей</w:t>
            </w:r>
          </w:p>
        </w:tc>
      </w:tr>
      <w:tr w:rsidR="001B1643" w:rsidRPr="001B1643" w14:paraId="1845615B" w14:textId="77777777" w:rsidTr="002D2391">
        <w:trPr>
          <w:trHeight w:val="562"/>
        </w:trPr>
        <w:tc>
          <w:tcPr>
            <w:tcW w:w="1054" w:type="dxa"/>
            <w:shd w:val="clear" w:color="auto" w:fill="auto"/>
          </w:tcPr>
          <w:p w14:paraId="51919ACD" w14:textId="5C686E8E"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lastRenderedPageBreak/>
              <w:t>36</w:t>
            </w:r>
          </w:p>
        </w:tc>
        <w:tc>
          <w:tcPr>
            <w:tcW w:w="9294" w:type="dxa"/>
            <w:shd w:val="clear" w:color="auto" w:fill="auto"/>
          </w:tcPr>
          <w:p w14:paraId="59EC9BD7"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№04/15/К от 19.06.2015 </w:t>
            </w:r>
          </w:p>
          <w:p w14:paraId="65235A2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312 от 19.06.2015 на сумму 1 400 000 рублей</w:t>
            </w:r>
          </w:p>
        </w:tc>
      </w:tr>
      <w:tr w:rsidR="001B1643" w:rsidRPr="001B1643" w14:paraId="1470A490" w14:textId="77777777" w:rsidTr="002D2391">
        <w:trPr>
          <w:trHeight w:val="562"/>
        </w:trPr>
        <w:tc>
          <w:tcPr>
            <w:tcW w:w="1054" w:type="dxa"/>
            <w:shd w:val="clear" w:color="auto" w:fill="auto"/>
            <w:hideMark/>
          </w:tcPr>
          <w:p w14:paraId="38B4B0D5" w14:textId="2D662211"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37</w:t>
            </w:r>
          </w:p>
        </w:tc>
        <w:tc>
          <w:tcPr>
            <w:tcW w:w="9294" w:type="dxa"/>
            <w:shd w:val="clear" w:color="auto" w:fill="auto"/>
          </w:tcPr>
          <w:p w14:paraId="06F0ADE1"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№05/15/К от 13.07.2015 </w:t>
            </w:r>
          </w:p>
          <w:p w14:paraId="5A4B43B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356 от 13.07.2015 на сумму 1 150 000 рублей</w:t>
            </w:r>
          </w:p>
        </w:tc>
      </w:tr>
      <w:tr w:rsidR="001B1643" w:rsidRPr="001B1643" w14:paraId="14B8AB95" w14:textId="77777777" w:rsidTr="002D2391">
        <w:trPr>
          <w:trHeight w:val="562"/>
        </w:trPr>
        <w:tc>
          <w:tcPr>
            <w:tcW w:w="1054" w:type="dxa"/>
            <w:shd w:val="clear" w:color="auto" w:fill="auto"/>
            <w:hideMark/>
          </w:tcPr>
          <w:p w14:paraId="4065D1D3" w14:textId="4235AFE8"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38</w:t>
            </w:r>
          </w:p>
        </w:tc>
        <w:tc>
          <w:tcPr>
            <w:tcW w:w="9294" w:type="dxa"/>
            <w:shd w:val="clear" w:color="auto" w:fill="auto"/>
          </w:tcPr>
          <w:p w14:paraId="1D2F5742"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№06/15/К от 27.08.2015 </w:t>
            </w:r>
          </w:p>
          <w:p w14:paraId="3C333D05"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000445 от 27.08.2015 на сумму 2 300 000 рублей</w:t>
            </w:r>
          </w:p>
        </w:tc>
      </w:tr>
      <w:tr w:rsidR="001B1643" w:rsidRPr="001B1643" w14:paraId="50F9B434" w14:textId="77777777" w:rsidTr="002D2391">
        <w:trPr>
          <w:trHeight w:val="562"/>
        </w:trPr>
        <w:tc>
          <w:tcPr>
            <w:tcW w:w="1054" w:type="dxa"/>
            <w:shd w:val="clear" w:color="auto" w:fill="auto"/>
            <w:hideMark/>
          </w:tcPr>
          <w:p w14:paraId="0B9B208A" w14:textId="20AA26EF"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39</w:t>
            </w:r>
          </w:p>
        </w:tc>
        <w:tc>
          <w:tcPr>
            <w:tcW w:w="9294" w:type="dxa"/>
            <w:shd w:val="clear" w:color="auto" w:fill="auto"/>
          </w:tcPr>
          <w:p w14:paraId="593C047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№07/15/К от 03.09.2015 </w:t>
            </w:r>
          </w:p>
          <w:p w14:paraId="6E83CA6D"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000450 от 03.09.2015 на сумму 1 700 000 рублей</w:t>
            </w:r>
          </w:p>
        </w:tc>
      </w:tr>
      <w:tr w:rsidR="001B1643" w:rsidRPr="001B1643" w14:paraId="126AC68E" w14:textId="77777777" w:rsidTr="002D2391">
        <w:trPr>
          <w:trHeight w:val="562"/>
        </w:trPr>
        <w:tc>
          <w:tcPr>
            <w:tcW w:w="1054" w:type="dxa"/>
            <w:shd w:val="clear" w:color="auto" w:fill="auto"/>
            <w:hideMark/>
          </w:tcPr>
          <w:p w14:paraId="16830B6E" w14:textId="3AA45586"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40</w:t>
            </w:r>
          </w:p>
        </w:tc>
        <w:tc>
          <w:tcPr>
            <w:tcW w:w="9294" w:type="dxa"/>
            <w:shd w:val="clear" w:color="auto" w:fill="auto"/>
          </w:tcPr>
          <w:p w14:paraId="3C5A3AF3"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№08/15/К от 17.09.2015 </w:t>
            </w:r>
          </w:p>
          <w:p w14:paraId="6C945AC2"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000494 от 18.09.2015 на сумму 4 800 000 рублей</w:t>
            </w:r>
          </w:p>
        </w:tc>
      </w:tr>
      <w:tr w:rsidR="001B1643" w:rsidRPr="001B1643" w14:paraId="0115EAFB" w14:textId="77777777" w:rsidTr="002D2391">
        <w:trPr>
          <w:trHeight w:val="562"/>
        </w:trPr>
        <w:tc>
          <w:tcPr>
            <w:tcW w:w="1054" w:type="dxa"/>
            <w:shd w:val="clear" w:color="auto" w:fill="auto"/>
            <w:hideMark/>
          </w:tcPr>
          <w:p w14:paraId="254FF5A7" w14:textId="4D71C015"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41</w:t>
            </w:r>
          </w:p>
        </w:tc>
        <w:tc>
          <w:tcPr>
            <w:tcW w:w="9294" w:type="dxa"/>
            <w:shd w:val="clear" w:color="auto" w:fill="auto"/>
          </w:tcPr>
          <w:p w14:paraId="078FC6C3"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№09/15/К от 28.09.2015 </w:t>
            </w:r>
          </w:p>
          <w:p w14:paraId="31C8D812"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000505 от 29.09.2015 на сумму 1 000 000 рублей</w:t>
            </w:r>
          </w:p>
        </w:tc>
      </w:tr>
      <w:tr w:rsidR="001B1643" w:rsidRPr="001B1643" w14:paraId="6E6B8303" w14:textId="77777777" w:rsidTr="002D2391">
        <w:trPr>
          <w:trHeight w:val="562"/>
        </w:trPr>
        <w:tc>
          <w:tcPr>
            <w:tcW w:w="1054" w:type="dxa"/>
            <w:shd w:val="clear" w:color="auto" w:fill="auto"/>
            <w:hideMark/>
          </w:tcPr>
          <w:p w14:paraId="40E45AC0" w14:textId="1FE2CDA2"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42</w:t>
            </w:r>
          </w:p>
        </w:tc>
        <w:tc>
          <w:tcPr>
            <w:tcW w:w="9294" w:type="dxa"/>
            <w:shd w:val="clear" w:color="auto" w:fill="auto"/>
          </w:tcPr>
          <w:p w14:paraId="137A611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№10/15/К от 15.10.2015 </w:t>
            </w:r>
          </w:p>
          <w:p w14:paraId="58EBF03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530 от 15.10.2015 на сумму 2 900 000 рублей</w:t>
            </w:r>
          </w:p>
        </w:tc>
      </w:tr>
      <w:tr w:rsidR="001B1643" w:rsidRPr="001B1643" w14:paraId="77680CA6" w14:textId="77777777" w:rsidTr="002D2391">
        <w:trPr>
          <w:trHeight w:val="562"/>
        </w:trPr>
        <w:tc>
          <w:tcPr>
            <w:tcW w:w="1054" w:type="dxa"/>
            <w:shd w:val="clear" w:color="auto" w:fill="auto"/>
            <w:hideMark/>
          </w:tcPr>
          <w:p w14:paraId="2D8DEECB" w14:textId="5AF777D2"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43</w:t>
            </w:r>
          </w:p>
        </w:tc>
        <w:tc>
          <w:tcPr>
            <w:tcW w:w="9294" w:type="dxa"/>
            <w:shd w:val="clear" w:color="auto" w:fill="auto"/>
          </w:tcPr>
          <w:p w14:paraId="390EC062"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№11/15/К от 26.10.2015 </w:t>
            </w:r>
          </w:p>
          <w:p w14:paraId="05F732E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552 от 27.10.2015 на сумму 1 300 000 рублей</w:t>
            </w:r>
          </w:p>
        </w:tc>
      </w:tr>
      <w:tr w:rsidR="001B1643" w:rsidRPr="001B1643" w14:paraId="78CE23A6" w14:textId="77777777" w:rsidTr="002D2391">
        <w:trPr>
          <w:trHeight w:val="562"/>
        </w:trPr>
        <w:tc>
          <w:tcPr>
            <w:tcW w:w="1054" w:type="dxa"/>
            <w:shd w:val="clear" w:color="auto" w:fill="auto"/>
            <w:hideMark/>
          </w:tcPr>
          <w:p w14:paraId="6DBA2281" w14:textId="62BCA76D"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44</w:t>
            </w:r>
          </w:p>
        </w:tc>
        <w:tc>
          <w:tcPr>
            <w:tcW w:w="9294" w:type="dxa"/>
            <w:shd w:val="clear" w:color="auto" w:fill="auto"/>
          </w:tcPr>
          <w:p w14:paraId="18CAA5C7"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№12/15/К от 30.10.2015 </w:t>
            </w:r>
          </w:p>
          <w:p w14:paraId="314680F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563 от 02.11.2015 на сумму 1 000 000 рублей</w:t>
            </w:r>
          </w:p>
        </w:tc>
      </w:tr>
      <w:tr w:rsidR="001B1643" w:rsidRPr="001B1643" w14:paraId="5E508A8C" w14:textId="77777777" w:rsidTr="002D2391">
        <w:trPr>
          <w:trHeight w:val="562"/>
        </w:trPr>
        <w:tc>
          <w:tcPr>
            <w:tcW w:w="1054" w:type="dxa"/>
            <w:shd w:val="clear" w:color="auto" w:fill="auto"/>
            <w:hideMark/>
          </w:tcPr>
          <w:p w14:paraId="173A7FAF" w14:textId="7A6FEF43"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45</w:t>
            </w:r>
          </w:p>
        </w:tc>
        <w:tc>
          <w:tcPr>
            <w:tcW w:w="9294" w:type="dxa"/>
            <w:shd w:val="clear" w:color="auto" w:fill="auto"/>
          </w:tcPr>
          <w:p w14:paraId="3A41111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№13/15/К от 25.11.2015 </w:t>
            </w:r>
          </w:p>
          <w:p w14:paraId="6D39D295"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000613 от 26.11.2015 на сумму 3 000 000 рублей</w:t>
            </w:r>
          </w:p>
        </w:tc>
      </w:tr>
      <w:tr w:rsidR="001B1643" w:rsidRPr="001B1643" w14:paraId="2A67FBF5" w14:textId="77777777" w:rsidTr="002D2391">
        <w:trPr>
          <w:trHeight w:val="562"/>
        </w:trPr>
        <w:tc>
          <w:tcPr>
            <w:tcW w:w="1054" w:type="dxa"/>
            <w:shd w:val="clear" w:color="auto" w:fill="auto"/>
            <w:hideMark/>
          </w:tcPr>
          <w:p w14:paraId="52E016C4" w14:textId="333AE868"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46</w:t>
            </w:r>
          </w:p>
        </w:tc>
        <w:tc>
          <w:tcPr>
            <w:tcW w:w="9294" w:type="dxa"/>
            <w:shd w:val="clear" w:color="auto" w:fill="auto"/>
          </w:tcPr>
          <w:p w14:paraId="79D64B5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 14/15/К от 03.12.2015 </w:t>
            </w:r>
          </w:p>
          <w:p w14:paraId="2D156F9F"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645 от 07.12.2015 на сумму 6 000 000 рублей</w:t>
            </w:r>
          </w:p>
        </w:tc>
      </w:tr>
      <w:tr w:rsidR="001B1643" w:rsidRPr="001B1643" w14:paraId="4CC9796B" w14:textId="77777777" w:rsidTr="002D2391">
        <w:trPr>
          <w:trHeight w:val="562"/>
        </w:trPr>
        <w:tc>
          <w:tcPr>
            <w:tcW w:w="1054" w:type="dxa"/>
            <w:shd w:val="clear" w:color="auto" w:fill="auto"/>
            <w:hideMark/>
          </w:tcPr>
          <w:p w14:paraId="7239ADA2" w14:textId="75F2BC6A"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47</w:t>
            </w:r>
          </w:p>
        </w:tc>
        <w:tc>
          <w:tcPr>
            <w:tcW w:w="9294" w:type="dxa"/>
            <w:shd w:val="clear" w:color="auto" w:fill="auto"/>
          </w:tcPr>
          <w:p w14:paraId="29C71292"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 15/15/К от 11.12.2015 </w:t>
            </w:r>
          </w:p>
          <w:p w14:paraId="5520221C"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000662 от 14.12.2015 на сумму 5 000 000 рублей</w:t>
            </w:r>
          </w:p>
        </w:tc>
      </w:tr>
      <w:tr w:rsidR="001B1643" w:rsidRPr="001B1643" w14:paraId="1765B0B8" w14:textId="77777777" w:rsidTr="002D2391">
        <w:trPr>
          <w:trHeight w:val="562"/>
        </w:trPr>
        <w:tc>
          <w:tcPr>
            <w:tcW w:w="1054" w:type="dxa"/>
            <w:shd w:val="clear" w:color="auto" w:fill="auto"/>
            <w:hideMark/>
          </w:tcPr>
          <w:p w14:paraId="6843D144" w14:textId="7C33182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48</w:t>
            </w:r>
          </w:p>
        </w:tc>
        <w:tc>
          <w:tcPr>
            <w:tcW w:w="9294" w:type="dxa"/>
            <w:shd w:val="clear" w:color="auto" w:fill="auto"/>
          </w:tcPr>
          <w:p w14:paraId="0CBFFDE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16/15/К от 15.12.2015 </w:t>
            </w:r>
          </w:p>
          <w:p w14:paraId="3C7CB62D"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ПП № 676 от </w:t>
            </w:r>
            <w:proofErr w:type="gramStart"/>
            <w:r w:rsidRPr="001B1643">
              <w:rPr>
                <w:rFonts w:ascii="Times New Roman" w:hAnsi="Times New Roman"/>
                <w:sz w:val="24"/>
                <w:szCs w:val="24"/>
                <w:lang w:eastAsia="ru-RU"/>
              </w:rPr>
              <w:t>18.12.2015  на</w:t>
            </w:r>
            <w:proofErr w:type="gramEnd"/>
            <w:r w:rsidRPr="001B1643">
              <w:rPr>
                <w:rFonts w:ascii="Times New Roman" w:hAnsi="Times New Roman"/>
                <w:sz w:val="24"/>
                <w:szCs w:val="24"/>
                <w:lang w:eastAsia="ru-RU"/>
              </w:rPr>
              <w:t xml:space="preserve"> сумму 3 000 000 рублей</w:t>
            </w:r>
          </w:p>
        </w:tc>
      </w:tr>
      <w:tr w:rsidR="001B1643" w:rsidRPr="001B1643" w14:paraId="20CDF1F3" w14:textId="77777777" w:rsidTr="002D2391">
        <w:trPr>
          <w:trHeight w:val="562"/>
        </w:trPr>
        <w:tc>
          <w:tcPr>
            <w:tcW w:w="1054" w:type="dxa"/>
            <w:shd w:val="clear" w:color="auto" w:fill="auto"/>
            <w:hideMark/>
          </w:tcPr>
          <w:p w14:paraId="33394A8D" w14:textId="4F3294DE"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49</w:t>
            </w:r>
          </w:p>
        </w:tc>
        <w:tc>
          <w:tcPr>
            <w:tcW w:w="9294" w:type="dxa"/>
            <w:shd w:val="clear" w:color="auto" w:fill="auto"/>
          </w:tcPr>
          <w:p w14:paraId="37EDD68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01/16/К от 29.01.2016 </w:t>
            </w:r>
          </w:p>
          <w:p w14:paraId="3A4C6BBD"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000033</w:t>
            </w:r>
            <w:r w:rsidRPr="001B1643">
              <w:rPr>
                <w:rFonts w:ascii="NTTimes/Cyrillic" w:hAnsi="NTTimes/Cyrillic"/>
                <w:sz w:val="24"/>
                <w:szCs w:val="20"/>
                <w:lang w:eastAsia="ru-RU"/>
              </w:rPr>
              <w:t xml:space="preserve"> </w:t>
            </w:r>
            <w:r w:rsidRPr="001B1643">
              <w:rPr>
                <w:rFonts w:ascii="Times New Roman" w:hAnsi="Times New Roman"/>
                <w:sz w:val="24"/>
                <w:szCs w:val="24"/>
                <w:lang w:eastAsia="ru-RU"/>
              </w:rPr>
              <w:t xml:space="preserve">от </w:t>
            </w:r>
            <w:proofErr w:type="gramStart"/>
            <w:r w:rsidRPr="001B1643">
              <w:rPr>
                <w:rFonts w:ascii="Times New Roman" w:hAnsi="Times New Roman"/>
                <w:sz w:val="24"/>
                <w:szCs w:val="24"/>
                <w:lang w:eastAsia="ru-RU"/>
              </w:rPr>
              <w:t>29.01.2016  на</w:t>
            </w:r>
            <w:proofErr w:type="gramEnd"/>
            <w:r w:rsidRPr="001B1643">
              <w:rPr>
                <w:rFonts w:ascii="Times New Roman" w:hAnsi="Times New Roman"/>
                <w:sz w:val="24"/>
                <w:szCs w:val="24"/>
                <w:lang w:eastAsia="ru-RU"/>
              </w:rPr>
              <w:t xml:space="preserve"> сумму 1 600 000 рублей</w:t>
            </w:r>
          </w:p>
        </w:tc>
      </w:tr>
      <w:tr w:rsidR="001B1643" w:rsidRPr="001B1643" w14:paraId="2AED515F" w14:textId="77777777" w:rsidTr="002D2391">
        <w:trPr>
          <w:trHeight w:val="562"/>
        </w:trPr>
        <w:tc>
          <w:tcPr>
            <w:tcW w:w="1054" w:type="dxa"/>
            <w:shd w:val="clear" w:color="auto" w:fill="auto"/>
            <w:hideMark/>
          </w:tcPr>
          <w:p w14:paraId="17C7CB46" w14:textId="6285D67F"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50</w:t>
            </w:r>
          </w:p>
        </w:tc>
        <w:tc>
          <w:tcPr>
            <w:tcW w:w="9294" w:type="dxa"/>
            <w:shd w:val="clear" w:color="auto" w:fill="auto"/>
          </w:tcPr>
          <w:p w14:paraId="66CE07A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03/16/К от 18.03.2016 </w:t>
            </w:r>
          </w:p>
          <w:p w14:paraId="09089FF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128 от 21.03.2016 на сумму 6 000 000 рублей</w:t>
            </w:r>
          </w:p>
        </w:tc>
      </w:tr>
      <w:tr w:rsidR="001B1643" w:rsidRPr="001B1643" w14:paraId="7515E6DD" w14:textId="77777777" w:rsidTr="002D2391">
        <w:trPr>
          <w:trHeight w:val="562"/>
        </w:trPr>
        <w:tc>
          <w:tcPr>
            <w:tcW w:w="1054" w:type="dxa"/>
            <w:shd w:val="clear" w:color="auto" w:fill="auto"/>
            <w:hideMark/>
          </w:tcPr>
          <w:p w14:paraId="6D577B68" w14:textId="4382BBC6"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51</w:t>
            </w:r>
          </w:p>
        </w:tc>
        <w:tc>
          <w:tcPr>
            <w:tcW w:w="9294" w:type="dxa"/>
            <w:shd w:val="clear" w:color="auto" w:fill="auto"/>
          </w:tcPr>
          <w:p w14:paraId="50263313"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04/16/К от 13.05.2016 </w:t>
            </w:r>
          </w:p>
          <w:p w14:paraId="6482482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197 от 16.05.2016 на сумму 6 200 000 рублей</w:t>
            </w:r>
          </w:p>
        </w:tc>
      </w:tr>
      <w:tr w:rsidR="001B1643" w:rsidRPr="001B1643" w14:paraId="446F89D5" w14:textId="77777777" w:rsidTr="002D2391">
        <w:trPr>
          <w:trHeight w:val="562"/>
        </w:trPr>
        <w:tc>
          <w:tcPr>
            <w:tcW w:w="1054" w:type="dxa"/>
            <w:shd w:val="clear" w:color="auto" w:fill="auto"/>
            <w:hideMark/>
          </w:tcPr>
          <w:p w14:paraId="6446940F" w14:textId="096A7B84"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52</w:t>
            </w:r>
          </w:p>
        </w:tc>
        <w:tc>
          <w:tcPr>
            <w:tcW w:w="9294" w:type="dxa"/>
            <w:shd w:val="clear" w:color="auto" w:fill="auto"/>
          </w:tcPr>
          <w:p w14:paraId="02AAF352"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05/16/К от 15.06.2016 </w:t>
            </w:r>
          </w:p>
          <w:p w14:paraId="73454B8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242 от 17.06.2016 на сумму 6 600 000 рублей</w:t>
            </w:r>
          </w:p>
        </w:tc>
      </w:tr>
      <w:tr w:rsidR="001B1643" w:rsidRPr="001B1643" w14:paraId="0019A036" w14:textId="77777777" w:rsidTr="002D2391">
        <w:trPr>
          <w:trHeight w:val="562"/>
        </w:trPr>
        <w:tc>
          <w:tcPr>
            <w:tcW w:w="1054" w:type="dxa"/>
            <w:shd w:val="clear" w:color="auto" w:fill="auto"/>
            <w:hideMark/>
          </w:tcPr>
          <w:p w14:paraId="060790AA" w14:textId="55112F99"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53</w:t>
            </w:r>
          </w:p>
        </w:tc>
        <w:tc>
          <w:tcPr>
            <w:tcW w:w="9294" w:type="dxa"/>
            <w:shd w:val="clear" w:color="auto" w:fill="auto"/>
          </w:tcPr>
          <w:p w14:paraId="6B458CE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06/16/К от 28.07.2016 </w:t>
            </w:r>
          </w:p>
          <w:p w14:paraId="663AFD7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329 от 29.07.2016 на сумму 2 650 000 рублей</w:t>
            </w:r>
          </w:p>
        </w:tc>
      </w:tr>
      <w:tr w:rsidR="001B1643" w:rsidRPr="001B1643" w14:paraId="0028C318" w14:textId="77777777" w:rsidTr="002D2391">
        <w:trPr>
          <w:trHeight w:val="562"/>
        </w:trPr>
        <w:tc>
          <w:tcPr>
            <w:tcW w:w="1054" w:type="dxa"/>
            <w:shd w:val="clear" w:color="auto" w:fill="auto"/>
            <w:hideMark/>
          </w:tcPr>
          <w:p w14:paraId="7223E805" w14:textId="0F5BE6B6"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54</w:t>
            </w:r>
          </w:p>
        </w:tc>
        <w:tc>
          <w:tcPr>
            <w:tcW w:w="9294" w:type="dxa"/>
            <w:shd w:val="clear" w:color="auto" w:fill="auto"/>
          </w:tcPr>
          <w:p w14:paraId="6688EEB1"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07/16/К от 18.10.2016 </w:t>
            </w:r>
          </w:p>
          <w:p w14:paraId="2E39F2E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463 от 19.10.2016 на сумму 2 500 000 рублей</w:t>
            </w:r>
          </w:p>
        </w:tc>
      </w:tr>
      <w:tr w:rsidR="001B1643" w:rsidRPr="001B1643" w14:paraId="6E2DE793" w14:textId="77777777" w:rsidTr="002D2391">
        <w:trPr>
          <w:trHeight w:val="562"/>
        </w:trPr>
        <w:tc>
          <w:tcPr>
            <w:tcW w:w="1054" w:type="dxa"/>
            <w:shd w:val="clear" w:color="auto" w:fill="auto"/>
            <w:hideMark/>
          </w:tcPr>
          <w:p w14:paraId="36D11928" w14:textId="53AE9DB2"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55</w:t>
            </w:r>
          </w:p>
        </w:tc>
        <w:tc>
          <w:tcPr>
            <w:tcW w:w="9294" w:type="dxa"/>
            <w:shd w:val="clear" w:color="auto" w:fill="auto"/>
          </w:tcPr>
          <w:p w14:paraId="0EBED82C"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08/16/К от 20.12.2016 </w:t>
            </w:r>
          </w:p>
          <w:p w14:paraId="4A77BA2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565 от 21.12.2016 на сумму 4 500 000 рублей</w:t>
            </w:r>
          </w:p>
        </w:tc>
      </w:tr>
      <w:tr w:rsidR="001B1643" w:rsidRPr="001B1643" w14:paraId="6EBB729B" w14:textId="77777777" w:rsidTr="002D2391">
        <w:trPr>
          <w:trHeight w:val="562"/>
        </w:trPr>
        <w:tc>
          <w:tcPr>
            <w:tcW w:w="1054" w:type="dxa"/>
            <w:shd w:val="clear" w:color="auto" w:fill="auto"/>
            <w:hideMark/>
          </w:tcPr>
          <w:p w14:paraId="7219D814" w14:textId="6CE49DBD"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56</w:t>
            </w:r>
          </w:p>
        </w:tc>
        <w:tc>
          <w:tcPr>
            <w:tcW w:w="9294" w:type="dxa"/>
            <w:shd w:val="clear" w:color="auto" w:fill="auto"/>
          </w:tcPr>
          <w:p w14:paraId="648363D6"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Договор займа 02/17/К от 13.02.2017</w:t>
            </w:r>
          </w:p>
          <w:p w14:paraId="1F99EA3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57 от 13.02.2017 на сумму 900 000 рублей</w:t>
            </w:r>
          </w:p>
        </w:tc>
      </w:tr>
      <w:tr w:rsidR="001B1643" w:rsidRPr="001B1643" w14:paraId="3E83374B" w14:textId="77777777" w:rsidTr="002D2391">
        <w:trPr>
          <w:trHeight w:val="562"/>
        </w:trPr>
        <w:tc>
          <w:tcPr>
            <w:tcW w:w="1054" w:type="dxa"/>
            <w:shd w:val="clear" w:color="auto" w:fill="auto"/>
            <w:hideMark/>
          </w:tcPr>
          <w:p w14:paraId="2828A5B6" w14:textId="198440F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57</w:t>
            </w:r>
          </w:p>
        </w:tc>
        <w:tc>
          <w:tcPr>
            <w:tcW w:w="9294" w:type="dxa"/>
            <w:shd w:val="clear" w:color="auto" w:fill="auto"/>
          </w:tcPr>
          <w:p w14:paraId="3A6A0545"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04/17/К от 11.04.2017 </w:t>
            </w:r>
          </w:p>
          <w:p w14:paraId="1058ECDB"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ПП № </w:t>
            </w:r>
            <w:proofErr w:type="gramStart"/>
            <w:r w:rsidRPr="001B1643">
              <w:rPr>
                <w:rFonts w:ascii="Times New Roman" w:hAnsi="Times New Roman"/>
                <w:sz w:val="24"/>
                <w:szCs w:val="24"/>
                <w:lang w:eastAsia="ru-RU"/>
              </w:rPr>
              <w:t>135  от</w:t>
            </w:r>
            <w:proofErr w:type="gramEnd"/>
            <w:r w:rsidRPr="001B1643">
              <w:rPr>
                <w:rFonts w:ascii="Times New Roman" w:hAnsi="Times New Roman"/>
                <w:sz w:val="24"/>
                <w:szCs w:val="24"/>
                <w:lang w:eastAsia="ru-RU"/>
              </w:rPr>
              <w:t xml:space="preserve"> 13.04.2017 на сумму 1 200 000 рублей</w:t>
            </w:r>
          </w:p>
        </w:tc>
      </w:tr>
      <w:tr w:rsidR="001B1643" w:rsidRPr="001B1643" w14:paraId="1899A814" w14:textId="77777777" w:rsidTr="002D2391">
        <w:trPr>
          <w:trHeight w:val="562"/>
        </w:trPr>
        <w:tc>
          <w:tcPr>
            <w:tcW w:w="1054" w:type="dxa"/>
            <w:shd w:val="clear" w:color="auto" w:fill="auto"/>
            <w:hideMark/>
          </w:tcPr>
          <w:p w14:paraId="4AED18C1" w14:textId="01BD0D64"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58</w:t>
            </w:r>
          </w:p>
        </w:tc>
        <w:tc>
          <w:tcPr>
            <w:tcW w:w="9294" w:type="dxa"/>
            <w:shd w:val="clear" w:color="auto" w:fill="auto"/>
          </w:tcPr>
          <w:p w14:paraId="04DB7C2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06/17/К от 24.07.2017 </w:t>
            </w:r>
          </w:p>
          <w:p w14:paraId="7336CE6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327 от 25.07.2017 на сумму 3 000 000 рублей</w:t>
            </w:r>
          </w:p>
        </w:tc>
      </w:tr>
      <w:tr w:rsidR="001B1643" w:rsidRPr="001B1643" w14:paraId="54B6E192" w14:textId="77777777" w:rsidTr="002D2391">
        <w:trPr>
          <w:trHeight w:val="562"/>
        </w:trPr>
        <w:tc>
          <w:tcPr>
            <w:tcW w:w="1054" w:type="dxa"/>
            <w:shd w:val="clear" w:color="auto" w:fill="auto"/>
            <w:hideMark/>
          </w:tcPr>
          <w:p w14:paraId="59D1CC93" w14:textId="4CB757A5"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59</w:t>
            </w:r>
          </w:p>
        </w:tc>
        <w:tc>
          <w:tcPr>
            <w:tcW w:w="9294" w:type="dxa"/>
            <w:shd w:val="clear" w:color="auto" w:fill="auto"/>
          </w:tcPr>
          <w:p w14:paraId="60A1FDEA"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08/17/К от 23.08.2017 </w:t>
            </w:r>
          </w:p>
          <w:p w14:paraId="4196E408"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378 от 24.08.2017 на сумму 900 000 рублей</w:t>
            </w:r>
          </w:p>
        </w:tc>
      </w:tr>
      <w:tr w:rsidR="001B1643" w:rsidRPr="001B1643" w14:paraId="0657E4B2" w14:textId="77777777" w:rsidTr="002D2391">
        <w:trPr>
          <w:trHeight w:val="562"/>
        </w:trPr>
        <w:tc>
          <w:tcPr>
            <w:tcW w:w="1054" w:type="dxa"/>
            <w:shd w:val="clear" w:color="auto" w:fill="auto"/>
            <w:hideMark/>
          </w:tcPr>
          <w:p w14:paraId="06F86FA4" w14:textId="30AA3621"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60</w:t>
            </w:r>
          </w:p>
        </w:tc>
        <w:tc>
          <w:tcPr>
            <w:tcW w:w="9294" w:type="dxa"/>
            <w:shd w:val="clear" w:color="auto" w:fill="auto"/>
          </w:tcPr>
          <w:p w14:paraId="03DF92A4"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 xml:space="preserve">Договор займа 10/17/К от 23.11.2017 </w:t>
            </w:r>
          </w:p>
          <w:p w14:paraId="33094990" w14:textId="77777777" w:rsidR="001B1643" w:rsidRPr="001B1643" w:rsidRDefault="001B1643" w:rsidP="001B1643">
            <w:pPr>
              <w:spacing w:after="0" w:line="240" w:lineRule="auto"/>
              <w:jc w:val="both"/>
              <w:rPr>
                <w:rFonts w:ascii="Times New Roman" w:hAnsi="Times New Roman"/>
                <w:sz w:val="24"/>
                <w:szCs w:val="24"/>
                <w:lang w:eastAsia="ru-RU"/>
              </w:rPr>
            </w:pPr>
            <w:r w:rsidRPr="001B1643">
              <w:rPr>
                <w:rFonts w:ascii="Times New Roman" w:hAnsi="Times New Roman"/>
                <w:sz w:val="24"/>
                <w:szCs w:val="24"/>
                <w:lang w:eastAsia="ru-RU"/>
              </w:rPr>
              <w:t>ПП № 519 от 23.11.2017 на сумму 600 000 рублей</w:t>
            </w:r>
          </w:p>
        </w:tc>
      </w:tr>
    </w:tbl>
    <w:p w14:paraId="743E736E" w14:textId="11B02604" w:rsidR="002D2391" w:rsidRPr="00BE25F5" w:rsidRDefault="002D2391" w:rsidP="002D2391">
      <w:pPr>
        <w:tabs>
          <w:tab w:val="left" w:pos="1276"/>
        </w:tabs>
        <w:spacing w:after="0" w:line="240" w:lineRule="auto"/>
        <w:ind w:right="-1" w:firstLine="567"/>
        <w:jc w:val="both"/>
        <w:rPr>
          <w:rFonts w:ascii="Times New Roman" w:hAnsi="Times New Roman"/>
          <w:sz w:val="24"/>
          <w:szCs w:val="24"/>
          <w:lang w:eastAsia="ru-RU"/>
        </w:rPr>
      </w:pPr>
      <w:bookmarkStart w:id="2" w:name="_Hlk115174242"/>
      <w:r>
        <w:rPr>
          <w:rFonts w:ascii="Times New Roman" w:hAnsi="Times New Roman"/>
          <w:bCs/>
          <w:sz w:val="24"/>
          <w:szCs w:val="24"/>
          <w:lang w:eastAsia="ru-RU"/>
        </w:rPr>
        <w:t xml:space="preserve">Права (требования) по Лоту 2 принадлежат </w:t>
      </w:r>
      <w:r w:rsidRPr="00BE25F5">
        <w:rPr>
          <w:rFonts w:ascii="Times New Roman" w:hAnsi="Times New Roman"/>
          <w:bCs/>
          <w:sz w:val="24"/>
          <w:szCs w:val="24"/>
          <w:lang w:eastAsia="ru-RU"/>
        </w:rPr>
        <w:t xml:space="preserve">АО «Колизей-3» </w:t>
      </w:r>
      <w:r w:rsidR="00A771F8">
        <w:rPr>
          <w:rFonts w:ascii="Times New Roman" w:hAnsi="Times New Roman"/>
          <w:bCs/>
          <w:sz w:val="24"/>
          <w:szCs w:val="24"/>
          <w:lang w:eastAsia="ru-RU"/>
        </w:rPr>
        <w:t>на основании</w:t>
      </w:r>
      <w:r w:rsidRPr="00BE25F5">
        <w:rPr>
          <w:rFonts w:ascii="Times New Roman" w:hAnsi="Times New Roman"/>
          <w:bCs/>
          <w:sz w:val="24"/>
          <w:szCs w:val="24"/>
          <w:lang w:eastAsia="ru-RU"/>
        </w:rPr>
        <w:t xml:space="preserve"> договор</w:t>
      </w:r>
      <w:r w:rsidR="00A771F8">
        <w:rPr>
          <w:rFonts w:ascii="Times New Roman" w:hAnsi="Times New Roman"/>
          <w:bCs/>
          <w:sz w:val="24"/>
          <w:szCs w:val="24"/>
          <w:lang w:eastAsia="ru-RU"/>
        </w:rPr>
        <w:t>а</w:t>
      </w:r>
      <w:r w:rsidRPr="00BE25F5">
        <w:rPr>
          <w:rFonts w:ascii="Times New Roman" w:hAnsi="Times New Roman"/>
          <w:bCs/>
          <w:sz w:val="24"/>
          <w:szCs w:val="24"/>
          <w:lang w:eastAsia="ru-RU"/>
        </w:rPr>
        <w:t xml:space="preserve"> уступки права требования (цессии) № 2 от 14.03.2022</w:t>
      </w:r>
      <w:r>
        <w:rPr>
          <w:rFonts w:ascii="Times New Roman" w:hAnsi="Times New Roman"/>
          <w:bCs/>
          <w:sz w:val="24"/>
          <w:szCs w:val="24"/>
          <w:lang w:eastAsia="ru-RU"/>
        </w:rPr>
        <w:t>.</w:t>
      </w:r>
    </w:p>
    <w:bookmarkEnd w:id="2"/>
    <w:p w14:paraId="4E341F47" w14:textId="77777777" w:rsidR="002D2391" w:rsidRDefault="002D2391" w:rsidP="002D2391">
      <w:pPr>
        <w:tabs>
          <w:tab w:val="left" w:pos="1276"/>
        </w:tabs>
        <w:spacing w:after="0" w:line="240" w:lineRule="auto"/>
        <w:ind w:right="-1" w:firstLine="567"/>
        <w:jc w:val="both"/>
        <w:rPr>
          <w:rFonts w:ascii="Times New Roman" w:hAnsi="Times New Roman"/>
          <w:b/>
          <w:sz w:val="24"/>
          <w:szCs w:val="24"/>
          <w:lang w:eastAsia="ru-RU"/>
        </w:rPr>
      </w:pPr>
    </w:p>
    <w:p w14:paraId="2A17C9AE" w14:textId="618BAA88" w:rsidR="002D2391" w:rsidRPr="002D2391" w:rsidRDefault="002D2391" w:rsidP="002D2391">
      <w:pPr>
        <w:tabs>
          <w:tab w:val="left" w:pos="1276"/>
        </w:tabs>
        <w:spacing w:after="0" w:line="240" w:lineRule="auto"/>
        <w:ind w:right="-1" w:firstLine="567"/>
        <w:jc w:val="both"/>
        <w:rPr>
          <w:rFonts w:ascii="Times New Roman" w:hAnsi="Times New Roman"/>
          <w:b/>
          <w:sz w:val="24"/>
          <w:szCs w:val="24"/>
          <w:lang w:eastAsia="ru-RU"/>
        </w:rPr>
      </w:pPr>
      <w:r w:rsidRPr="002D2391">
        <w:rPr>
          <w:rFonts w:ascii="Times New Roman" w:hAnsi="Times New Roman"/>
          <w:b/>
          <w:sz w:val="24"/>
          <w:szCs w:val="24"/>
          <w:lang w:eastAsia="ru-RU"/>
        </w:rPr>
        <w:lastRenderedPageBreak/>
        <w:t>Для сведения</w:t>
      </w:r>
      <w:r>
        <w:rPr>
          <w:rFonts w:ascii="Times New Roman" w:hAnsi="Times New Roman"/>
          <w:b/>
          <w:sz w:val="24"/>
          <w:szCs w:val="24"/>
          <w:lang w:eastAsia="ru-RU"/>
        </w:rPr>
        <w:t xml:space="preserve"> по Лоту 2</w:t>
      </w:r>
      <w:r w:rsidRPr="002D2391">
        <w:rPr>
          <w:rFonts w:ascii="Times New Roman" w:hAnsi="Times New Roman"/>
          <w:b/>
          <w:sz w:val="24"/>
          <w:szCs w:val="24"/>
          <w:lang w:eastAsia="ru-RU"/>
        </w:rPr>
        <w:t xml:space="preserve">: </w:t>
      </w:r>
    </w:p>
    <w:p w14:paraId="7F05CD55" w14:textId="6468F8A5" w:rsidR="002D2391" w:rsidRPr="002D2391" w:rsidRDefault="002D2391" w:rsidP="002D2391">
      <w:pPr>
        <w:tabs>
          <w:tab w:val="left" w:pos="1276"/>
        </w:tabs>
        <w:spacing w:after="0" w:line="240" w:lineRule="auto"/>
        <w:ind w:right="-1" w:firstLine="567"/>
        <w:jc w:val="both"/>
        <w:rPr>
          <w:rFonts w:ascii="Times New Roman" w:hAnsi="Times New Roman"/>
          <w:bCs/>
          <w:sz w:val="24"/>
          <w:szCs w:val="24"/>
          <w:lang w:eastAsia="ru-RU"/>
        </w:rPr>
      </w:pPr>
      <w:r w:rsidRPr="002D2391">
        <w:rPr>
          <w:rFonts w:ascii="Times New Roman" w:hAnsi="Times New Roman"/>
          <w:bCs/>
          <w:sz w:val="24"/>
          <w:szCs w:val="24"/>
          <w:lang w:eastAsia="ru-RU"/>
        </w:rPr>
        <w:t xml:space="preserve">Размер и действительность долга подтверждены следующими судебными актами и исполнительными документами: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9156"/>
      </w:tblGrid>
      <w:tr w:rsidR="002D2391" w:rsidRPr="002D2391" w14:paraId="6C546FE2" w14:textId="77777777" w:rsidTr="002D2391">
        <w:trPr>
          <w:trHeight w:val="229"/>
        </w:trPr>
        <w:tc>
          <w:tcPr>
            <w:tcW w:w="1192" w:type="dxa"/>
            <w:shd w:val="clear" w:color="auto" w:fill="auto"/>
            <w:hideMark/>
          </w:tcPr>
          <w:p w14:paraId="1CA330D7"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1</w:t>
            </w:r>
          </w:p>
        </w:tc>
        <w:tc>
          <w:tcPr>
            <w:tcW w:w="9156" w:type="dxa"/>
            <w:shd w:val="clear" w:color="auto" w:fill="auto"/>
          </w:tcPr>
          <w:p w14:paraId="3B955E6E" w14:textId="440AFA13"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Определение Арбитражного суда г. Санкт-Петербурга и Ленинградской области от 13.10.2021 (резолютивная часть Определения объявлена 26.01.2021) по делу № А56-5873/2020</w:t>
            </w:r>
          </w:p>
        </w:tc>
      </w:tr>
      <w:tr w:rsidR="002D2391" w:rsidRPr="002D2391" w14:paraId="0E1FDE50" w14:textId="77777777" w:rsidTr="002D2391">
        <w:trPr>
          <w:trHeight w:val="229"/>
        </w:trPr>
        <w:tc>
          <w:tcPr>
            <w:tcW w:w="1192" w:type="dxa"/>
            <w:shd w:val="clear" w:color="auto" w:fill="auto"/>
          </w:tcPr>
          <w:p w14:paraId="7E552DB4"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2</w:t>
            </w:r>
          </w:p>
        </w:tc>
        <w:tc>
          <w:tcPr>
            <w:tcW w:w="9156" w:type="dxa"/>
            <w:shd w:val="clear" w:color="auto" w:fill="auto"/>
          </w:tcPr>
          <w:p w14:paraId="24C7554B" w14:textId="4526F734"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 xml:space="preserve">Определение Арбитражного суда г. Санкт-Петербурга и Ленинградской области от 24.09.2021 (резолютивная часть Определения объявлена 16.02.2021) по делу № А56-5873/2020 </w:t>
            </w:r>
          </w:p>
        </w:tc>
      </w:tr>
      <w:tr w:rsidR="002D2391" w:rsidRPr="002D2391" w14:paraId="2A347E5B" w14:textId="77777777" w:rsidTr="002D2391">
        <w:trPr>
          <w:trHeight w:val="229"/>
        </w:trPr>
        <w:tc>
          <w:tcPr>
            <w:tcW w:w="1192" w:type="dxa"/>
            <w:shd w:val="clear" w:color="auto" w:fill="auto"/>
          </w:tcPr>
          <w:p w14:paraId="77A06226"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3</w:t>
            </w:r>
          </w:p>
        </w:tc>
        <w:tc>
          <w:tcPr>
            <w:tcW w:w="9156" w:type="dxa"/>
            <w:shd w:val="clear" w:color="auto" w:fill="auto"/>
          </w:tcPr>
          <w:p w14:paraId="5EE249C2" w14:textId="79F4DAC9"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Решение Кировского районного суда Санкт-Петербурга от 11.10.2019 по гражданскому делу № 2-492/2019</w:t>
            </w:r>
          </w:p>
        </w:tc>
      </w:tr>
      <w:tr w:rsidR="002D2391" w:rsidRPr="002D2391" w14:paraId="115C3D77" w14:textId="77777777" w:rsidTr="002D2391">
        <w:trPr>
          <w:trHeight w:val="229"/>
        </w:trPr>
        <w:tc>
          <w:tcPr>
            <w:tcW w:w="1192" w:type="dxa"/>
            <w:shd w:val="clear" w:color="auto" w:fill="auto"/>
          </w:tcPr>
          <w:p w14:paraId="3AE02B98"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4</w:t>
            </w:r>
          </w:p>
        </w:tc>
        <w:tc>
          <w:tcPr>
            <w:tcW w:w="9156" w:type="dxa"/>
            <w:shd w:val="clear" w:color="auto" w:fill="auto"/>
          </w:tcPr>
          <w:p w14:paraId="44F54B72" w14:textId="6A7A1AC8"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 xml:space="preserve">Апелляционное определение Судебной коллегии по гражданским делам Санкт-Петербургского городского суда от </w:t>
            </w:r>
            <w:proofErr w:type="gramStart"/>
            <w:r w:rsidRPr="002D2391">
              <w:rPr>
                <w:rFonts w:ascii="Times New Roman" w:hAnsi="Times New Roman"/>
                <w:sz w:val="24"/>
                <w:szCs w:val="24"/>
                <w:lang w:eastAsia="ru-RU"/>
              </w:rPr>
              <w:t>11.02.2020  по</w:t>
            </w:r>
            <w:proofErr w:type="gramEnd"/>
            <w:r w:rsidRPr="002D2391">
              <w:rPr>
                <w:rFonts w:ascii="Times New Roman" w:hAnsi="Times New Roman"/>
                <w:sz w:val="24"/>
                <w:szCs w:val="24"/>
                <w:lang w:eastAsia="ru-RU"/>
              </w:rPr>
              <w:t xml:space="preserve"> делу 33-1368/2020</w:t>
            </w:r>
          </w:p>
        </w:tc>
      </w:tr>
      <w:tr w:rsidR="002D2391" w:rsidRPr="002D2391" w14:paraId="7A338407" w14:textId="77777777" w:rsidTr="002D2391">
        <w:trPr>
          <w:trHeight w:val="229"/>
        </w:trPr>
        <w:tc>
          <w:tcPr>
            <w:tcW w:w="1192" w:type="dxa"/>
            <w:shd w:val="clear" w:color="auto" w:fill="auto"/>
          </w:tcPr>
          <w:p w14:paraId="1AAECB09"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5</w:t>
            </w:r>
          </w:p>
        </w:tc>
        <w:tc>
          <w:tcPr>
            <w:tcW w:w="9156" w:type="dxa"/>
            <w:shd w:val="clear" w:color="auto" w:fill="auto"/>
          </w:tcPr>
          <w:p w14:paraId="3EAFD2B7" w14:textId="7ED2B54A"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Определение Третьего Кассационного суда общей юрисдикции № 88-10988/2020 от 06.07.2020</w:t>
            </w:r>
          </w:p>
        </w:tc>
      </w:tr>
      <w:tr w:rsidR="002D2391" w:rsidRPr="002D2391" w14:paraId="30A77BB1" w14:textId="77777777" w:rsidTr="002D2391">
        <w:trPr>
          <w:trHeight w:val="229"/>
        </w:trPr>
        <w:tc>
          <w:tcPr>
            <w:tcW w:w="1192" w:type="dxa"/>
            <w:shd w:val="clear" w:color="auto" w:fill="auto"/>
          </w:tcPr>
          <w:p w14:paraId="255D00AC"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6</w:t>
            </w:r>
          </w:p>
        </w:tc>
        <w:tc>
          <w:tcPr>
            <w:tcW w:w="9156" w:type="dxa"/>
            <w:shd w:val="clear" w:color="auto" w:fill="auto"/>
          </w:tcPr>
          <w:p w14:paraId="7BEF9156" w14:textId="77777777" w:rsidR="002D2391" w:rsidRPr="002D2391" w:rsidRDefault="002D2391" w:rsidP="002D2391">
            <w:pPr>
              <w:spacing w:after="0" w:line="240" w:lineRule="auto"/>
              <w:jc w:val="both"/>
              <w:rPr>
                <w:rFonts w:ascii="Times New Roman" w:hAnsi="Times New Roman"/>
                <w:sz w:val="24"/>
                <w:szCs w:val="24"/>
                <w:lang w:val="en-US" w:eastAsia="ru-RU"/>
              </w:rPr>
            </w:pPr>
            <w:proofErr w:type="spellStart"/>
            <w:r w:rsidRPr="002D2391">
              <w:rPr>
                <w:rFonts w:ascii="Times New Roman" w:hAnsi="Times New Roman"/>
                <w:sz w:val="24"/>
                <w:szCs w:val="24"/>
                <w:lang w:val="en-US" w:eastAsia="ru-RU"/>
              </w:rPr>
              <w:t>Исполнительный</w:t>
            </w:r>
            <w:proofErr w:type="spellEnd"/>
            <w:r w:rsidRPr="002D2391">
              <w:rPr>
                <w:rFonts w:ascii="Times New Roman" w:hAnsi="Times New Roman"/>
                <w:sz w:val="24"/>
                <w:szCs w:val="24"/>
                <w:lang w:val="en-US" w:eastAsia="ru-RU"/>
              </w:rPr>
              <w:t xml:space="preserve"> </w:t>
            </w:r>
            <w:proofErr w:type="spellStart"/>
            <w:r w:rsidRPr="002D2391">
              <w:rPr>
                <w:rFonts w:ascii="Times New Roman" w:hAnsi="Times New Roman"/>
                <w:sz w:val="24"/>
                <w:szCs w:val="24"/>
                <w:lang w:val="en-US" w:eastAsia="ru-RU"/>
              </w:rPr>
              <w:t>лист</w:t>
            </w:r>
            <w:proofErr w:type="spellEnd"/>
            <w:r w:rsidRPr="002D2391">
              <w:rPr>
                <w:rFonts w:ascii="Times New Roman" w:hAnsi="Times New Roman"/>
                <w:sz w:val="24"/>
                <w:szCs w:val="24"/>
                <w:lang w:val="en-US" w:eastAsia="ru-RU"/>
              </w:rPr>
              <w:t xml:space="preserve"> ФС № 032747428</w:t>
            </w:r>
          </w:p>
        </w:tc>
      </w:tr>
      <w:tr w:rsidR="002D2391" w:rsidRPr="002D2391" w14:paraId="633C2971" w14:textId="77777777" w:rsidTr="002D2391">
        <w:trPr>
          <w:trHeight w:val="229"/>
        </w:trPr>
        <w:tc>
          <w:tcPr>
            <w:tcW w:w="1192" w:type="dxa"/>
            <w:shd w:val="clear" w:color="auto" w:fill="auto"/>
          </w:tcPr>
          <w:p w14:paraId="2440FB10"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7</w:t>
            </w:r>
          </w:p>
        </w:tc>
        <w:tc>
          <w:tcPr>
            <w:tcW w:w="9156" w:type="dxa"/>
            <w:shd w:val="clear" w:color="auto" w:fill="auto"/>
          </w:tcPr>
          <w:p w14:paraId="6BEC4C68" w14:textId="348DB2D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Решение Кировского районного суда Санкт-Петербурга от 17.01.2020 года по гражданскому делу № 2-22/2020</w:t>
            </w:r>
          </w:p>
        </w:tc>
      </w:tr>
      <w:tr w:rsidR="002D2391" w:rsidRPr="002D2391" w14:paraId="4665C84C" w14:textId="77777777" w:rsidTr="002D2391">
        <w:trPr>
          <w:trHeight w:val="229"/>
        </w:trPr>
        <w:tc>
          <w:tcPr>
            <w:tcW w:w="1192" w:type="dxa"/>
            <w:shd w:val="clear" w:color="auto" w:fill="auto"/>
          </w:tcPr>
          <w:p w14:paraId="160EB10A"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8</w:t>
            </w:r>
          </w:p>
        </w:tc>
        <w:tc>
          <w:tcPr>
            <w:tcW w:w="9156" w:type="dxa"/>
            <w:shd w:val="clear" w:color="auto" w:fill="auto"/>
          </w:tcPr>
          <w:p w14:paraId="4CAA9011" w14:textId="58148C58"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Апелляционное определение Судебной коллегии по гражданским делам Санкт-Петербургского городского суда от 23.07.2020 г. по делу 33-8803/2020</w:t>
            </w:r>
          </w:p>
        </w:tc>
      </w:tr>
      <w:tr w:rsidR="002D2391" w:rsidRPr="002D2391" w14:paraId="06655B28" w14:textId="77777777" w:rsidTr="002D2391">
        <w:trPr>
          <w:trHeight w:val="229"/>
        </w:trPr>
        <w:tc>
          <w:tcPr>
            <w:tcW w:w="1192" w:type="dxa"/>
            <w:shd w:val="clear" w:color="auto" w:fill="auto"/>
          </w:tcPr>
          <w:p w14:paraId="49C1E992"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9</w:t>
            </w:r>
          </w:p>
        </w:tc>
        <w:tc>
          <w:tcPr>
            <w:tcW w:w="9156" w:type="dxa"/>
            <w:shd w:val="clear" w:color="auto" w:fill="auto"/>
          </w:tcPr>
          <w:p w14:paraId="2F2A5756" w14:textId="7DCBA320"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Определение Третьего Кассационного суда общей юрисдикции №88-19992/2020 от 14.12.2020</w:t>
            </w:r>
          </w:p>
        </w:tc>
      </w:tr>
      <w:tr w:rsidR="002D2391" w:rsidRPr="002D2391" w14:paraId="3F803479" w14:textId="77777777" w:rsidTr="002D2391">
        <w:trPr>
          <w:trHeight w:val="229"/>
        </w:trPr>
        <w:tc>
          <w:tcPr>
            <w:tcW w:w="1192" w:type="dxa"/>
            <w:shd w:val="clear" w:color="auto" w:fill="auto"/>
          </w:tcPr>
          <w:p w14:paraId="7966C9FF" w14:textId="77777777" w:rsidR="002D2391" w:rsidRPr="002D2391" w:rsidRDefault="002D2391" w:rsidP="002D2391">
            <w:pPr>
              <w:spacing w:after="0" w:line="240" w:lineRule="auto"/>
              <w:jc w:val="both"/>
              <w:rPr>
                <w:rFonts w:ascii="Times New Roman" w:hAnsi="Times New Roman"/>
                <w:sz w:val="24"/>
                <w:szCs w:val="24"/>
                <w:lang w:eastAsia="ru-RU"/>
              </w:rPr>
            </w:pPr>
            <w:r w:rsidRPr="002D2391">
              <w:rPr>
                <w:rFonts w:ascii="Times New Roman" w:hAnsi="Times New Roman"/>
                <w:sz w:val="24"/>
                <w:szCs w:val="24"/>
                <w:lang w:eastAsia="ru-RU"/>
              </w:rPr>
              <w:t>10</w:t>
            </w:r>
          </w:p>
        </w:tc>
        <w:tc>
          <w:tcPr>
            <w:tcW w:w="9156" w:type="dxa"/>
            <w:shd w:val="clear" w:color="auto" w:fill="auto"/>
          </w:tcPr>
          <w:p w14:paraId="77602BE0" w14:textId="77777777" w:rsidR="002D2391" w:rsidRPr="002D2391" w:rsidRDefault="002D2391" w:rsidP="002D2391">
            <w:pPr>
              <w:spacing w:after="0" w:line="240" w:lineRule="auto"/>
              <w:jc w:val="both"/>
              <w:rPr>
                <w:rFonts w:ascii="Times New Roman" w:hAnsi="Times New Roman"/>
                <w:sz w:val="24"/>
                <w:szCs w:val="24"/>
                <w:lang w:val="en-US" w:eastAsia="ru-RU"/>
              </w:rPr>
            </w:pPr>
            <w:proofErr w:type="spellStart"/>
            <w:r w:rsidRPr="002D2391">
              <w:rPr>
                <w:rFonts w:ascii="Times New Roman" w:hAnsi="Times New Roman"/>
                <w:sz w:val="24"/>
                <w:szCs w:val="24"/>
                <w:lang w:val="en-US" w:eastAsia="ru-RU"/>
              </w:rPr>
              <w:t>Исполнительный</w:t>
            </w:r>
            <w:proofErr w:type="spellEnd"/>
            <w:r w:rsidRPr="002D2391">
              <w:rPr>
                <w:rFonts w:ascii="Times New Roman" w:hAnsi="Times New Roman"/>
                <w:sz w:val="24"/>
                <w:szCs w:val="24"/>
                <w:lang w:val="en-US" w:eastAsia="ru-RU"/>
              </w:rPr>
              <w:t xml:space="preserve"> </w:t>
            </w:r>
            <w:proofErr w:type="spellStart"/>
            <w:proofErr w:type="gramStart"/>
            <w:r w:rsidRPr="002D2391">
              <w:rPr>
                <w:rFonts w:ascii="Times New Roman" w:hAnsi="Times New Roman"/>
                <w:sz w:val="24"/>
                <w:szCs w:val="24"/>
                <w:lang w:val="en-US" w:eastAsia="ru-RU"/>
              </w:rPr>
              <w:t>лист</w:t>
            </w:r>
            <w:proofErr w:type="spellEnd"/>
            <w:r w:rsidRPr="002D2391">
              <w:rPr>
                <w:rFonts w:ascii="Times New Roman" w:hAnsi="Times New Roman"/>
                <w:sz w:val="24"/>
                <w:szCs w:val="24"/>
                <w:lang w:val="en-US" w:eastAsia="ru-RU"/>
              </w:rPr>
              <w:t xml:space="preserve">  ФС</w:t>
            </w:r>
            <w:proofErr w:type="gramEnd"/>
            <w:r w:rsidRPr="002D2391">
              <w:rPr>
                <w:rFonts w:ascii="Times New Roman" w:hAnsi="Times New Roman"/>
                <w:sz w:val="24"/>
                <w:szCs w:val="24"/>
                <w:lang w:val="en-US" w:eastAsia="ru-RU"/>
              </w:rPr>
              <w:t xml:space="preserve"> № 032744355</w:t>
            </w:r>
          </w:p>
        </w:tc>
      </w:tr>
    </w:tbl>
    <w:p w14:paraId="3469E8CA" w14:textId="24615B41" w:rsidR="002D2391" w:rsidRPr="002D2391" w:rsidRDefault="002D2391" w:rsidP="002D2391">
      <w:pPr>
        <w:tabs>
          <w:tab w:val="left" w:pos="1276"/>
        </w:tabs>
        <w:spacing w:after="0" w:line="240" w:lineRule="auto"/>
        <w:ind w:right="-1" w:firstLine="567"/>
        <w:jc w:val="both"/>
        <w:rPr>
          <w:rFonts w:ascii="Times New Roman" w:hAnsi="Times New Roman"/>
          <w:bCs/>
          <w:sz w:val="24"/>
          <w:szCs w:val="24"/>
          <w:lang w:eastAsia="ru-RU"/>
        </w:rPr>
      </w:pPr>
      <w:r w:rsidRPr="002D2391">
        <w:rPr>
          <w:rFonts w:ascii="Times New Roman" w:hAnsi="Times New Roman"/>
          <w:bCs/>
          <w:sz w:val="24"/>
          <w:szCs w:val="24"/>
          <w:lang w:eastAsia="ru-RU"/>
        </w:rPr>
        <w:t xml:space="preserve">Определением Арбитражного суда г. Санкт-Петербурга и Ленинградской области от 02.05.2022 дело о банкротстве </w:t>
      </w:r>
      <w:r w:rsidR="00A771F8">
        <w:rPr>
          <w:rFonts w:ascii="Times New Roman" w:hAnsi="Times New Roman"/>
          <w:bCs/>
          <w:sz w:val="24"/>
          <w:szCs w:val="24"/>
          <w:lang w:eastAsia="ru-RU"/>
        </w:rPr>
        <w:t>Должника 2</w:t>
      </w:r>
      <w:r w:rsidRPr="002D2391">
        <w:rPr>
          <w:rFonts w:ascii="Times New Roman" w:hAnsi="Times New Roman"/>
          <w:bCs/>
          <w:sz w:val="24"/>
          <w:szCs w:val="24"/>
          <w:lang w:eastAsia="ru-RU"/>
        </w:rPr>
        <w:t xml:space="preserve"> № А56-5873/2020 было прекращено, в связи с отказом всех кредиторов от своих требований.</w:t>
      </w:r>
    </w:p>
    <w:p w14:paraId="3094B831" w14:textId="6FBC865A" w:rsidR="00A771F8" w:rsidRDefault="00A771F8" w:rsidP="00A771F8">
      <w:pPr>
        <w:spacing w:after="0" w:line="240" w:lineRule="auto"/>
        <w:ind w:firstLine="567"/>
        <w:jc w:val="both"/>
        <w:rPr>
          <w:rFonts w:ascii="Times New Roman" w:hAnsi="Times New Roman"/>
          <w:bCs/>
          <w:sz w:val="24"/>
          <w:szCs w:val="20"/>
          <w:lang w:eastAsia="ru-RU"/>
        </w:rPr>
      </w:pPr>
      <w:r w:rsidRPr="00A771F8">
        <w:rPr>
          <w:rFonts w:ascii="Times New Roman" w:hAnsi="Times New Roman"/>
          <w:bCs/>
          <w:sz w:val="24"/>
          <w:szCs w:val="20"/>
          <w:lang w:eastAsia="ru-RU"/>
        </w:rPr>
        <w:t xml:space="preserve">Размер задолженности (Лот № 2) </w:t>
      </w:r>
      <w:r>
        <w:rPr>
          <w:rFonts w:ascii="Times New Roman" w:hAnsi="Times New Roman"/>
          <w:bCs/>
          <w:sz w:val="24"/>
          <w:szCs w:val="20"/>
          <w:lang w:eastAsia="ru-RU"/>
        </w:rPr>
        <w:t xml:space="preserve">Должника 2 </w:t>
      </w:r>
      <w:r w:rsidRPr="00A771F8">
        <w:rPr>
          <w:rFonts w:ascii="Times New Roman" w:hAnsi="Times New Roman"/>
          <w:bCs/>
          <w:sz w:val="24"/>
          <w:szCs w:val="20"/>
          <w:lang w:eastAsia="ru-RU"/>
        </w:rPr>
        <w:t>на дату 27 сентября 2022 г. составляет 775</w:t>
      </w:r>
      <w:r>
        <w:rPr>
          <w:rFonts w:ascii="Times New Roman" w:hAnsi="Times New Roman"/>
          <w:bCs/>
          <w:sz w:val="24"/>
          <w:szCs w:val="20"/>
          <w:lang w:eastAsia="ru-RU"/>
        </w:rPr>
        <w:t> </w:t>
      </w:r>
      <w:r w:rsidRPr="00A771F8">
        <w:rPr>
          <w:rFonts w:ascii="Times New Roman" w:hAnsi="Times New Roman"/>
          <w:bCs/>
          <w:sz w:val="24"/>
          <w:szCs w:val="20"/>
          <w:lang w:eastAsia="ru-RU"/>
        </w:rPr>
        <w:t>738</w:t>
      </w:r>
      <w:r>
        <w:rPr>
          <w:rFonts w:ascii="Times New Roman" w:hAnsi="Times New Roman"/>
          <w:bCs/>
          <w:sz w:val="24"/>
          <w:szCs w:val="20"/>
          <w:lang w:eastAsia="ru-RU"/>
        </w:rPr>
        <w:t> </w:t>
      </w:r>
      <w:r w:rsidRPr="00A771F8">
        <w:rPr>
          <w:rFonts w:ascii="Times New Roman" w:hAnsi="Times New Roman"/>
          <w:bCs/>
          <w:sz w:val="24"/>
          <w:szCs w:val="20"/>
          <w:lang w:eastAsia="ru-RU"/>
        </w:rPr>
        <w:t>336 (Семьсот семьдесят пять миллионов семьсот тридцать восемь тысяч триста тридцать шесть) рублей 00 копеек, НДС не облагается, и складывается из: суммы основного долга в размере 136 545 000 (Сто тридцать шесть миллионов пятьсот сорок пять тысяч) рублей 00 копеек, процентов в размере 599 193 336 (Пятьсот девяносто девять миллионов сто девяносто три тысячи триста тридцать шесть) рублей 00 копеек и пеней в размере 40 000 000 (Сорок миллионов) рублей 00</w:t>
      </w:r>
      <w:r>
        <w:rPr>
          <w:rFonts w:ascii="Times New Roman" w:hAnsi="Times New Roman"/>
          <w:bCs/>
          <w:sz w:val="24"/>
          <w:szCs w:val="20"/>
          <w:lang w:eastAsia="ru-RU"/>
        </w:rPr>
        <w:t> </w:t>
      </w:r>
      <w:r w:rsidRPr="00A771F8">
        <w:rPr>
          <w:rFonts w:ascii="Times New Roman" w:hAnsi="Times New Roman"/>
          <w:bCs/>
          <w:sz w:val="24"/>
          <w:szCs w:val="20"/>
          <w:lang w:eastAsia="ru-RU"/>
        </w:rPr>
        <w:t>копеек.</w:t>
      </w:r>
    </w:p>
    <w:p w14:paraId="29AB46C3" w14:textId="77777777" w:rsidR="00A771F8" w:rsidRDefault="00A771F8" w:rsidP="002D2391">
      <w:pPr>
        <w:spacing w:after="0" w:line="240" w:lineRule="auto"/>
        <w:jc w:val="center"/>
        <w:rPr>
          <w:rFonts w:ascii="Times New Roman" w:hAnsi="Times New Roman"/>
          <w:bCs/>
          <w:sz w:val="24"/>
          <w:szCs w:val="20"/>
          <w:lang w:eastAsia="ru-RU"/>
        </w:rPr>
      </w:pPr>
    </w:p>
    <w:p w14:paraId="4CB9FB82" w14:textId="67D47537" w:rsidR="002D2391" w:rsidRPr="0005671F" w:rsidRDefault="002D2391" w:rsidP="002D2391">
      <w:pPr>
        <w:spacing w:after="0" w:line="240" w:lineRule="auto"/>
        <w:jc w:val="center"/>
        <w:rPr>
          <w:rFonts w:ascii="Times New Roman" w:hAnsi="Times New Roman"/>
          <w:b/>
          <w:sz w:val="24"/>
          <w:szCs w:val="24"/>
        </w:rPr>
      </w:pPr>
      <w:r w:rsidRPr="0005671F">
        <w:rPr>
          <w:rFonts w:ascii="Times New Roman" w:hAnsi="Times New Roman"/>
          <w:b/>
          <w:sz w:val="24"/>
          <w:szCs w:val="24"/>
        </w:rPr>
        <w:t>Начальная цена Лота</w:t>
      </w:r>
      <w:r>
        <w:rPr>
          <w:rFonts w:ascii="Times New Roman" w:hAnsi="Times New Roman"/>
          <w:b/>
          <w:sz w:val="24"/>
          <w:szCs w:val="24"/>
        </w:rPr>
        <w:t xml:space="preserve"> 2</w:t>
      </w:r>
      <w:r w:rsidRPr="0005671F">
        <w:rPr>
          <w:rFonts w:ascii="Times New Roman" w:hAnsi="Times New Roman"/>
          <w:b/>
          <w:sz w:val="24"/>
          <w:szCs w:val="24"/>
        </w:rPr>
        <w:t xml:space="preserve"> </w:t>
      </w:r>
      <w:r w:rsidR="00BC0066" w:rsidRPr="007A2E31">
        <w:rPr>
          <w:rFonts w:ascii="Times New Roman" w:eastAsia="Times New Roman" w:hAnsi="Times New Roman"/>
          <w:bCs/>
          <w:sz w:val="24"/>
          <w:szCs w:val="24"/>
          <w:lang w:eastAsia="ru-RU"/>
        </w:rPr>
        <w:t>–</w:t>
      </w:r>
      <w:r w:rsidRPr="0005671F">
        <w:rPr>
          <w:rFonts w:ascii="Times New Roman" w:hAnsi="Times New Roman"/>
          <w:b/>
          <w:sz w:val="24"/>
          <w:szCs w:val="24"/>
        </w:rPr>
        <w:t xml:space="preserve"> </w:t>
      </w:r>
      <w:r w:rsidRPr="002D2391">
        <w:rPr>
          <w:rFonts w:ascii="Times New Roman" w:hAnsi="Times New Roman"/>
          <w:b/>
          <w:sz w:val="24"/>
          <w:szCs w:val="24"/>
        </w:rPr>
        <w:t>775 738 336 (Семьсот семьдесят пять миллионов семьсот тридцать восемь тысяч триста тридцать шесть) рублей 00 копеек</w:t>
      </w:r>
      <w:r w:rsidRPr="00C22D84">
        <w:rPr>
          <w:rFonts w:ascii="Times New Roman" w:hAnsi="Times New Roman"/>
          <w:b/>
          <w:sz w:val="24"/>
          <w:szCs w:val="24"/>
        </w:rPr>
        <w:t>, НДС не облагается</w:t>
      </w:r>
      <w:r>
        <w:rPr>
          <w:rFonts w:ascii="Times New Roman" w:hAnsi="Times New Roman"/>
          <w:b/>
          <w:sz w:val="24"/>
          <w:szCs w:val="24"/>
        </w:rPr>
        <w:t>.</w:t>
      </w:r>
    </w:p>
    <w:p w14:paraId="15F28318" w14:textId="2C2D5631" w:rsidR="002D2391" w:rsidRPr="0005671F" w:rsidRDefault="002D2391" w:rsidP="002D2391">
      <w:pPr>
        <w:spacing w:after="0" w:line="240" w:lineRule="auto"/>
        <w:jc w:val="center"/>
        <w:rPr>
          <w:rFonts w:ascii="Times New Roman" w:hAnsi="Times New Roman"/>
          <w:b/>
          <w:sz w:val="24"/>
          <w:szCs w:val="24"/>
        </w:rPr>
      </w:pPr>
      <w:r w:rsidRPr="0005671F">
        <w:rPr>
          <w:rFonts w:ascii="Times New Roman" w:hAnsi="Times New Roman"/>
          <w:b/>
          <w:sz w:val="24"/>
          <w:szCs w:val="24"/>
        </w:rPr>
        <w:t>Размер задатка</w:t>
      </w:r>
      <w:r w:rsidR="008B284C">
        <w:rPr>
          <w:rFonts w:ascii="Times New Roman" w:hAnsi="Times New Roman"/>
          <w:b/>
          <w:sz w:val="24"/>
          <w:szCs w:val="24"/>
        </w:rPr>
        <w:t xml:space="preserve"> по Лоту 2</w:t>
      </w:r>
      <w:r w:rsidRPr="0005671F">
        <w:rPr>
          <w:rFonts w:ascii="Times New Roman" w:hAnsi="Times New Roman"/>
          <w:b/>
          <w:sz w:val="24"/>
          <w:szCs w:val="24"/>
        </w:rPr>
        <w:t xml:space="preserve"> </w:t>
      </w:r>
      <w:r w:rsidR="00BC0066" w:rsidRPr="007A2E31">
        <w:rPr>
          <w:rFonts w:ascii="Times New Roman" w:eastAsia="Times New Roman" w:hAnsi="Times New Roman"/>
          <w:bCs/>
          <w:sz w:val="24"/>
          <w:szCs w:val="24"/>
          <w:lang w:eastAsia="ru-RU"/>
        </w:rPr>
        <w:t>–</w:t>
      </w:r>
      <w:r w:rsidRPr="0005671F">
        <w:rPr>
          <w:rFonts w:ascii="Times New Roman" w:hAnsi="Times New Roman"/>
          <w:b/>
          <w:sz w:val="24"/>
          <w:szCs w:val="24"/>
        </w:rPr>
        <w:t xml:space="preserve"> </w:t>
      </w:r>
      <w:r>
        <w:rPr>
          <w:rFonts w:ascii="Times New Roman" w:hAnsi="Times New Roman"/>
          <w:b/>
          <w:sz w:val="24"/>
          <w:szCs w:val="24"/>
        </w:rPr>
        <w:t>10 000 (десять тысяч</w:t>
      </w:r>
      <w:r w:rsidRPr="0005671F">
        <w:rPr>
          <w:rFonts w:ascii="Times New Roman" w:hAnsi="Times New Roman"/>
          <w:b/>
          <w:sz w:val="24"/>
          <w:szCs w:val="24"/>
        </w:rPr>
        <w:t xml:space="preserve">) рублей 00 копеек. </w:t>
      </w:r>
    </w:p>
    <w:p w14:paraId="139BF388" w14:textId="77777777" w:rsidR="002D2391" w:rsidRDefault="002D2391" w:rsidP="002D2391">
      <w:pPr>
        <w:spacing w:after="0" w:line="240" w:lineRule="auto"/>
        <w:jc w:val="center"/>
        <w:rPr>
          <w:rFonts w:ascii="Times New Roman" w:eastAsia="Times New Roman" w:hAnsi="Times New Roman"/>
          <w:b/>
          <w:sz w:val="24"/>
          <w:szCs w:val="24"/>
          <w:lang w:eastAsia="ru-RU"/>
        </w:rPr>
      </w:pPr>
    </w:p>
    <w:p w14:paraId="5290B146" w14:textId="111E6417" w:rsidR="000E4D49" w:rsidRPr="0058698E" w:rsidRDefault="002D2391" w:rsidP="00BA4C31">
      <w:pPr>
        <w:ind w:firstLine="567"/>
        <w:jc w:val="both"/>
        <w:rPr>
          <w:rFonts w:ascii="Times New Roman" w:hAnsi="Times New Roman"/>
          <w:b/>
          <w:bCs/>
          <w:sz w:val="24"/>
          <w:szCs w:val="24"/>
          <w:lang w:eastAsia="ru-RU"/>
        </w:rPr>
      </w:pPr>
      <w:r w:rsidRPr="00EB549E">
        <w:rPr>
          <w:rFonts w:ascii="Times New Roman" w:hAnsi="Times New Roman"/>
          <w:sz w:val="24"/>
          <w:szCs w:val="24"/>
        </w:rPr>
        <w:t>График проведения Запроса предложений</w:t>
      </w:r>
      <w:r>
        <w:rPr>
          <w:rFonts w:ascii="Times New Roman" w:hAnsi="Times New Roman"/>
          <w:sz w:val="24"/>
          <w:szCs w:val="24"/>
        </w:rPr>
        <w:t xml:space="preserve"> по Лоту </w:t>
      </w:r>
      <w:r w:rsidR="008952C9">
        <w:rPr>
          <w:rFonts w:ascii="Times New Roman" w:hAnsi="Times New Roman"/>
          <w:sz w:val="24"/>
          <w:szCs w:val="24"/>
        </w:rPr>
        <w:t>2</w:t>
      </w:r>
      <w:r w:rsidRPr="00EB549E">
        <w:rPr>
          <w:rFonts w:ascii="Times New Roman" w:hAnsi="Times New Roman"/>
          <w:sz w:val="24"/>
          <w:szCs w:val="24"/>
        </w:rPr>
        <w:t>:</w:t>
      </w:r>
    </w:p>
    <w:tbl>
      <w:tblPr>
        <w:tblStyle w:val="afa"/>
        <w:tblW w:w="0" w:type="auto"/>
        <w:tblLook w:val="04A0" w:firstRow="1" w:lastRow="0" w:firstColumn="1" w:lastColumn="0" w:noHBand="0" w:noVBand="1"/>
      </w:tblPr>
      <w:tblGrid>
        <w:gridCol w:w="1025"/>
        <w:gridCol w:w="3125"/>
        <w:gridCol w:w="3259"/>
        <w:gridCol w:w="2220"/>
      </w:tblGrid>
      <w:tr w:rsidR="00BA4C31" w:rsidRPr="00BA4C31" w14:paraId="1730CE68" w14:textId="77777777" w:rsidTr="000A28D7">
        <w:tc>
          <w:tcPr>
            <w:tcW w:w="1025" w:type="dxa"/>
          </w:tcPr>
          <w:p w14:paraId="0D2498C9" w14:textId="77777777" w:rsidR="00BA4C31" w:rsidRPr="00BA4C31" w:rsidRDefault="00BA4C31" w:rsidP="00BA4C31">
            <w:pPr>
              <w:spacing w:after="0" w:line="240" w:lineRule="auto"/>
              <w:ind w:firstLine="567"/>
              <w:jc w:val="center"/>
              <w:rPr>
                <w:b/>
                <w:sz w:val="24"/>
                <w:szCs w:val="24"/>
                <w:lang w:val="en-US" w:eastAsia="ru-RU"/>
              </w:rPr>
            </w:pPr>
            <w:r w:rsidRPr="00BA4C31">
              <w:rPr>
                <w:b/>
                <w:sz w:val="24"/>
                <w:szCs w:val="24"/>
                <w:lang w:val="en-US" w:eastAsia="ru-RU"/>
              </w:rPr>
              <w:t>№</w:t>
            </w:r>
          </w:p>
        </w:tc>
        <w:tc>
          <w:tcPr>
            <w:tcW w:w="3125" w:type="dxa"/>
          </w:tcPr>
          <w:p w14:paraId="50061223" w14:textId="77777777" w:rsidR="00BA4C31" w:rsidRPr="00BA4C31" w:rsidRDefault="00BA4C31" w:rsidP="00BA4C31">
            <w:pPr>
              <w:spacing w:after="0" w:line="240" w:lineRule="auto"/>
              <w:ind w:firstLine="567"/>
              <w:jc w:val="center"/>
              <w:rPr>
                <w:b/>
                <w:sz w:val="24"/>
                <w:szCs w:val="24"/>
                <w:lang w:val="en-US" w:eastAsia="ru-RU"/>
              </w:rPr>
            </w:pPr>
            <w:proofErr w:type="spellStart"/>
            <w:r w:rsidRPr="00BA4C31">
              <w:rPr>
                <w:b/>
                <w:sz w:val="24"/>
                <w:szCs w:val="24"/>
                <w:lang w:val="en-US" w:eastAsia="ru-RU"/>
              </w:rPr>
              <w:t>Начальная</w:t>
            </w:r>
            <w:proofErr w:type="spellEnd"/>
            <w:r w:rsidRPr="00BA4C31">
              <w:rPr>
                <w:b/>
                <w:sz w:val="24"/>
                <w:szCs w:val="24"/>
                <w:lang w:val="en-US" w:eastAsia="ru-RU"/>
              </w:rPr>
              <w:t xml:space="preserve"> </w:t>
            </w:r>
            <w:proofErr w:type="spellStart"/>
            <w:r w:rsidRPr="00BA4C31">
              <w:rPr>
                <w:b/>
                <w:sz w:val="24"/>
                <w:szCs w:val="24"/>
                <w:lang w:val="en-US" w:eastAsia="ru-RU"/>
              </w:rPr>
              <w:t>цена</w:t>
            </w:r>
            <w:proofErr w:type="spellEnd"/>
            <w:r w:rsidRPr="00BA4C31">
              <w:rPr>
                <w:b/>
                <w:sz w:val="24"/>
                <w:szCs w:val="24"/>
                <w:lang w:val="en-US" w:eastAsia="ru-RU"/>
              </w:rPr>
              <w:t xml:space="preserve"> </w:t>
            </w:r>
            <w:proofErr w:type="spellStart"/>
            <w:r w:rsidRPr="00BA4C31">
              <w:rPr>
                <w:b/>
                <w:sz w:val="24"/>
                <w:szCs w:val="24"/>
                <w:lang w:val="en-US" w:eastAsia="ru-RU"/>
              </w:rPr>
              <w:t>периода</w:t>
            </w:r>
            <w:proofErr w:type="spellEnd"/>
            <w:r w:rsidRPr="00BA4C31">
              <w:rPr>
                <w:b/>
                <w:sz w:val="24"/>
                <w:szCs w:val="24"/>
                <w:lang w:val="en-US" w:eastAsia="ru-RU"/>
              </w:rPr>
              <w:t xml:space="preserve">, </w:t>
            </w:r>
            <w:proofErr w:type="spellStart"/>
            <w:r w:rsidRPr="00BA4C31">
              <w:rPr>
                <w:b/>
                <w:sz w:val="24"/>
                <w:szCs w:val="24"/>
                <w:lang w:val="en-US" w:eastAsia="ru-RU"/>
              </w:rPr>
              <w:t>руб</w:t>
            </w:r>
            <w:proofErr w:type="spellEnd"/>
            <w:r w:rsidRPr="00BA4C31">
              <w:rPr>
                <w:b/>
                <w:sz w:val="24"/>
                <w:szCs w:val="24"/>
                <w:lang w:val="en-US" w:eastAsia="ru-RU"/>
              </w:rPr>
              <w:t>.</w:t>
            </w:r>
          </w:p>
          <w:p w14:paraId="13F2AE9F" w14:textId="77777777" w:rsidR="00BA4C31" w:rsidRPr="00BA4C31" w:rsidRDefault="00BA4C31" w:rsidP="00BA4C31">
            <w:pPr>
              <w:spacing w:after="0" w:line="240" w:lineRule="auto"/>
              <w:ind w:firstLine="567"/>
              <w:jc w:val="center"/>
              <w:rPr>
                <w:b/>
                <w:sz w:val="24"/>
                <w:szCs w:val="24"/>
                <w:lang w:val="en-US" w:eastAsia="ru-RU"/>
              </w:rPr>
            </w:pPr>
          </w:p>
        </w:tc>
        <w:tc>
          <w:tcPr>
            <w:tcW w:w="3259" w:type="dxa"/>
          </w:tcPr>
          <w:p w14:paraId="6021BE6F" w14:textId="77777777" w:rsidR="00BA4C31" w:rsidRPr="00BA4C31" w:rsidRDefault="00BA4C31" w:rsidP="00BA4C31">
            <w:pPr>
              <w:spacing w:after="0" w:line="240" w:lineRule="auto"/>
              <w:jc w:val="center"/>
              <w:rPr>
                <w:b/>
                <w:sz w:val="24"/>
                <w:szCs w:val="24"/>
                <w:lang w:eastAsia="ru-RU"/>
              </w:rPr>
            </w:pPr>
            <w:r w:rsidRPr="00BA4C31">
              <w:rPr>
                <w:b/>
                <w:sz w:val="24"/>
                <w:szCs w:val="24"/>
                <w:lang w:eastAsia="ru-RU"/>
              </w:rPr>
              <w:t>Действие периода</w:t>
            </w:r>
          </w:p>
          <w:p w14:paraId="09939CC4" w14:textId="77777777" w:rsidR="00BA4C31" w:rsidRPr="00BA4C31" w:rsidRDefault="00BA4C31" w:rsidP="00BA4C31">
            <w:pPr>
              <w:spacing w:after="0" w:line="240" w:lineRule="auto"/>
              <w:jc w:val="center"/>
              <w:rPr>
                <w:b/>
                <w:sz w:val="24"/>
                <w:szCs w:val="24"/>
                <w:lang w:eastAsia="ru-RU"/>
              </w:rPr>
            </w:pPr>
            <w:r w:rsidRPr="00BA4C31">
              <w:rPr>
                <w:b/>
                <w:sz w:val="24"/>
                <w:szCs w:val="24"/>
                <w:lang w:eastAsia="ru-RU"/>
              </w:rPr>
              <w:t>(время с 00:00 по 23-59)</w:t>
            </w:r>
          </w:p>
        </w:tc>
        <w:tc>
          <w:tcPr>
            <w:tcW w:w="2220" w:type="dxa"/>
          </w:tcPr>
          <w:p w14:paraId="7EF1C904" w14:textId="77777777" w:rsidR="00BA4C31" w:rsidRPr="00BA4C31" w:rsidRDefault="00BA4C31" w:rsidP="00BA4C31">
            <w:pPr>
              <w:spacing w:after="0" w:line="240" w:lineRule="auto"/>
              <w:ind w:firstLine="567"/>
              <w:jc w:val="center"/>
              <w:rPr>
                <w:b/>
                <w:sz w:val="24"/>
                <w:szCs w:val="24"/>
                <w:lang w:val="en-US" w:eastAsia="ru-RU"/>
              </w:rPr>
            </w:pPr>
            <w:proofErr w:type="spellStart"/>
            <w:r w:rsidRPr="00BA4C31">
              <w:rPr>
                <w:b/>
                <w:sz w:val="24"/>
                <w:szCs w:val="24"/>
                <w:lang w:val="en-US" w:eastAsia="ru-RU"/>
              </w:rPr>
              <w:t>Размер</w:t>
            </w:r>
            <w:proofErr w:type="spellEnd"/>
          </w:p>
          <w:p w14:paraId="1CB9990A" w14:textId="77777777" w:rsidR="00BA4C31" w:rsidRPr="00BA4C31" w:rsidRDefault="00BA4C31" w:rsidP="00BA4C31">
            <w:pPr>
              <w:spacing w:after="0" w:line="240" w:lineRule="auto"/>
              <w:ind w:firstLine="567"/>
              <w:jc w:val="center"/>
              <w:rPr>
                <w:b/>
                <w:sz w:val="24"/>
                <w:szCs w:val="24"/>
                <w:lang w:val="en-US" w:eastAsia="ru-RU"/>
              </w:rPr>
            </w:pPr>
            <w:proofErr w:type="spellStart"/>
            <w:r w:rsidRPr="00BA4C31">
              <w:rPr>
                <w:b/>
                <w:sz w:val="24"/>
                <w:szCs w:val="24"/>
                <w:lang w:val="en-US" w:eastAsia="ru-RU"/>
              </w:rPr>
              <w:t>задатка</w:t>
            </w:r>
            <w:proofErr w:type="spellEnd"/>
            <w:r w:rsidRPr="00BA4C31">
              <w:rPr>
                <w:b/>
                <w:sz w:val="24"/>
                <w:szCs w:val="24"/>
                <w:lang w:val="en-US" w:eastAsia="ru-RU"/>
              </w:rPr>
              <w:t xml:space="preserve">, </w:t>
            </w:r>
            <w:proofErr w:type="spellStart"/>
            <w:r w:rsidRPr="00BA4C31">
              <w:rPr>
                <w:b/>
                <w:sz w:val="24"/>
                <w:szCs w:val="24"/>
                <w:lang w:val="en-US" w:eastAsia="ru-RU"/>
              </w:rPr>
              <w:t>руб</w:t>
            </w:r>
            <w:proofErr w:type="spellEnd"/>
            <w:r w:rsidRPr="00BA4C31">
              <w:rPr>
                <w:b/>
                <w:sz w:val="24"/>
                <w:szCs w:val="24"/>
                <w:lang w:val="en-US" w:eastAsia="ru-RU"/>
              </w:rPr>
              <w:t>.</w:t>
            </w:r>
          </w:p>
        </w:tc>
      </w:tr>
      <w:tr w:rsidR="00BA4C31" w:rsidRPr="00BA4C31" w14:paraId="090FBB12" w14:textId="77777777" w:rsidTr="000A28D7">
        <w:trPr>
          <w:trHeight w:val="73"/>
        </w:trPr>
        <w:tc>
          <w:tcPr>
            <w:tcW w:w="1025" w:type="dxa"/>
          </w:tcPr>
          <w:p w14:paraId="466B20FB" w14:textId="77777777" w:rsidR="00BA4C31" w:rsidRPr="00BA4C31" w:rsidRDefault="00BA4C31" w:rsidP="00BA4C31">
            <w:pPr>
              <w:spacing w:after="0" w:line="240" w:lineRule="auto"/>
              <w:ind w:firstLine="567"/>
              <w:jc w:val="center"/>
              <w:rPr>
                <w:sz w:val="24"/>
                <w:szCs w:val="24"/>
                <w:lang w:val="en-US" w:eastAsia="ru-RU"/>
              </w:rPr>
            </w:pPr>
            <w:r w:rsidRPr="00BA4C31">
              <w:rPr>
                <w:sz w:val="24"/>
                <w:szCs w:val="24"/>
                <w:lang w:val="en-US" w:eastAsia="ru-RU"/>
              </w:rPr>
              <w:t>1.</w:t>
            </w:r>
          </w:p>
        </w:tc>
        <w:tc>
          <w:tcPr>
            <w:tcW w:w="3125" w:type="dxa"/>
          </w:tcPr>
          <w:p w14:paraId="16DD15AD"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 xml:space="preserve"> 775 738 336,00 </w:t>
            </w:r>
          </w:p>
        </w:tc>
        <w:tc>
          <w:tcPr>
            <w:tcW w:w="3259" w:type="dxa"/>
          </w:tcPr>
          <w:p w14:paraId="3A95552E" w14:textId="77777777" w:rsidR="00BA4C31" w:rsidRPr="00BA4C31" w:rsidRDefault="00BA4C31" w:rsidP="00BA4C31">
            <w:pPr>
              <w:spacing w:after="0" w:line="240" w:lineRule="auto"/>
              <w:rPr>
                <w:sz w:val="24"/>
                <w:szCs w:val="24"/>
                <w:lang w:eastAsia="ru-RU"/>
              </w:rPr>
            </w:pPr>
            <w:r w:rsidRPr="00BA4C31">
              <w:rPr>
                <w:sz w:val="24"/>
                <w:szCs w:val="24"/>
                <w:lang w:val="en-US" w:eastAsia="ru-RU"/>
              </w:rPr>
              <w:t xml:space="preserve">с </w:t>
            </w:r>
            <w:r w:rsidRPr="00BA4C31">
              <w:rPr>
                <w:sz w:val="24"/>
                <w:szCs w:val="24"/>
                <w:lang w:eastAsia="ru-RU"/>
              </w:rPr>
              <w:t xml:space="preserve">30.09.2022 </w:t>
            </w:r>
            <w:proofErr w:type="spellStart"/>
            <w:proofErr w:type="gramStart"/>
            <w:r w:rsidRPr="00BA4C31">
              <w:rPr>
                <w:sz w:val="24"/>
                <w:szCs w:val="24"/>
                <w:lang w:val="en-US" w:eastAsia="ru-RU"/>
              </w:rPr>
              <w:t>по</w:t>
            </w:r>
            <w:proofErr w:type="spellEnd"/>
            <w:r w:rsidRPr="00BA4C31">
              <w:rPr>
                <w:sz w:val="24"/>
                <w:szCs w:val="24"/>
                <w:lang w:val="en-US" w:eastAsia="ru-RU"/>
              </w:rPr>
              <w:t xml:space="preserve"> </w:t>
            </w:r>
            <w:r w:rsidRPr="00BA4C31">
              <w:rPr>
                <w:sz w:val="24"/>
                <w:szCs w:val="24"/>
                <w:lang w:eastAsia="ru-RU"/>
              </w:rPr>
              <w:t xml:space="preserve"> 01</w:t>
            </w:r>
            <w:proofErr w:type="gramEnd"/>
            <w:r w:rsidRPr="00BA4C31">
              <w:rPr>
                <w:sz w:val="24"/>
                <w:szCs w:val="24"/>
                <w:lang w:eastAsia="ru-RU"/>
              </w:rPr>
              <w:t>.10.2022</w:t>
            </w:r>
          </w:p>
        </w:tc>
        <w:tc>
          <w:tcPr>
            <w:tcW w:w="2220" w:type="dxa"/>
          </w:tcPr>
          <w:p w14:paraId="0DF19C8E" w14:textId="77777777" w:rsidR="00BA4C31" w:rsidRPr="00BA4C31" w:rsidRDefault="00BA4C31" w:rsidP="00BA4C31">
            <w:pPr>
              <w:spacing w:after="0" w:line="240" w:lineRule="auto"/>
              <w:ind w:firstLine="567"/>
              <w:jc w:val="center"/>
              <w:rPr>
                <w:sz w:val="24"/>
                <w:szCs w:val="24"/>
                <w:lang w:val="en-US" w:eastAsia="ru-RU"/>
              </w:rPr>
            </w:pPr>
            <w:r w:rsidRPr="00BA4C31">
              <w:rPr>
                <w:sz w:val="24"/>
                <w:szCs w:val="24"/>
                <w:lang w:val="en-US" w:eastAsia="ru-RU"/>
              </w:rPr>
              <w:t>10 000</w:t>
            </w:r>
          </w:p>
        </w:tc>
      </w:tr>
      <w:tr w:rsidR="00BA4C31" w:rsidRPr="00BA4C31" w14:paraId="5F1406B5" w14:textId="77777777" w:rsidTr="000A28D7">
        <w:trPr>
          <w:trHeight w:val="73"/>
        </w:trPr>
        <w:tc>
          <w:tcPr>
            <w:tcW w:w="1025" w:type="dxa"/>
          </w:tcPr>
          <w:p w14:paraId="3B885FF4"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eastAsia="ru-RU"/>
              </w:rPr>
              <w:t>2.</w:t>
            </w:r>
          </w:p>
        </w:tc>
        <w:tc>
          <w:tcPr>
            <w:tcW w:w="3125" w:type="dxa"/>
          </w:tcPr>
          <w:p w14:paraId="79D5F93D"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 xml:space="preserve"> 625 738 336,00 </w:t>
            </w:r>
          </w:p>
        </w:tc>
        <w:tc>
          <w:tcPr>
            <w:tcW w:w="3259" w:type="dxa"/>
          </w:tcPr>
          <w:p w14:paraId="20C7A50E" w14:textId="77777777" w:rsidR="00BA4C31" w:rsidRPr="00BA4C31" w:rsidRDefault="00BA4C31" w:rsidP="00BA4C31">
            <w:pPr>
              <w:spacing w:after="0" w:line="240" w:lineRule="auto"/>
              <w:rPr>
                <w:sz w:val="24"/>
                <w:szCs w:val="24"/>
                <w:lang w:val="en-US" w:eastAsia="ru-RU"/>
              </w:rPr>
            </w:pPr>
            <w:proofErr w:type="gramStart"/>
            <w:r w:rsidRPr="00BA4C31">
              <w:rPr>
                <w:sz w:val="24"/>
                <w:szCs w:val="24"/>
                <w:lang w:val="en-US" w:eastAsia="ru-RU"/>
              </w:rPr>
              <w:t xml:space="preserve">с </w:t>
            </w:r>
            <w:r w:rsidRPr="00BA4C31">
              <w:rPr>
                <w:sz w:val="24"/>
                <w:szCs w:val="24"/>
                <w:lang w:eastAsia="ru-RU"/>
              </w:rPr>
              <w:t xml:space="preserve"> 02.10.2022</w:t>
            </w:r>
            <w:proofErr w:type="gramEnd"/>
            <w:r w:rsidRPr="00BA4C31">
              <w:rPr>
                <w:sz w:val="24"/>
                <w:szCs w:val="24"/>
                <w:lang w:val="en-US" w:eastAsia="ru-RU"/>
              </w:rPr>
              <w:t xml:space="preserve"> </w:t>
            </w:r>
            <w:proofErr w:type="spellStart"/>
            <w:r w:rsidRPr="00BA4C31">
              <w:rPr>
                <w:sz w:val="24"/>
                <w:szCs w:val="24"/>
                <w:lang w:val="en-US" w:eastAsia="ru-RU"/>
              </w:rPr>
              <w:t>по</w:t>
            </w:r>
            <w:proofErr w:type="spellEnd"/>
            <w:r w:rsidRPr="00BA4C31">
              <w:rPr>
                <w:sz w:val="24"/>
                <w:szCs w:val="24"/>
                <w:lang w:val="en-US" w:eastAsia="ru-RU"/>
              </w:rPr>
              <w:t xml:space="preserve"> </w:t>
            </w:r>
            <w:r w:rsidRPr="00BA4C31">
              <w:rPr>
                <w:sz w:val="24"/>
                <w:szCs w:val="24"/>
                <w:lang w:eastAsia="ru-RU"/>
              </w:rPr>
              <w:t xml:space="preserve"> 03.10.2022</w:t>
            </w:r>
          </w:p>
        </w:tc>
        <w:tc>
          <w:tcPr>
            <w:tcW w:w="2220" w:type="dxa"/>
          </w:tcPr>
          <w:p w14:paraId="2613C25C"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10 000</w:t>
            </w:r>
          </w:p>
        </w:tc>
      </w:tr>
      <w:tr w:rsidR="00BA4C31" w:rsidRPr="00BA4C31" w14:paraId="6EC59531" w14:textId="77777777" w:rsidTr="000A28D7">
        <w:trPr>
          <w:trHeight w:val="73"/>
        </w:trPr>
        <w:tc>
          <w:tcPr>
            <w:tcW w:w="1025" w:type="dxa"/>
          </w:tcPr>
          <w:p w14:paraId="1E522BF1"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eastAsia="ru-RU"/>
              </w:rPr>
              <w:t>3.</w:t>
            </w:r>
          </w:p>
        </w:tc>
        <w:tc>
          <w:tcPr>
            <w:tcW w:w="3125" w:type="dxa"/>
          </w:tcPr>
          <w:p w14:paraId="516C7C64"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 xml:space="preserve"> 475 738 336,00 </w:t>
            </w:r>
          </w:p>
        </w:tc>
        <w:tc>
          <w:tcPr>
            <w:tcW w:w="3259" w:type="dxa"/>
          </w:tcPr>
          <w:p w14:paraId="49ECD8E0" w14:textId="77777777" w:rsidR="00BA4C31" w:rsidRPr="00BA4C31" w:rsidRDefault="00BA4C31" w:rsidP="00BA4C31">
            <w:pPr>
              <w:spacing w:after="0" w:line="240" w:lineRule="auto"/>
              <w:rPr>
                <w:sz w:val="24"/>
                <w:szCs w:val="24"/>
                <w:lang w:val="en-US" w:eastAsia="ru-RU"/>
              </w:rPr>
            </w:pPr>
            <w:proofErr w:type="gramStart"/>
            <w:r w:rsidRPr="00BA4C31">
              <w:rPr>
                <w:sz w:val="24"/>
                <w:szCs w:val="24"/>
                <w:lang w:val="en-US" w:eastAsia="ru-RU"/>
              </w:rPr>
              <w:t xml:space="preserve">с </w:t>
            </w:r>
            <w:r w:rsidRPr="00BA4C31">
              <w:rPr>
                <w:sz w:val="24"/>
                <w:szCs w:val="24"/>
                <w:lang w:eastAsia="ru-RU"/>
              </w:rPr>
              <w:t xml:space="preserve"> 04.10.2022</w:t>
            </w:r>
            <w:proofErr w:type="gramEnd"/>
            <w:r w:rsidRPr="00BA4C31">
              <w:rPr>
                <w:sz w:val="24"/>
                <w:szCs w:val="24"/>
                <w:lang w:val="en-US" w:eastAsia="ru-RU"/>
              </w:rPr>
              <w:t xml:space="preserve"> </w:t>
            </w:r>
            <w:proofErr w:type="spellStart"/>
            <w:r w:rsidRPr="00BA4C31">
              <w:rPr>
                <w:sz w:val="24"/>
                <w:szCs w:val="24"/>
                <w:lang w:val="en-US" w:eastAsia="ru-RU"/>
              </w:rPr>
              <w:t>по</w:t>
            </w:r>
            <w:proofErr w:type="spellEnd"/>
            <w:r w:rsidRPr="00BA4C31">
              <w:rPr>
                <w:sz w:val="24"/>
                <w:szCs w:val="24"/>
                <w:lang w:val="en-US" w:eastAsia="ru-RU"/>
              </w:rPr>
              <w:t xml:space="preserve"> </w:t>
            </w:r>
            <w:r w:rsidRPr="00BA4C31">
              <w:rPr>
                <w:sz w:val="24"/>
                <w:szCs w:val="24"/>
                <w:lang w:eastAsia="ru-RU"/>
              </w:rPr>
              <w:t xml:space="preserve"> 05.10.2022</w:t>
            </w:r>
          </w:p>
        </w:tc>
        <w:tc>
          <w:tcPr>
            <w:tcW w:w="2220" w:type="dxa"/>
          </w:tcPr>
          <w:p w14:paraId="1E48ED55"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10 000</w:t>
            </w:r>
          </w:p>
        </w:tc>
      </w:tr>
      <w:tr w:rsidR="00BA4C31" w:rsidRPr="00BA4C31" w14:paraId="2117FD36" w14:textId="77777777" w:rsidTr="000A28D7">
        <w:trPr>
          <w:trHeight w:val="73"/>
        </w:trPr>
        <w:tc>
          <w:tcPr>
            <w:tcW w:w="1025" w:type="dxa"/>
          </w:tcPr>
          <w:p w14:paraId="2CF9654C"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eastAsia="ru-RU"/>
              </w:rPr>
              <w:t>4.</w:t>
            </w:r>
          </w:p>
        </w:tc>
        <w:tc>
          <w:tcPr>
            <w:tcW w:w="3125" w:type="dxa"/>
          </w:tcPr>
          <w:p w14:paraId="76AFEF0B"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 xml:space="preserve"> 325 738 336,00 </w:t>
            </w:r>
          </w:p>
        </w:tc>
        <w:tc>
          <w:tcPr>
            <w:tcW w:w="3259" w:type="dxa"/>
          </w:tcPr>
          <w:p w14:paraId="5672826A" w14:textId="77777777" w:rsidR="00BA4C31" w:rsidRPr="00BA4C31" w:rsidRDefault="00BA4C31" w:rsidP="00BA4C31">
            <w:pPr>
              <w:spacing w:after="0" w:line="240" w:lineRule="auto"/>
              <w:rPr>
                <w:sz w:val="24"/>
                <w:szCs w:val="24"/>
                <w:lang w:val="en-US" w:eastAsia="ru-RU"/>
              </w:rPr>
            </w:pPr>
            <w:proofErr w:type="gramStart"/>
            <w:r w:rsidRPr="00BA4C31">
              <w:rPr>
                <w:sz w:val="24"/>
                <w:szCs w:val="24"/>
                <w:lang w:val="en-US" w:eastAsia="ru-RU"/>
              </w:rPr>
              <w:t xml:space="preserve">с </w:t>
            </w:r>
            <w:r w:rsidRPr="00BA4C31">
              <w:rPr>
                <w:sz w:val="24"/>
                <w:szCs w:val="24"/>
                <w:lang w:eastAsia="ru-RU"/>
              </w:rPr>
              <w:t xml:space="preserve"> 06.10.2022</w:t>
            </w:r>
            <w:proofErr w:type="gramEnd"/>
            <w:r w:rsidRPr="00BA4C31">
              <w:rPr>
                <w:sz w:val="24"/>
                <w:szCs w:val="24"/>
                <w:lang w:eastAsia="ru-RU"/>
              </w:rPr>
              <w:t xml:space="preserve"> </w:t>
            </w:r>
            <w:proofErr w:type="spellStart"/>
            <w:r w:rsidRPr="00BA4C31">
              <w:rPr>
                <w:sz w:val="24"/>
                <w:szCs w:val="24"/>
                <w:lang w:val="en-US" w:eastAsia="ru-RU"/>
              </w:rPr>
              <w:t>по</w:t>
            </w:r>
            <w:proofErr w:type="spellEnd"/>
            <w:r w:rsidRPr="00BA4C31">
              <w:rPr>
                <w:sz w:val="24"/>
                <w:szCs w:val="24"/>
                <w:lang w:val="en-US" w:eastAsia="ru-RU"/>
              </w:rPr>
              <w:t xml:space="preserve"> </w:t>
            </w:r>
            <w:r w:rsidRPr="00BA4C31">
              <w:rPr>
                <w:sz w:val="24"/>
                <w:szCs w:val="24"/>
                <w:lang w:eastAsia="ru-RU"/>
              </w:rPr>
              <w:t xml:space="preserve"> 07.10.2022</w:t>
            </w:r>
          </w:p>
        </w:tc>
        <w:tc>
          <w:tcPr>
            <w:tcW w:w="2220" w:type="dxa"/>
          </w:tcPr>
          <w:p w14:paraId="0201FB72"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10 000</w:t>
            </w:r>
          </w:p>
        </w:tc>
      </w:tr>
      <w:tr w:rsidR="00BA4C31" w:rsidRPr="00BA4C31" w14:paraId="0470AE14" w14:textId="77777777" w:rsidTr="000A28D7">
        <w:trPr>
          <w:trHeight w:val="73"/>
        </w:trPr>
        <w:tc>
          <w:tcPr>
            <w:tcW w:w="1025" w:type="dxa"/>
          </w:tcPr>
          <w:p w14:paraId="3059CE52"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eastAsia="ru-RU"/>
              </w:rPr>
              <w:t>5.</w:t>
            </w:r>
          </w:p>
        </w:tc>
        <w:tc>
          <w:tcPr>
            <w:tcW w:w="3125" w:type="dxa"/>
          </w:tcPr>
          <w:p w14:paraId="004CF822"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 xml:space="preserve"> 175 738 336,00 </w:t>
            </w:r>
          </w:p>
        </w:tc>
        <w:tc>
          <w:tcPr>
            <w:tcW w:w="3259" w:type="dxa"/>
          </w:tcPr>
          <w:p w14:paraId="23D7E9C0" w14:textId="77777777" w:rsidR="00BA4C31" w:rsidRPr="00BA4C31" w:rsidRDefault="00BA4C31" w:rsidP="00BA4C31">
            <w:pPr>
              <w:spacing w:after="0" w:line="240" w:lineRule="auto"/>
              <w:rPr>
                <w:sz w:val="24"/>
                <w:szCs w:val="24"/>
                <w:lang w:eastAsia="ru-RU"/>
              </w:rPr>
            </w:pPr>
            <w:proofErr w:type="gramStart"/>
            <w:r w:rsidRPr="00BA4C31">
              <w:rPr>
                <w:sz w:val="24"/>
                <w:szCs w:val="24"/>
                <w:lang w:val="en-US" w:eastAsia="ru-RU"/>
              </w:rPr>
              <w:t xml:space="preserve">с </w:t>
            </w:r>
            <w:r w:rsidRPr="00BA4C31">
              <w:rPr>
                <w:sz w:val="24"/>
                <w:szCs w:val="24"/>
                <w:lang w:eastAsia="ru-RU"/>
              </w:rPr>
              <w:t xml:space="preserve"> 08.10.2022</w:t>
            </w:r>
            <w:proofErr w:type="gramEnd"/>
            <w:r w:rsidRPr="00BA4C31">
              <w:rPr>
                <w:sz w:val="24"/>
                <w:szCs w:val="24"/>
                <w:lang w:val="en-US" w:eastAsia="ru-RU"/>
              </w:rPr>
              <w:t xml:space="preserve"> </w:t>
            </w:r>
            <w:proofErr w:type="spellStart"/>
            <w:r w:rsidRPr="00BA4C31">
              <w:rPr>
                <w:sz w:val="24"/>
                <w:szCs w:val="24"/>
                <w:lang w:val="en-US" w:eastAsia="ru-RU"/>
              </w:rPr>
              <w:t>по</w:t>
            </w:r>
            <w:proofErr w:type="spellEnd"/>
            <w:r w:rsidRPr="00BA4C31">
              <w:rPr>
                <w:sz w:val="24"/>
                <w:szCs w:val="24"/>
                <w:lang w:val="en-US" w:eastAsia="ru-RU"/>
              </w:rPr>
              <w:t xml:space="preserve"> </w:t>
            </w:r>
            <w:r w:rsidRPr="00BA4C31">
              <w:rPr>
                <w:sz w:val="24"/>
                <w:szCs w:val="24"/>
                <w:lang w:eastAsia="ru-RU"/>
              </w:rPr>
              <w:t xml:space="preserve"> 09.10.2022</w:t>
            </w:r>
          </w:p>
        </w:tc>
        <w:tc>
          <w:tcPr>
            <w:tcW w:w="2220" w:type="dxa"/>
          </w:tcPr>
          <w:p w14:paraId="2D2F2379"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10 000</w:t>
            </w:r>
          </w:p>
        </w:tc>
      </w:tr>
      <w:tr w:rsidR="00BA4C31" w:rsidRPr="00BA4C31" w14:paraId="1B09A88B" w14:textId="77777777" w:rsidTr="000A28D7">
        <w:trPr>
          <w:trHeight w:val="73"/>
        </w:trPr>
        <w:tc>
          <w:tcPr>
            <w:tcW w:w="1025" w:type="dxa"/>
          </w:tcPr>
          <w:p w14:paraId="71D2F5ED"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eastAsia="ru-RU"/>
              </w:rPr>
              <w:t>6.</w:t>
            </w:r>
          </w:p>
        </w:tc>
        <w:tc>
          <w:tcPr>
            <w:tcW w:w="3125" w:type="dxa"/>
          </w:tcPr>
          <w:p w14:paraId="45317BEF"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 xml:space="preserve"> 75 738 336,00 </w:t>
            </w:r>
          </w:p>
        </w:tc>
        <w:tc>
          <w:tcPr>
            <w:tcW w:w="3259" w:type="dxa"/>
          </w:tcPr>
          <w:p w14:paraId="166C5CF7" w14:textId="77777777" w:rsidR="00BA4C31" w:rsidRPr="00BA4C31" w:rsidRDefault="00BA4C31" w:rsidP="00BA4C31">
            <w:pPr>
              <w:spacing w:after="0" w:line="240" w:lineRule="auto"/>
              <w:rPr>
                <w:sz w:val="24"/>
                <w:szCs w:val="24"/>
                <w:lang w:val="en-US" w:eastAsia="ru-RU"/>
              </w:rPr>
            </w:pPr>
            <w:proofErr w:type="gramStart"/>
            <w:r w:rsidRPr="00BA4C31">
              <w:rPr>
                <w:sz w:val="24"/>
                <w:szCs w:val="24"/>
                <w:lang w:val="en-US" w:eastAsia="ru-RU"/>
              </w:rPr>
              <w:t xml:space="preserve">с </w:t>
            </w:r>
            <w:r w:rsidRPr="00BA4C31">
              <w:rPr>
                <w:sz w:val="24"/>
                <w:szCs w:val="24"/>
                <w:lang w:eastAsia="ru-RU"/>
              </w:rPr>
              <w:t xml:space="preserve"> 10.10.2022</w:t>
            </w:r>
            <w:proofErr w:type="gramEnd"/>
            <w:r w:rsidRPr="00BA4C31">
              <w:rPr>
                <w:sz w:val="24"/>
                <w:szCs w:val="24"/>
                <w:lang w:val="en-US" w:eastAsia="ru-RU"/>
              </w:rPr>
              <w:t xml:space="preserve"> </w:t>
            </w:r>
            <w:proofErr w:type="spellStart"/>
            <w:r w:rsidRPr="00BA4C31">
              <w:rPr>
                <w:sz w:val="24"/>
                <w:szCs w:val="24"/>
                <w:lang w:val="en-US" w:eastAsia="ru-RU"/>
              </w:rPr>
              <w:t>по</w:t>
            </w:r>
            <w:proofErr w:type="spellEnd"/>
            <w:r w:rsidRPr="00BA4C31">
              <w:rPr>
                <w:sz w:val="24"/>
                <w:szCs w:val="24"/>
                <w:lang w:val="en-US" w:eastAsia="ru-RU"/>
              </w:rPr>
              <w:t xml:space="preserve"> </w:t>
            </w:r>
            <w:r w:rsidRPr="00BA4C31">
              <w:rPr>
                <w:sz w:val="24"/>
                <w:szCs w:val="24"/>
                <w:lang w:eastAsia="ru-RU"/>
              </w:rPr>
              <w:t xml:space="preserve"> 11.10.2022</w:t>
            </w:r>
          </w:p>
        </w:tc>
        <w:tc>
          <w:tcPr>
            <w:tcW w:w="2220" w:type="dxa"/>
          </w:tcPr>
          <w:p w14:paraId="56371ABD"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10 000</w:t>
            </w:r>
          </w:p>
        </w:tc>
      </w:tr>
      <w:tr w:rsidR="00BA4C31" w:rsidRPr="00BA4C31" w14:paraId="1630B6F8" w14:textId="77777777" w:rsidTr="000A28D7">
        <w:trPr>
          <w:trHeight w:val="73"/>
        </w:trPr>
        <w:tc>
          <w:tcPr>
            <w:tcW w:w="1025" w:type="dxa"/>
          </w:tcPr>
          <w:p w14:paraId="5C9394D7"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eastAsia="ru-RU"/>
              </w:rPr>
              <w:t>7.</w:t>
            </w:r>
          </w:p>
        </w:tc>
        <w:tc>
          <w:tcPr>
            <w:tcW w:w="3125" w:type="dxa"/>
          </w:tcPr>
          <w:p w14:paraId="24C1ECBA"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 xml:space="preserve"> 15 738 336,00 </w:t>
            </w:r>
          </w:p>
        </w:tc>
        <w:tc>
          <w:tcPr>
            <w:tcW w:w="3259" w:type="dxa"/>
          </w:tcPr>
          <w:p w14:paraId="3EA34F45" w14:textId="77777777" w:rsidR="00BA4C31" w:rsidRPr="00BA4C31" w:rsidRDefault="00BA4C31" w:rsidP="00BA4C31">
            <w:pPr>
              <w:spacing w:after="0" w:line="240" w:lineRule="auto"/>
              <w:rPr>
                <w:sz w:val="24"/>
                <w:szCs w:val="24"/>
                <w:lang w:val="en-US" w:eastAsia="ru-RU"/>
              </w:rPr>
            </w:pPr>
            <w:proofErr w:type="gramStart"/>
            <w:r w:rsidRPr="00BA4C31">
              <w:rPr>
                <w:sz w:val="24"/>
                <w:szCs w:val="24"/>
                <w:lang w:val="en-US" w:eastAsia="ru-RU"/>
              </w:rPr>
              <w:t xml:space="preserve">с </w:t>
            </w:r>
            <w:r w:rsidRPr="00BA4C31">
              <w:rPr>
                <w:sz w:val="24"/>
                <w:szCs w:val="24"/>
                <w:lang w:eastAsia="ru-RU"/>
              </w:rPr>
              <w:t xml:space="preserve"> 12.10.2022</w:t>
            </w:r>
            <w:proofErr w:type="gramEnd"/>
            <w:r w:rsidRPr="00BA4C31">
              <w:rPr>
                <w:sz w:val="24"/>
                <w:szCs w:val="24"/>
                <w:lang w:eastAsia="ru-RU"/>
              </w:rPr>
              <w:t xml:space="preserve"> </w:t>
            </w:r>
            <w:proofErr w:type="spellStart"/>
            <w:r w:rsidRPr="00BA4C31">
              <w:rPr>
                <w:sz w:val="24"/>
                <w:szCs w:val="24"/>
                <w:lang w:val="en-US" w:eastAsia="ru-RU"/>
              </w:rPr>
              <w:t>по</w:t>
            </w:r>
            <w:proofErr w:type="spellEnd"/>
            <w:r w:rsidRPr="00BA4C31">
              <w:rPr>
                <w:sz w:val="24"/>
                <w:szCs w:val="24"/>
                <w:lang w:val="en-US" w:eastAsia="ru-RU"/>
              </w:rPr>
              <w:t xml:space="preserve"> </w:t>
            </w:r>
            <w:r w:rsidRPr="00BA4C31">
              <w:rPr>
                <w:sz w:val="24"/>
                <w:szCs w:val="24"/>
                <w:lang w:eastAsia="ru-RU"/>
              </w:rPr>
              <w:t xml:space="preserve"> 13.10.2022</w:t>
            </w:r>
          </w:p>
        </w:tc>
        <w:tc>
          <w:tcPr>
            <w:tcW w:w="2220" w:type="dxa"/>
          </w:tcPr>
          <w:p w14:paraId="1A24F0A5"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10 000</w:t>
            </w:r>
          </w:p>
        </w:tc>
      </w:tr>
      <w:tr w:rsidR="00BA4C31" w:rsidRPr="00BA4C31" w14:paraId="35E96429" w14:textId="77777777" w:rsidTr="000A28D7">
        <w:trPr>
          <w:trHeight w:val="73"/>
        </w:trPr>
        <w:tc>
          <w:tcPr>
            <w:tcW w:w="1025" w:type="dxa"/>
          </w:tcPr>
          <w:p w14:paraId="65E81771"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eastAsia="ru-RU"/>
              </w:rPr>
              <w:t>8.</w:t>
            </w:r>
          </w:p>
        </w:tc>
        <w:tc>
          <w:tcPr>
            <w:tcW w:w="3125" w:type="dxa"/>
          </w:tcPr>
          <w:p w14:paraId="13D8319B"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 xml:space="preserve"> 250 000,00 </w:t>
            </w:r>
          </w:p>
        </w:tc>
        <w:tc>
          <w:tcPr>
            <w:tcW w:w="3259" w:type="dxa"/>
          </w:tcPr>
          <w:p w14:paraId="67F3BBD5" w14:textId="77777777" w:rsidR="00BA4C31" w:rsidRPr="00BA4C31" w:rsidRDefault="00BA4C31" w:rsidP="00BA4C31">
            <w:pPr>
              <w:spacing w:after="0" w:line="240" w:lineRule="auto"/>
              <w:rPr>
                <w:sz w:val="24"/>
                <w:szCs w:val="24"/>
                <w:lang w:val="en-US" w:eastAsia="ru-RU"/>
              </w:rPr>
            </w:pPr>
            <w:proofErr w:type="gramStart"/>
            <w:r w:rsidRPr="00BA4C31">
              <w:rPr>
                <w:sz w:val="24"/>
                <w:szCs w:val="24"/>
                <w:lang w:val="en-US" w:eastAsia="ru-RU"/>
              </w:rPr>
              <w:t xml:space="preserve">с </w:t>
            </w:r>
            <w:r w:rsidRPr="00BA4C31">
              <w:rPr>
                <w:sz w:val="24"/>
                <w:szCs w:val="24"/>
                <w:lang w:eastAsia="ru-RU"/>
              </w:rPr>
              <w:t xml:space="preserve"> 14.10.2022</w:t>
            </w:r>
            <w:proofErr w:type="gramEnd"/>
            <w:r w:rsidRPr="00BA4C31">
              <w:rPr>
                <w:sz w:val="24"/>
                <w:szCs w:val="24"/>
                <w:lang w:val="en-US" w:eastAsia="ru-RU"/>
              </w:rPr>
              <w:t xml:space="preserve"> </w:t>
            </w:r>
            <w:proofErr w:type="spellStart"/>
            <w:r w:rsidRPr="00BA4C31">
              <w:rPr>
                <w:sz w:val="24"/>
                <w:szCs w:val="24"/>
                <w:lang w:val="en-US" w:eastAsia="ru-RU"/>
              </w:rPr>
              <w:t>по</w:t>
            </w:r>
            <w:proofErr w:type="spellEnd"/>
            <w:r w:rsidRPr="00BA4C31">
              <w:rPr>
                <w:sz w:val="24"/>
                <w:szCs w:val="24"/>
                <w:lang w:val="en-US" w:eastAsia="ru-RU"/>
              </w:rPr>
              <w:t xml:space="preserve"> </w:t>
            </w:r>
            <w:r w:rsidRPr="00BA4C31">
              <w:rPr>
                <w:sz w:val="24"/>
                <w:szCs w:val="24"/>
                <w:lang w:eastAsia="ru-RU"/>
              </w:rPr>
              <w:t xml:space="preserve"> 15.10.2022</w:t>
            </w:r>
          </w:p>
        </w:tc>
        <w:tc>
          <w:tcPr>
            <w:tcW w:w="2220" w:type="dxa"/>
          </w:tcPr>
          <w:p w14:paraId="0C79C0E2" w14:textId="77777777" w:rsidR="00BA4C31" w:rsidRPr="00BA4C31" w:rsidRDefault="00BA4C31" w:rsidP="00BA4C31">
            <w:pPr>
              <w:spacing w:after="0" w:line="240" w:lineRule="auto"/>
              <w:ind w:firstLine="567"/>
              <w:jc w:val="center"/>
              <w:rPr>
                <w:sz w:val="24"/>
                <w:szCs w:val="24"/>
                <w:lang w:eastAsia="ru-RU"/>
              </w:rPr>
            </w:pPr>
            <w:r w:rsidRPr="00BA4C31">
              <w:rPr>
                <w:sz w:val="24"/>
                <w:szCs w:val="24"/>
                <w:lang w:val="en-US" w:eastAsia="ru-RU"/>
              </w:rPr>
              <w:t>10 000</w:t>
            </w:r>
          </w:p>
        </w:tc>
      </w:tr>
    </w:tbl>
    <w:p w14:paraId="57084FC2" w14:textId="77777777" w:rsidR="00D31F85" w:rsidRDefault="00D31F85" w:rsidP="00307A2A">
      <w:pPr>
        <w:tabs>
          <w:tab w:val="right" w:leader="dot" w:pos="4762"/>
        </w:tabs>
        <w:autoSpaceDE w:val="0"/>
        <w:autoSpaceDN w:val="0"/>
        <w:adjustRightInd w:val="0"/>
        <w:spacing w:line="210" w:lineRule="atLeast"/>
        <w:jc w:val="center"/>
        <w:rPr>
          <w:rFonts w:ascii="Times New Roman" w:hAnsi="Times New Roman"/>
          <w:b/>
          <w:sz w:val="24"/>
          <w:szCs w:val="24"/>
        </w:rPr>
      </w:pPr>
    </w:p>
    <w:p w14:paraId="1A93BF58" w14:textId="77777777" w:rsidR="00D31F85" w:rsidRDefault="00D31F85" w:rsidP="00307A2A">
      <w:pPr>
        <w:tabs>
          <w:tab w:val="right" w:leader="dot" w:pos="4762"/>
        </w:tabs>
        <w:autoSpaceDE w:val="0"/>
        <w:autoSpaceDN w:val="0"/>
        <w:adjustRightInd w:val="0"/>
        <w:spacing w:line="210" w:lineRule="atLeast"/>
        <w:jc w:val="center"/>
        <w:rPr>
          <w:rFonts w:ascii="Times New Roman" w:hAnsi="Times New Roman"/>
          <w:b/>
          <w:sz w:val="24"/>
          <w:szCs w:val="24"/>
        </w:rPr>
      </w:pPr>
    </w:p>
    <w:p w14:paraId="50CBA279" w14:textId="77777777" w:rsidR="00BA4C31" w:rsidRDefault="00BA4C31" w:rsidP="00307A2A">
      <w:pPr>
        <w:tabs>
          <w:tab w:val="right" w:leader="dot" w:pos="4762"/>
        </w:tabs>
        <w:autoSpaceDE w:val="0"/>
        <w:autoSpaceDN w:val="0"/>
        <w:adjustRightInd w:val="0"/>
        <w:spacing w:line="210" w:lineRule="atLeast"/>
        <w:jc w:val="center"/>
        <w:rPr>
          <w:rFonts w:ascii="Times New Roman" w:hAnsi="Times New Roman"/>
          <w:b/>
          <w:sz w:val="24"/>
          <w:szCs w:val="24"/>
        </w:rPr>
      </w:pPr>
    </w:p>
    <w:p w14:paraId="561C0AF5" w14:textId="55F27050" w:rsidR="007A2E31" w:rsidRDefault="007A2E31" w:rsidP="00307A2A">
      <w:pPr>
        <w:tabs>
          <w:tab w:val="right" w:leader="dot" w:pos="4762"/>
        </w:tabs>
        <w:autoSpaceDE w:val="0"/>
        <w:autoSpaceDN w:val="0"/>
        <w:adjustRightInd w:val="0"/>
        <w:spacing w:line="210" w:lineRule="atLeast"/>
        <w:jc w:val="center"/>
        <w:rPr>
          <w:rFonts w:ascii="Times New Roman" w:hAnsi="Times New Roman"/>
          <w:b/>
          <w:sz w:val="24"/>
          <w:szCs w:val="24"/>
        </w:rPr>
      </w:pPr>
      <w:r w:rsidRPr="0058698E">
        <w:rPr>
          <w:rFonts w:ascii="Times New Roman" w:hAnsi="Times New Roman"/>
          <w:b/>
          <w:sz w:val="24"/>
          <w:szCs w:val="24"/>
        </w:rPr>
        <w:t>Порядок ознакомления с информацией о Лоте:</w:t>
      </w:r>
    </w:p>
    <w:p w14:paraId="74B3D5E9" w14:textId="53BC4680" w:rsidR="0058698E" w:rsidRPr="0058698E" w:rsidRDefault="0058698E" w:rsidP="00307A2A">
      <w:pPr>
        <w:tabs>
          <w:tab w:val="right" w:leader="dot" w:pos="4762"/>
        </w:tabs>
        <w:autoSpaceDE w:val="0"/>
        <w:autoSpaceDN w:val="0"/>
        <w:adjustRightInd w:val="0"/>
        <w:spacing w:line="210" w:lineRule="atLeast"/>
        <w:ind w:firstLine="709"/>
        <w:jc w:val="both"/>
        <w:rPr>
          <w:rFonts w:ascii="Times New Roman" w:hAnsi="Times New Roman"/>
          <w:bCs/>
          <w:sz w:val="24"/>
          <w:szCs w:val="24"/>
        </w:rPr>
      </w:pPr>
      <w:r w:rsidRPr="0058698E">
        <w:rPr>
          <w:rFonts w:ascii="Times New Roman" w:hAnsi="Times New Roman"/>
          <w:bCs/>
          <w:sz w:val="24"/>
          <w:szCs w:val="24"/>
        </w:rPr>
        <w:t xml:space="preserve">Информация и документы по Лоту предоставляются Претенденту </w:t>
      </w:r>
      <w:r>
        <w:rPr>
          <w:rFonts w:ascii="Times New Roman" w:hAnsi="Times New Roman"/>
          <w:bCs/>
          <w:sz w:val="24"/>
          <w:szCs w:val="24"/>
        </w:rPr>
        <w:t>по письменному запросу, направленному по адресам электронной почты Организатора Запроса предложений.</w:t>
      </w:r>
    </w:p>
    <w:p w14:paraId="16B8C1E3" w14:textId="1C8D12B0" w:rsidR="001F7375" w:rsidRPr="00F53D09" w:rsidRDefault="000E4D49" w:rsidP="001F7375">
      <w:pPr>
        <w:spacing w:after="0" w:line="240" w:lineRule="auto"/>
        <w:ind w:right="-57" w:firstLine="720"/>
        <w:jc w:val="center"/>
        <w:rPr>
          <w:rFonts w:ascii="Times New Roman" w:hAnsi="Times New Roman"/>
          <w:b/>
          <w:bCs/>
          <w:sz w:val="24"/>
          <w:szCs w:val="24"/>
          <w:lang w:eastAsia="ru-RU"/>
        </w:rPr>
      </w:pPr>
      <w:r>
        <w:rPr>
          <w:rFonts w:ascii="Times New Roman" w:hAnsi="Times New Roman"/>
          <w:b/>
          <w:bCs/>
          <w:sz w:val="24"/>
          <w:szCs w:val="24"/>
          <w:lang w:eastAsia="ru-RU"/>
        </w:rPr>
        <w:t>Т</w:t>
      </w:r>
      <w:r w:rsidR="0080090E" w:rsidRPr="00F53D09">
        <w:rPr>
          <w:rFonts w:ascii="Times New Roman" w:hAnsi="Times New Roman"/>
          <w:b/>
          <w:bCs/>
          <w:sz w:val="24"/>
          <w:szCs w:val="24"/>
          <w:lang w:eastAsia="ru-RU"/>
        </w:rPr>
        <w:t xml:space="preserve">елефоны </w:t>
      </w:r>
      <w:r w:rsidR="007A2E31">
        <w:rPr>
          <w:rFonts w:ascii="Times New Roman" w:hAnsi="Times New Roman"/>
          <w:b/>
          <w:bCs/>
          <w:sz w:val="24"/>
          <w:szCs w:val="24"/>
          <w:lang w:eastAsia="ru-RU"/>
        </w:rPr>
        <w:t>и адреса Орган</w:t>
      </w:r>
      <w:r w:rsidR="0058698E">
        <w:rPr>
          <w:rFonts w:ascii="Times New Roman" w:hAnsi="Times New Roman"/>
          <w:b/>
          <w:bCs/>
          <w:sz w:val="24"/>
          <w:szCs w:val="24"/>
          <w:lang w:eastAsia="ru-RU"/>
        </w:rPr>
        <w:t xml:space="preserve">изатора Запроса предложений </w:t>
      </w:r>
      <w:r w:rsidR="0080090E" w:rsidRPr="00F53D09">
        <w:rPr>
          <w:rFonts w:ascii="Times New Roman" w:hAnsi="Times New Roman"/>
          <w:b/>
          <w:bCs/>
          <w:sz w:val="24"/>
          <w:szCs w:val="24"/>
          <w:lang w:eastAsia="ru-RU"/>
        </w:rPr>
        <w:t>для справок:</w:t>
      </w:r>
    </w:p>
    <w:p w14:paraId="408FC266" w14:textId="70E35613" w:rsidR="00726202" w:rsidRDefault="0005671F" w:rsidP="00944B45">
      <w:pPr>
        <w:spacing w:after="0" w:line="240" w:lineRule="auto"/>
        <w:ind w:right="-57" w:firstLine="720"/>
        <w:jc w:val="center"/>
        <w:rPr>
          <w:rFonts w:ascii="Times New Roman" w:hAnsi="Times New Roman"/>
          <w:sz w:val="24"/>
          <w:szCs w:val="24"/>
          <w:lang w:eastAsia="ru-RU"/>
        </w:rPr>
      </w:pPr>
      <w:r w:rsidRPr="0005671F">
        <w:rPr>
          <w:rFonts w:ascii="Times New Roman" w:hAnsi="Times New Roman"/>
          <w:sz w:val="24"/>
          <w:szCs w:val="24"/>
          <w:lang w:eastAsia="ru-RU"/>
        </w:rPr>
        <w:t>8 (8</w:t>
      </w:r>
      <w:r w:rsidR="001F7375">
        <w:rPr>
          <w:rFonts w:ascii="Times New Roman" w:hAnsi="Times New Roman"/>
          <w:sz w:val="24"/>
          <w:szCs w:val="24"/>
          <w:lang w:eastAsia="ru-RU"/>
        </w:rPr>
        <w:t>00</w:t>
      </w:r>
      <w:r w:rsidRPr="0005671F">
        <w:rPr>
          <w:rFonts w:ascii="Times New Roman" w:hAnsi="Times New Roman"/>
          <w:sz w:val="24"/>
          <w:szCs w:val="24"/>
          <w:lang w:eastAsia="ru-RU"/>
        </w:rPr>
        <w:t xml:space="preserve">) </w:t>
      </w:r>
      <w:r w:rsidR="001F7375">
        <w:rPr>
          <w:rFonts w:ascii="Times New Roman" w:hAnsi="Times New Roman"/>
          <w:sz w:val="24"/>
          <w:szCs w:val="24"/>
          <w:lang w:eastAsia="ru-RU"/>
        </w:rPr>
        <w:t>777</w:t>
      </w:r>
      <w:r w:rsidRPr="0005671F">
        <w:rPr>
          <w:rFonts w:ascii="Times New Roman" w:hAnsi="Times New Roman"/>
          <w:sz w:val="24"/>
          <w:szCs w:val="24"/>
          <w:lang w:eastAsia="ru-RU"/>
        </w:rPr>
        <w:t>-</w:t>
      </w:r>
      <w:r w:rsidR="001F7375">
        <w:rPr>
          <w:rFonts w:ascii="Times New Roman" w:hAnsi="Times New Roman"/>
          <w:sz w:val="24"/>
          <w:szCs w:val="24"/>
          <w:lang w:eastAsia="ru-RU"/>
        </w:rPr>
        <w:t>57</w:t>
      </w:r>
      <w:r w:rsidRPr="0005671F">
        <w:rPr>
          <w:rFonts w:ascii="Times New Roman" w:hAnsi="Times New Roman"/>
          <w:sz w:val="24"/>
          <w:szCs w:val="24"/>
          <w:lang w:eastAsia="ru-RU"/>
        </w:rPr>
        <w:t>-</w:t>
      </w:r>
      <w:r w:rsidR="001F7375">
        <w:rPr>
          <w:rFonts w:ascii="Times New Roman" w:hAnsi="Times New Roman"/>
          <w:sz w:val="24"/>
          <w:szCs w:val="24"/>
          <w:lang w:eastAsia="ru-RU"/>
        </w:rPr>
        <w:t>57, доб. 221, 265, 194</w:t>
      </w:r>
      <w:r w:rsidRPr="0005671F">
        <w:rPr>
          <w:rFonts w:ascii="Times New Roman" w:hAnsi="Times New Roman"/>
          <w:sz w:val="24"/>
          <w:szCs w:val="24"/>
          <w:lang w:eastAsia="ru-RU"/>
        </w:rPr>
        <w:t xml:space="preserve"> (с 9.00 до 18.00 по Московскому времени в </w:t>
      </w:r>
      <w:r w:rsidR="001F7375">
        <w:rPr>
          <w:rFonts w:ascii="Times New Roman" w:hAnsi="Times New Roman"/>
          <w:sz w:val="24"/>
          <w:szCs w:val="24"/>
          <w:lang w:eastAsia="ru-RU"/>
        </w:rPr>
        <w:t>рабочие</w:t>
      </w:r>
      <w:r w:rsidRPr="0005671F">
        <w:rPr>
          <w:rFonts w:ascii="Times New Roman" w:hAnsi="Times New Roman"/>
          <w:sz w:val="24"/>
          <w:szCs w:val="24"/>
          <w:lang w:eastAsia="ru-RU"/>
        </w:rPr>
        <w:t xml:space="preserve"> дни)</w:t>
      </w:r>
      <w:r w:rsidR="00944B45">
        <w:rPr>
          <w:rFonts w:ascii="Times New Roman" w:hAnsi="Times New Roman"/>
          <w:sz w:val="24"/>
          <w:szCs w:val="24"/>
          <w:lang w:eastAsia="ru-RU"/>
        </w:rPr>
        <w:t xml:space="preserve">, </w:t>
      </w:r>
      <w:hyperlink r:id="rId9" w:history="1">
        <w:r w:rsidR="00726202" w:rsidRPr="006F4C1D">
          <w:rPr>
            <w:rStyle w:val="af9"/>
            <w:rFonts w:ascii="Times New Roman" w:hAnsi="Times New Roman"/>
            <w:sz w:val="24"/>
            <w:szCs w:val="24"/>
            <w:lang w:val="en-US" w:eastAsia="ru-RU"/>
          </w:rPr>
          <w:t>shmat</w:t>
        </w:r>
        <w:r w:rsidR="00726202" w:rsidRPr="006F4C1D">
          <w:rPr>
            <w:rStyle w:val="af9"/>
            <w:rFonts w:ascii="Times New Roman" w:hAnsi="Times New Roman"/>
            <w:sz w:val="24"/>
            <w:szCs w:val="24"/>
            <w:lang w:eastAsia="ru-RU"/>
          </w:rPr>
          <w:t>@</w:t>
        </w:r>
        <w:r w:rsidR="00726202" w:rsidRPr="006F4C1D">
          <w:rPr>
            <w:rStyle w:val="af9"/>
            <w:rFonts w:ascii="Times New Roman" w:hAnsi="Times New Roman"/>
            <w:sz w:val="24"/>
            <w:szCs w:val="24"/>
            <w:lang w:val="en-US" w:eastAsia="ru-RU"/>
          </w:rPr>
          <w:t>auction</w:t>
        </w:r>
        <w:r w:rsidR="00726202" w:rsidRPr="006F4C1D">
          <w:rPr>
            <w:rStyle w:val="af9"/>
            <w:rFonts w:ascii="Times New Roman" w:hAnsi="Times New Roman"/>
            <w:sz w:val="24"/>
            <w:szCs w:val="24"/>
            <w:lang w:eastAsia="ru-RU"/>
          </w:rPr>
          <w:t>-</w:t>
        </w:r>
        <w:r w:rsidR="00726202" w:rsidRPr="006F4C1D">
          <w:rPr>
            <w:rStyle w:val="af9"/>
            <w:rFonts w:ascii="Times New Roman" w:hAnsi="Times New Roman"/>
            <w:sz w:val="24"/>
            <w:szCs w:val="24"/>
            <w:lang w:val="en-US" w:eastAsia="ru-RU"/>
          </w:rPr>
          <w:t>house</w:t>
        </w:r>
        <w:r w:rsidR="00726202" w:rsidRPr="006F4C1D">
          <w:rPr>
            <w:rStyle w:val="af9"/>
            <w:rFonts w:ascii="Times New Roman" w:hAnsi="Times New Roman"/>
            <w:sz w:val="24"/>
            <w:szCs w:val="24"/>
            <w:lang w:eastAsia="ru-RU"/>
          </w:rPr>
          <w:t>.</w:t>
        </w:r>
        <w:r w:rsidR="00726202" w:rsidRPr="006F4C1D">
          <w:rPr>
            <w:rStyle w:val="af9"/>
            <w:rFonts w:ascii="Times New Roman" w:hAnsi="Times New Roman"/>
            <w:sz w:val="24"/>
            <w:szCs w:val="24"/>
            <w:lang w:val="en-US" w:eastAsia="ru-RU"/>
          </w:rPr>
          <w:t>ru</w:t>
        </w:r>
      </w:hyperlink>
      <w:r w:rsidR="00726202">
        <w:rPr>
          <w:rFonts w:ascii="Times New Roman" w:hAnsi="Times New Roman"/>
          <w:sz w:val="24"/>
          <w:szCs w:val="24"/>
          <w:lang w:eastAsia="ru-RU"/>
        </w:rPr>
        <w:t xml:space="preserve">, </w:t>
      </w:r>
      <w:hyperlink r:id="rId10" w:history="1">
        <w:r w:rsidR="00726202" w:rsidRPr="006F4C1D">
          <w:rPr>
            <w:rStyle w:val="af9"/>
            <w:rFonts w:ascii="Times New Roman" w:hAnsi="Times New Roman"/>
            <w:sz w:val="24"/>
            <w:szCs w:val="24"/>
            <w:lang w:eastAsia="ru-RU"/>
          </w:rPr>
          <w:t>kan@auction-house.ru</w:t>
        </w:r>
      </w:hyperlink>
      <w:r w:rsidR="00726202">
        <w:rPr>
          <w:rFonts w:ascii="Times New Roman" w:hAnsi="Times New Roman"/>
          <w:sz w:val="24"/>
          <w:szCs w:val="24"/>
          <w:lang w:eastAsia="ru-RU"/>
        </w:rPr>
        <w:t xml:space="preserve">, </w:t>
      </w:r>
      <w:hyperlink r:id="rId11" w:history="1">
        <w:r w:rsidR="00726202" w:rsidRPr="006F4C1D">
          <w:rPr>
            <w:rStyle w:val="af9"/>
            <w:rFonts w:ascii="Times New Roman" w:hAnsi="Times New Roman"/>
            <w:sz w:val="24"/>
            <w:szCs w:val="24"/>
            <w:lang w:eastAsia="ru-RU"/>
          </w:rPr>
          <w:t>opanasuk@auction-house.ru</w:t>
        </w:r>
      </w:hyperlink>
    </w:p>
    <w:p w14:paraId="5C69FB01" w14:textId="77777777" w:rsidR="007A2E31" w:rsidRDefault="007A2E31" w:rsidP="00944B45">
      <w:pPr>
        <w:spacing w:after="0" w:line="240" w:lineRule="auto"/>
        <w:ind w:right="-57" w:firstLine="720"/>
        <w:jc w:val="center"/>
        <w:rPr>
          <w:rFonts w:ascii="Times New Roman" w:hAnsi="Times New Roman"/>
          <w:sz w:val="24"/>
          <w:szCs w:val="24"/>
          <w:lang w:eastAsia="ru-RU"/>
        </w:rPr>
      </w:pPr>
    </w:p>
    <w:p w14:paraId="77071626" w14:textId="77777777" w:rsidR="008A4867" w:rsidRPr="003B76C2" w:rsidRDefault="00336FC2" w:rsidP="003B76C2">
      <w:pPr>
        <w:spacing w:after="0" w:line="240" w:lineRule="auto"/>
        <w:rPr>
          <w:rFonts w:ascii="Times New Roman" w:eastAsia="Times New Roman" w:hAnsi="Times New Roman"/>
          <w:b/>
          <w:bCs/>
          <w:sz w:val="24"/>
          <w:szCs w:val="24"/>
          <w:lang w:eastAsia="ru-RU"/>
        </w:rPr>
      </w:pPr>
      <w:r w:rsidRPr="003B76C2">
        <w:rPr>
          <w:rFonts w:ascii="Times New Roman" w:eastAsia="Times New Roman" w:hAnsi="Times New Roman"/>
          <w:b/>
          <w:bCs/>
          <w:sz w:val="24"/>
          <w:szCs w:val="24"/>
          <w:lang w:eastAsia="ru-RU"/>
        </w:rPr>
        <w:t xml:space="preserve">                                                                  </w:t>
      </w:r>
      <w:r w:rsidR="008A4867" w:rsidRPr="003B76C2">
        <w:rPr>
          <w:rFonts w:ascii="Times New Roman" w:eastAsia="Times New Roman" w:hAnsi="Times New Roman"/>
          <w:b/>
          <w:bCs/>
          <w:sz w:val="24"/>
          <w:szCs w:val="24"/>
          <w:lang w:eastAsia="ru-RU"/>
        </w:rPr>
        <w:t xml:space="preserve">ОБЩИЕ </w:t>
      </w:r>
      <w:r w:rsidRPr="003B76C2">
        <w:rPr>
          <w:rFonts w:ascii="Times New Roman" w:eastAsia="Times New Roman" w:hAnsi="Times New Roman"/>
          <w:b/>
          <w:bCs/>
          <w:sz w:val="24"/>
          <w:szCs w:val="24"/>
          <w:lang w:eastAsia="ru-RU"/>
        </w:rPr>
        <w:t>П</w:t>
      </w:r>
      <w:r w:rsidR="008A4867" w:rsidRPr="003B76C2">
        <w:rPr>
          <w:rFonts w:ascii="Times New Roman" w:eastAsia="Times New Roman" w:hAnsi="Times New Roman"/>
          <w:b/>
          <w:bCs/>
          <w:sz w:val="24"/>
          <w:szCs w:val="24"/>
          <w:lang w:eastAsia="ru-RU"/>
        </w:rPr>
        <w:t>ОЛОЖЕНИЯ:</w:t>
      </w:r>
    </w:p>
    <w:p w14:paraId="65E9B600" w14:textId="77777777" w:rsidR="008A4867" w:rsidRPr="003B76C2" w:rsidRDefault="008A4867" w:rsidP="003B76C2">
      <w:pPr>
        <w:spacing w:after="0" w:line="240" w:lineRule="auto"/>
        <w:ind w:firstLine="720"/>
        <w:jc w:val="both"/>
        <w:rPr>
          <w:rFonts w:ascii="Times New Roman" w:eastAsia="Times New Roman" w:hAnsi="Times New Roman"/>
          <w:bCs/>
          <w:sz w:val="24"/>
          <w:szCs w:val="24"/>
          <w:lang w:eastAsia="ru-RU"/>
        </w:rPr>
      </w:pPr>
    </w:p>
    <w:p w14:paraId="2C3C3E52" w14:textId="2014201A" w:rsidR="0058698E" w:rsidRDefault="0058698E" w:rsidP="003B76C2">
      <w:pPr>
        <w:spacing w:after="0" w:line="240" w:lineRule="auto"/>
        <w:ind w:firstLine="720"/>
        <w:jc w:val="both"/>
        <w:rPr>
          <w:rFonts w:ascii="Times New Roman" w:hAnsi="Times New Roman"/>
          <w:sz w:val="24"/>
          <w:szCs w:val="24"/>
        </w:rPr>
      </w:pPr>
      <w:r w:rsidRPr="003B76C2">
        <w:rPr>
          <w:rFonts w:ascii="Times New Roman" w:hAnsi="Times New Roman"/>
          <w:sz w:val="24"/>
          <w:szCs w:val="24"/>
        </w:rPr>
        <w:t xml:space="preserve">Порядок взаимодействия между Организатором </w:t>
      </w:r>
      <w:r w:rsidR="00C23CE0">
        <w:rPr>
          <w:rFonts w:ascii="Times New Roman" w:hAnsi="Times New Roman"/>
          <w:sz w:val="24"/>
          <w:szCs w:val="24"/>
        </w:rPr>
        <w:t>Запроса предложений</w:t>
      </w:r>
      <w:r w:rsidRPr="003B76C2">
        <w:rPr>
          <w:rFonts w:ascii="Times New Roman" w:hAnsi="Times New Roman"/>
          <w:sz w:val="24"/>
          <w:szCs w:val="24"/>
        </w:rPr>
        <w:t xml:space="preserve">, исполняющим функции оператора электронной площадки, Пользователями, Претендентами, Участниками и иными лицами при проведении </w:t>
      </w:r>
      <w:r w:rsidR="00C23CE0">
        <w:rPr>
          <w:rFonts w:ascii="Times New Roman" w:hAnsi="Times New Roman"/>
          <w:sz w:val="24"/>
          <w:szCs w:val="24"/>
        </w:rPr>
        <w:t>Запроса предложений</w:t>
      </w:r>
      <w:r w:rsidRPr="003B76C2">
        <w:rPr>
          <w:rFonts w:ascii="Times New Roman" w:hAnsi="Times New Roman"/>
          <w:sz w:val="24"/>
          <w:szCs w:val="24"/>
        </w:rPr>
        <w:t xml:space="preserve">, а также порядок проведения регулируется Регламентом </w:t>
      </w:r>
      <w:proofErr w:type="spellStart"/>
      <w:r w:rsidRPr="003B76C2">
        <w:rPr>
          <w:rFonts w:ascii="Times New Roman" w:hAnsi="Times New Roman"/>
          <w:sz w:val="24"/>
          <w:szCs w:val="24"/>
        </w:rPr>
        <w:t>cистемы</w:t>
      </w:r>
      <w:proofErr w:type="spellEnd"/>
      <w:r w:rsidRPr="003B76C2">
        <w:rPr>
          <w:rFonts w:ascii="Times New Roman" w:hAnsi="Times New Roman"/>
          <w:sz w:val="24"/>
          <w:szCs w:val="24"/>
        </w:rPr>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w:t>
      </w:r>
      <w:r w:rsidR="00C23CE0">
        <w:rPr>
          <w:rFonts w:ascii="Times New Roman" w:hAnsi="Times New Roman"/>
          <w:sz w:val="24"/>
          <w:szCs w:val="24"/>
        </w:rPr>
        <w:t>ы</w:t>
      </w:r>
      <w:r w:rsidRPr="003B76C2">
        <w:rPr>
          <w:rFonts w:ascii="Times New Roman" w:hAnsi="Times New Roman"/>
          <w:sz w:val="24"/>
          <w:szCs w:val="24"/>
        </w:rPr>
        <w:t xml:space="preserve">м на сайте </w:t>
      </w:r>
      <w:hyperlink r:id="rId12" w:history="1">
        <w:r w:rsidRPr="003B76C2">
          <w:rPr>
            <w:rFonts w:ascii="Times New Roman" w:hAnsi="Times New Roman"/>
            <w:sz w:val="24"/>
            <w:szCs w:val="24"/>
          </w:rPr>
          <w:t>www.lot-online.ru</w:t>
        </w:r>
      </w:hyperlink>
      <w:r w:rsidRPr="003B76C2">
        <w:rPr>
          <w:rFonts w:ascii="Times New Roman" w:hAnsi="Times New Roman"/>
          <w:sz w:val="24"/>
          <w:szCs w:val="24"/>
        </w:rPr>
        <w:t>.</w:t>
      </w:r>
    </w:p>
    <w:p w14:paraId="78ECBDAB" w14:textId="77777777" w:rsidR="003B76C2" w:rsidRPr="003B76C2" w:rsidRDefault="003B76C2" w:rsidP="003B76C2">
      <w:pPr>
        <w:spacing w:after="0" w:line="240" w:lineRule="auto"/>
        <w:ind w:firstLine="720"/>
        <w:jc w:val="both"/>
        <w:rPr>
          <w:rFonts w:ascii="Times New Roman" w:hAnsi="Times New Roman"/>
          <w:sz w:val="24"/>
          <w:szCs w:val="24"/>
        </w:rPr>
      </w:pPr>
    </w:p>
    <w:p w14:paraId="0504B5C1" w14:textId="77777777" w:rsidR="008A4867" w:rsidRPr="003B76C2" w:rsidRDefault="008A4867" w:rsidP="003B76C2">
      <w:pPr>
        <w:spacing w:after="0" w:line="240" w:lineRule="auto"/>
        <w:ind w:firstLine="720"/>
        <w:jc w:val="center"/>
        <w:rPr>
          <w:rFonts w:ascii="Times New Roman" w:eastAsia="Times New Roman" w:hAnsi="Times New Roman"/>
          <w:b/>
          <w:bCs/>
          <w:sz w:val="24"/>
          <w:szCs w:val="24"/>
          <w:lang w:eastAsia="ru-RU"/>
        </w:rPr>
      </w:pPr>
      <w:r w:rsidRPr="003B76C2">
        <w:rPr>
          <w:rFonts w:ascii="Times New Roman" w:eastAsia="Times New Roman" w:hAnsi="Times New Roman"/>
          <w:b/>
          <w:bCs/>
          <w:sz w:val="24"/>
          <w:szCs w:val="24"/>
          <w:lang w:eastAsia="ru-RU"/>
        </w:rPr>
        <w:t xml:space="preserve">УСЛОВИЯ </w:t>
      </w:r>
      <w:r w:rsidR="00254E38" w:rsidRPr="003B76C2">
        <w:rPr>
          <w:rFonts w:ascii="Times New Roman" w:eastAsia="Times New Roman" w:hAnsi="Times New Roman"/>
          <w:b/>
          <w:bCs/>
          <w:sz w:val="24"/>
          <w:szCs w:val="24"/>
          <w:lang w:eastAsia="ru-RU"/>
        </w:rPr>
        <w:t xml:space="preserve">ПРОВЕДЕНИЯ ПРОЦЕДУРЫ </w:t>
      </w:r>
      <w:r w:rsidR="00D45CB9" w:rsidRPr="003B76C2">
        <w:rPr>
          <w:rFonts w:ascii="Times New Roman" w:eastAsia="Times New Roman" w:hAnsi="Times New Roman"/>
          <w:b/>
          <w:bCs/>
          <w:sz w:val="24"/>
          <w:szCs w:val="24"/>
          <w:lang w:eastAsia="ru-RU"/>
        </w:rPr>
        <w:t>ЗАПРОС</w:t>
      </w:r>
      <w:r w:rsidR="00254E38" w:rsidRPr="003B76C2">
        <w:rPr>
          <w:rFonts w:ascii="Times New Roman" w:eastAsia="Times New Roman" w:hAnsi="Times New Roman"/>
          <w:b/>
          <w:bCs/>
          <w:sz w:val="24"/>
          <w:szCs w:val="24"/>
          <w:lang w:eastAsia="ru-RU"/>
        </w:rPr>
        <w:t>А ПРЕДЛОЖЕНИЙ</w:t>
      </w:r>
      <w:r w:rsidRPr="003B76C2">
        <w:rPr>
          <w:rFonts w:ascii="Times New Roman" w:eastAsia="Times New Roman" w:hAnsi="Times New Roman"/>
          <w:b/>
          <w:bCs/>
          <w:sz w:val="24"/>
          <w:szCs w:val="24"/>
          <w:lang w:eastAsia="ru-RU"/>
        </w:rPr>
        <w:t>:</w:t>
      </w:r>
    </w:p>
    <w:p w14:paraId="20BD6C0E" w14:textId="77777777" w:rsidR="00F14AA6" w:rsidRPr="003B76C2" w:rsidRDefault="00F14AA6" w:rsidP="003B76C2">
      <w:pPr>
        <w:spacing w:after="0" w:line="240" w:lineRule="auto"/>
        <w:ind w:firstLine="567"/>
        <w:jc w:val="both"/>
        <w:rPr>
          <w:rFonts w:ascii="Times New Roman" w:hAnsi="Times New Roman"/>
          <w:sz w:val="24"/>
          <w:szCs w:val="24"/>
          <w:lang w:eastAsia="ru-RU"/>
        </w:rPr>
      </w:pPr>
    </w:p>
    <w:p w14:paraId="1DE71EBE" w14:textId="77777777" w:rsidR="00F14AA6" w:rsidRPr="003B76C2" w:rsidRDefault="00F14AA6" w:rsidP="003B76C2">
      <w:pPr>
        <w:spacing w:after="0" w:line="240" w:lineRule="auto"/>
        <w:ind w:firstLine="567"/>
        <w:jc w:val="center"/>
        <w:rPr>
          <w:rFonts w:ascii="Times New Roman" w:hAnsi="Times New Roman"/>
          <w:b/>
          <w:sz w:val="24"/>
          <w:szCs w:val="24"/>
          <w:lang w:eastAsia="ru-RU"/>
        </w:rPr>
      </w:pPr>
      <w:r w:rsidRPr="003B76C2">
        <w:rPr>
          <w:rFonts w:ascii="Times New Roman" w:hAnsi="Times New Roman"/>
          <w:b/>
          <w:sz w:val="24"/>
          <w:szCs w:val="24"/>
          <w:lang w:eastAsia="ru-RU"/>
        </w:rPr>
        <w:t xml:space="preserve">Требования к претенденту на участие в </w:t>
      </w:r>
      <w:r w:rsidR="00D45CB9" w:rsidRPr="003B76C2">
        <w:rPr>
          <w:rFonts w:ascii="Times New Roman" w:hAnsi="Times New Roman"/>
          <w:b/>
          <w:sz w:val="24"/>
          <w:szCs w:val="24"/>
          <w:lang w:eastAsia="ru-RU"/>
        </w:rPr>
        <w:t>Запросе</w:t>
      </w:r>
      <w:r w:rsidRPr="003B76C2">
        <w:rPr>
          <w:rFonts w:ascii="Times New Roman" w:hAnsi="Times New Roman"/>
          <w:b/>
          <w:sz w:val="24"/>
          <w:szCs w:val="24"/>
          <w:lang w:eastAsia="ru-RU"/>
        </w:rPr>
        <w:t xml:space="preserve"> предложений:</w:t>
      </w:r>
    </w:p>
    <w:p w14:paraId="4A031594" w14:textId="0F8701E7" w:rsidR="006A0508" w:rsidRPr="006A0508" w:rsidRDefault="006A0508" w:rsidP="003B76C2">
      <w:pPr>
        <w:autoSpaceDE w:val="0"/>
        <w:autoSpaceDN w:val="0"/>
        <w:adjustRightInd w:val="0"/>
        <w:spacing w:after="0" w:line="240" w:lineRule="auto"/>
        <w:ind w:firstLine="567"/>
        <w:jc w:val="both"/>
        <w:rPr>
          <w:rFonts w:ascii="Times New Roman" w:hAnsi="Times New Roman"/>
          <w:sz w:val="24"/>
          <w:szCs w:val="24"/>
          <w:lang w:eastAsia="ru-RU"/>
        </w:rPr>
      </w:pPr>
      <w:r w:rsidRPr="003B76C2">
        <w:rPr>
          <w:rFonts w:ascii="Times New Roman" w:hAnsi="Times New Roman"/>
          <w:sz w:val="24"/>
          <w:szCs w:val="24"/>
          <w:lang w:eastAsia="ru-RU"/>
        </w:rPr>
        <w:t>К участию в Запросе предложений допускаются физические и юридические лица, своевременно подавшие заявку на участие в Запросе предложений и представившие документы в соответствии с перечнем, объявленным Организатором запроса предложений, обеспечившие в установленный срок поступление на расчетный счет Организатора запроса предложений установленной суммы задатка. Документом, подтверждающим поступление задатка на счет</w:t>
      </w:r>
      <w:r w:rsidRPr="006A0508">
        <w:rPr>
          <w:rFonts w:ascii="Times New Roman" w:hAnsi="Times New Roman"/>
          <w:sz w:val="24"/>
          <w:szCs w:val="24"/>
          <w:lang w:eastAsia="ru-RU"/>
        </w:rPr>
        <w:t xml:space="preserve"> Организатора </w:t>
      </w:r>
      <w:r>
        <w:rPr>
          <w:rFonts w:ascii="Times New Roman" w:hAnsi="Times New Roman"/>
          <w:sz w:val="24"/>
          <w:szCs w:val="24"/>
          <w:lang w:eastAsia="ru-RU"/>
        </w:rPr>
        <w:t>запроса предложений</w:t>
      </w:r>
      <w:r w:rsidRPr="006A0508">
        <w:rPr>
          <w:rFonts w:ascii="Times New Roman" w:hAnsi="Times New Roman"/>
          <w:sz w:val="24"/>
          <w:szCs w:val="24"/>
          <w:lang w:eastAsia="ru-RU"/>
        </w:rPr>
        <w:t xml:space="preserve">, является выписка со счета Организатора </w:t>
      </w:r>
      <w:r>
        <w:rPr>
          <w:rFonts w:ascii="Times New Roman" w:hAnsi="Times New Roman"/>
          <w:sz w:val="24"/>
          <w:szCs w:val="24"/>
          <w:lang w:eastAsia="ru-RU"/>
        </w:rPr>
        <w:t>запроса предложений</w:t>
      </w:r>
      <w:r w:rsidRPr="006A0508">
        <w:rPr>
          <w:rFonts w:ascii="Times New Roman" w:hAnsi="Times New Roman"/>
          <w:sz w:val="24"/>
          <w:szCs w:val="24"/>
          <w:lang w:eastAsia="ru-RU"/>
        </w:rPr>
        <w:t>.</w:t>
      </w:r>
    </w:p>
    <w:p w14:paraId="735FA72E" w14:textId="6705E300" w:rsidR="006A0508" w:rsidRPr="00D72C32" w:rsidRDefault="006A0508" w:rsidP="002F7BAC">
      <w:pPr>
        <w:pStyle w:val="aa"/>
        <w:spacing w:line="240" w:lineRule="auto"/>
        <w:ind w:right="-5" w:firstLine="567"/>
        <w:rPr>
          <w:rFonts w:ascii="Times New Roman" w:eastAsia="Calibri" w:hAnsi="Times New Roman" w:cs="Times New Roman"/>
          <w:b/>
          <w:bCs/>
          <w:color w:val="auto"/>
          <w:sz w:val="24"/>
          <w:szCs w:val="24"/>
        </w:rPr>
      </w:pPr>
      <w:r w:rsidRPr="006A0508">
        <w:rPr>
          <w:rFonts w:ascii="Times New Roman" w:eastAsia="Calibri" w:hAnsi="Times New Roman" w:cs="Times New Roman"/>
          <w:color w:val="auto"/>
          <w:sz w:val="24"/>
          <w:szCs w:val="24"/>
        </w:rPr>
        <w:t xml:space="preserve">Принимать участие в </w:t>
      </w:r>
      <w:r>
        <w:rPr>
          <w:rFonts w:ascii="Times New Roman" w:hAnsi="Times New Roman"/>
          <w:sz w:val="24"/>
          <w:szCs w:val="24"/>
        </w:rPr>
        <w:t>Запросе предложений</w:t>
      </w:r>
      <w:r w:rsidRPr="006A0508">
        <w:rPr>
          <w:rFonts w:ascii="Times New Roman" w:eastAsia="Calibri" w:hAnsi="Times New Roman" w:cs="Times New Roman"/>
          <w:color w:val="auto"/>
          <w:sz w:val="24"/>
          <w:szCs w:val="24"/>
        </w:rPr>
        <w:t xml:space="preserve">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002F7BAC">
        <w:rPr>
          <w:rFonts w:ascii="Times New Roman" w:eastAsia="Calibri" w:hAnsi="Times New Roman" w:cs="Times New Roman"/>
          <w:color w:val="auto"/>
          <w:sz w:val="24"/>
          <w:szCs w:val="24"/>
        </w:rPr>
        <w:t xml:space="preserve"> </w:t>
      </w:r>
      <w:r w:rsidR="00D72C32" w:rsidRPr="00D72C32">
        <w:rPr>
          <w:rFonts w:ascii="Times New Roman" w:eastAsia="Calibri" w:hAnsi="Times New Roman" w:cs="Times New Roman"/>
          <w:b/>
          <w:bCs/>
          <w:color w:val="auto"/>
          <w:sz w:val="24"/>
          <w:szCs w:val="24"/>
        </w:rPr>
        <w:t>и соответствующее предъявляемым к нему требованиям, установленным настоящим информационным сообщением.</w:t>
      </w:r>
    </w:p>
    <w:p w14:paraId="379D7670" w14:textId="20329576" w:rsidR="006A0508" w:rsidRDefault="006A0508" w:rsidP="002F7BAC">
      <w:pPr>
        <w:spacing w:after="0" w:line="240" w:lineRule="auto"/>
        <w:ind w:firstLine="567"/>
        <w:jc w:val="both"/>
        <w:rPr>
          <w:rFonts w:ascii="Times New Roman" w:hAnsi="Times New Roman"/>
          <w:sz w:val="24"/>
          <w:szCs w:val="24"/>
          <w:lang w:eastAsia="ru-RU"/>
        </w:rPr>
      </w:pPr>
      <w:r w:rsidRPr="006A0508">
        <w:rPr>
          <w:rFonts w:ascii="Times New Roman" w:hAnsi="Times New Roman"/>
          <w:sz w:val="24"/>
          <w:szCs w:val="24"/>
          <w:lang w:eastAsia="ru-RU"/>
        </w:rPr>
        <w:t xml:space="preserve">Иностранные юридические и физические лица допускаются к участию в </w:t>
      </w:r>
      <w:r>
        <w:rPr>
          <w:rFonts w:ascii="Times New Roman" w:hAnsi="Times New Roman"/>
          <w:sz w:val="24"/>
          <w:szCs w:val="24"/>
          <w:lang w:eastAsia="ru-RU"/>
        </w:rPr>
        <w:t>Запросе предложений</w:t>
      </w:r>
      <w:r w:rsidRPr="006A0508">
        <w:rPr>
          <w:rFonts w:ascii="Times New Roman" w:hAnsi="Times New Roman"/>
          <w:sz w:val="24"/>
          <w:szCs w:val="24"/>
          <w:lang w:eastAsia="ru-RU"/>
        </w:rPr>
        <w:t xml:space="preserve"> с соблюдением требований, установленных законодательством Российской Федерации.</w:t>
      </w:r>
    </w:p>
    <w:p w14:paraId="6A4A394B" w14:textId="5659D62E" w:rsidR="00A2761C" w:rsidRPr="00A2761C" w:rsidRDefault="00A2761C" w:rsidP="00A2761C">
      <w:pPr>
        <w:spacing w:after="0" w:line="240" w:lineRule="auto"/>
        <w:ind w:firstLine="567"/>
        <w:jc w:val="both"/>
        <w:rPr>
          <w:rFonts w:ascii="Times New Roman" w:hAnsi="Times New Roman"/>
          <w:sz w:val="24"/>
          <w:szCs w:val="24"/>
          <w:lang w:eastAsia="ru-RU"/>
        </w:rPr>
      </w:pPr>
      <w:r w:rsidRPr="00A2761C">
        <w:rPr>
          <w:rFonts w:ascii="Times New Roman" w:hAnsi="Times New Roman"/>
          <w:sz w:val="24"/>
          <w:szCs w:val="24"/>
          <w:lang w:eastAsia="ru-RU"/>
        </w:rPr>
        <w:t xml:space="preserve">Сделки по итогам </w:t>
      </w:r>
      <w:r w:rsidR="00C23CE0">
        <w:rPr>
          <w:rFonts w:ascii="Times New Roman" w:hAnsi="Times New Roman"/>
          <w:sz w:val="24"/>
          <w:szCs w:val="24"/>
          <w:lang w:eastAsia="ru-RU"/>
        </w:rPr>
        <w:t>Запроса предложений</w:t>
      </w:r>
      <w:r w:rsidRPr="00A2761C">
        <w:rPr>
          <w:rFonts w:ascii="Times New Roman" w:hAnsi="Times New Roman"/>
          <w:sz w:val="24"/>
          <w:szCs w:val="24"/>
          <w:lang w:eastAsia="ru-RU"/>
        </w:rPr>
        <w:t xml:space="preserve"> подлежат заключению с учетом положений Указа Президента РФ №</w:t>
      </w:r>
      <w:r>
        <w:rPr>
          <w:rFonts w:ascii="Times New Roman" w:hAnsi="Times New Roman"/>
          <w:sz w:val="24"/>
          <w:szCs w:val="24"/>
          <w:lang w:eastAsia="ru-RU"/>
        </w:rPr>
        <w:t> </w:t>
      </w:r>
      <w:r w:rsidRPr="00A2761C">
        <w:rPr>
          <w:rFonts w:ascii="Times New Roman" w:hAnsi="Times New Roman"/>
          <w:sz w:val="24"/>
          <w:szCs w:val="24"/>
          <w:lang w:eastAsia="ru-RU"/>
        </w:rPr>
        <w:t>81 от 01.03.2022 «О дополнительных временных мерах экономического характера по обеспечению финансовой стабильности РФ», Указа Президента Российской Федерации от 05.03.2022 № 95 «О временном порядке исполнения обязательств перед некоторыми иностранными кредиторами».</w:t>
      </w:r>
    </w:p>
    <w:p w14:paraId="3C84E3C3" w14:textId="7028A250" w:rsidR="00A2761C" w:rsidRPr="00A2761C" w:rsidRDefault="00A2761C" w:rsidP="00A2761C">
      <w:pPr>
        <w:spacing w:after="0" w:line="240" w:lineRule="auto"/>
        <w:ind w:firstLine="567"/>
        <w:jc w:val="both"/>
        <w:rPr>
          <w:rFonts w:ascii="Times New Roman" w:hAnsi="Times New Roman"/>
          <w:sz w:val="24"/>
          <w:szCs w:val="24"/>
          <w:lang w:eastAsia="ru-RU"/>
        </w:rPr>
      </w:pPr>
      <w:r w:rsidRPr="00A2761C">
        <w:rPr>
          <w:rFonts w:ascii="Times New Roman" w:hAnsi="Times New Roman"/>
          <w:sz w:val="24"/>
          <w:szCs w:val="24"/>
          <w:lang w:eastAsia="ru-RU"/>
        </w:rPr>
        <w:t xml:space="preserve">Риски, связанные с отказом в заключении сделки по итогам </w:t>
      </w:r>
      <w:r w:rsidR="00C23CE0">
        <w:rPr>
          <w:rFonts w:ascii="Times New Roman" w:hAnsi="Times New Roman"/>
          <w:sz w:val="24"/>
          <w:szCs w:val="24"/>
          <w:lang w:eastAsia="ru-RU"/>
        </w:rPr>
        <w:t>Запроса предложений</w:t>
      </w:r>
      <w:r w:rsidRPr="00A2761C">
        <w:rPr>
          <w:rFonts w:ascii="Times New Roman" w:hAnsi="Times New Roman"/>
          <w:sz w:val="24"/>
          <w:szCs w:val="24"/>
          <w:lang w:eastAsia="ru-RU"/>
        </w:rPr>
        <w:t xml:space="preserve"> с учетом положений Указа Президента РФ от 01.03.2022 № 81, Указа Президента Российской Федерации от 05.03.2022 № 95 несёт покупатель.</w:t>
      </w:r>
    </w:p>
    <w:p w14:paraId="04D75DE1" w14:textId="75A24FB6" w:rsidR="007923C0" w:rsidRDefault="00A2761C" w:rsidP="00A2761C">
      <w:pPr>
        <w:spacing w:after="0" w:line="240" w:lineRule="auto"/>
        <w:ind w:firstLine="567"/>
        <w:jc w:val="both"/>
        <w:rPr>
          <w:rFonts w:ascii="Times New Roman" w:hAnsi="Times New Roman"/>
          <w:sz w:val="24"/>
          <w:szCs w:val="24"/>
          <w:lang w:eastAsia="ru-RU"/>
        </w:rPr>
      </w:pPr>
      <w:r w:rsidRPr="00A2761C">
        <w:rPr>
          <w:rFonts w:ascii="Times New Roman" w:hAnsi="Times New Roman"/>
          <w:sz w:val="24"/>
          <w:szCs w:val="24"/>
          <w:lang w:eastAsia="ru-RU"/>
        </w:rPr>
        <w:t xml:space="preserve">Собственником может быть отказано в заключении договора по итогам </w:t>
      </w:r>
      <w:r w:rsidR="00C23CE0">
        <w:rPr>
          <w:rFonts w:ascii="Times New Roman" w:hAnsi="Times New Roman"/>
          <w:sz w:val="24"/>
          <w:szCs w:val="24"/>
          <w:lang w:eastAsia="ru-RU"/>
        </w:rPr>
        <w:t>Запроса предложений</w:t>
      </w:r>
      <w:r w:rsidRPr="00A2761C">
        <w:rPr>
          <w:rFonts w:ascii="Times New Roman" w:hAnsi="Times New Roman"/>
          <w:sz w:val="24"/>
          <w:szCs w:val="24"/>
          <w:lang w:eastAsia="ru-RU"/>
        </w:rPr>
        <w:t xml:space="preserve">, а также в возврате задатка в случае несоответствия </w:t>
      </w:r>
      <w:r w:rsidR="00DE1805">
        <w:rPr>
          <w:rFonts w:ascii="Times New Roman" w:hAnsi="Times New Roman"/>
          <w:sz w:val="24"/>
          <w:szCs w:val="24"/>
          <w:lang w:eastAsia="ru-RU"/>
        </w:rPr>
        <w:t>П</w:t>
      </w:r>
      <w:r w:rsidRPr="00A2761C">
        <w:rPr>
          <w:rFonts w:ascii="Times New Roman" w:hAnsi="Times New Roman"/>
          <w:sz w:val="24"/>
          <w:szCs w:val="24"/>
          <w:lang w:eastAsia="ru-RU"/>
        </w:rPr>
        <w:t xml:space="preserve">обедителя (лица имеющего право на заключение договора по итогам </w:t>
      </w:r>
      <w:r w:rsidR="00C23CE0">
        <w:rPr>
          <w:rFonts w:ascii="Times New Roman" w:hAnsi="Times New Roman"/>
          <w:sz w:val="24"/>
          <w:szCs w:val="24"/>
          <w:lang w:eastAsia="ru-RU"/>
        </w:rPr>
        <w:t>Запроса предложений</w:t>
      </w:r>
      <w:r w:rsidRPr="00A2761C">
        <w:rPr>
          <w:rFonts w:ascii="Times New Roman" w:hAnsi="Times New Roman"/>
          <w:sz w:val="24"/>
          <w:szCs w:val="24"/>
          <w:lang w:eastAsia="ru-RU"/>
        </w:rPr>
        <w:t>), указанным выше нормативным актам.</w:t>
      </w:r>
    </w:p>
    <w:p w14:paraId="2ED581BA" w14:textId="2D360104" w:rsidR="006A0508" w:rsidRPr="006A0508" w:rsidRDefault="006A0508" w:rsidP="002F7BAC">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6A0508">
        <w:rPr>
          <w:rFonts w:ascii="Times New Roman" w:hAnsi="Times New Roman"/>
          <w:sz w:val="24"/>
          <w:szCs w:val="24"/>
          <w:lang w:eastAsia="ru-RU"/>
        </w:rPr>
        <w:t xml:space="preserve">Для участия в </w:t>
      </w:r>
      <w:r>
        <w:rPr>
          <w:rFonts w:ascii="Times New Roman" w:hAnsi="Times New Roman"/>
          <w:sz w:val="24"/>
          <w:szCs w:val="24"/>
          <w:lang w:eastAsia="ru-RU"/>
        </w:rPr>
        <w:t>Запросе предложений</w:t>
      </w:r>
      <w:r w:rsidRPr="006A0508">
        <w:rPr>
          <w:rFonts w:ascii="Times New Roman" w:hAnsi="Times New Roman"/>
          <w:sz w:val="24"/>
          <w:szCs w:val="24"/>
          <w:lang w:eastAsia="ru-RU"/>
        </w:rPr>
        <w:t xml:space="preserve">,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w:t>
      </w:r>
      <w:r>
        <w:rPr>
          <w:rFonts w:ascii="Times New Roman" w:hAnsi="Times New Roman"/>
          <w:sz w:val="24"/>
          <w:szCs w:val="24"/>
          <w:lang w:eastAsia="ru-RU"/>
        </w:rPr>
        <w:t>Запросе предложений</w:t>
      </w:r>
      <w:r w:rsidRPr="006A0508">
        <w:rPr>
          <w:rFonts w:ascii="Times New Roman" w:hAnsi="Times New Roman"/>
          <w:sz w:val="24"/>
          <w:szCs w:val="24"/>
          <w:lang w:eastAsia="ru-RU"/>
        </w:rPr>
        <w:t xml:space="preserve"> Организатору </w:t>
      </w:r>
      <w:r>
        <w:rPr>
          <w:rFonts w:ascii="Times New Roman" w:hAnsi="Times New Roman"/>
          <w:sz w:val="24"/>
          <w:szCs w:val="24"/>
          <w:lang w:eastAsia="ru-RU"/>
        </w:rPr>
        <w:t>запроса предложений</w:t>
      </w:r>
      <w:r w:rsidRPr="006A0508">
        <w:rPr>
          <w:rFonts w:ascii="Times New Roman" w:hAnsi="Times New Roman"/>
          <w:sz w:val="24"/>
          <w:szCs w:val="24"/>
          <w:lang w:eastAsia="ru-RU"/>
        </w:rPr>
        <w:t>.</w:t>
      </w:r>
    </w:p>
    <w:p w14:paraId="4FDE8AA5" w14:textId="77777777" w:rsidR="006A0508" w:rsidRPr="006A0508" w:rsidRDefault="006A0508" w:rsidP="002F7BAC">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6A0508">
        <w:rPr>
          <w:rFonts w:ascii="Times New Roman" w:hAnsi="Times New Roman"/>
          <w:sz w:val="24"/>
          <w:szCs w:val="24"/>
          <w:lang w:eastAsia="ru-RU"/>
        </w:rPr>
        <w:t xml:space="preserve">Заявка подписывается электронной подписью Претендента. К заявке прилагаются подписанные </w:t>
      </w:r>
      <w:hyperlink r:id="rId13" w:history="1">
        <w:r w:rsidRPr="006A0508">
          <w:rPr>
            <w:rFonts w:ascii="Times New Roman" w:hAnsi="Times New Roman"/>
            <w:sz w:val="24"/>
            <w:szCs w:val="24"/>
            <w:lang w:eastAsia="ru-RU"/>
          </w:rPr>
          <w:t>электронной подписью</w:t>
        </w:r>
      </w:hyperlink>
      <w:r w:rsidRPr="006A0508">
        <w:rPr>
          <w:rFonts w:ascii="Times New Roman" w:hAnsi="Times New Roman"/>
          <w:sz w:val="24"/>
          <w:szCs w:val="24"/>
          <w:lang w:eastAsia="ru-RU"/>
        </w:rPr>
        <w:t xml:space="preserve"> Претендента документы.</w:t>
      </w:r>
    </w:p>
    <w:p w14:paraId="671F0C65" w14:textId="77777777" w:rsidR="00965CA9" w:rsidRDefault="00965CA9" w:rsidP="006A0508">
      <w:pPr>
        <w:spacing w:line="360" w:lineRule="auto"/>
        <w:ind w:firstLine="709"/>
        <w:jc w:val="both"/>
        <w:rPr>
          <w:rFonts w:ascii="Times New Roman" w:hAnsi="Times New Roman"/>
          <w:b/>
          <w:sz w:val="24"/>
          <w:szCs w:val="24"/>
          <w:lang w:eastAsia="ru-RU"/>
        </w:rPr>
      </w:pPr>
    </w:p>
    <w:p w14:paraId="04CC397C" w14:textId="78E0E787" w:rsidR="006A0508" w:rsidRPr="006A0508" w:rsidRDefault="006A0508" w:rsidP="006A0508">
      <w:pPr>
        <w:spacing w:line="360" w:lineRule="auto"/>
        <w:ind w:firstLine="709"/>
        <w:jc w:val="both"/>
        <w:rPr>
          <w:rFonts w:ascii="Times New Roman" w:hAnsi="Times New Roman"/>
          <w:b/>
          <w:sz w:val="24"/>
          <w:szCs w:val="24"/>
          <w:lang w:eastAsia="ru-RU"/>
        </w:rPr>
      </w:pPr>
      <w:r w:rsidRPr="006A0508">
        <w:rPr>
          <w:rFonts w:ascii="Times New Roman" w:hAnsi="Times New Roman"/>
          <w:b/>
          <w:sz w:val="24"/>
          <w:szCs w:val="24"/>
          <w:lang w:eastAsia="ru-RU"/>
        </w:rPr>
        <w:lastRenderedPageBreak/>
        <w:t>Документы, необходимые для участия в Запросе предложений в электронной форме:</w:t>
      </w:r>
    </w:p>
    <w:p w14:paraId="29C603D1" w14:textId="7746DF13"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xml:space="preserve">1. Заявка на участие в </w:t>
      </w:r>
      <w:r w:rsidR="0033536D">
        <w:rPr>
          <w:rFonts w:ascii="Times New Roman" w:hAnsi="Times New Roman"/>
          <w:sz w:val="24"/>
          <w:szCs w:val="24"/>
          <w:lang w:eastAsia="ru-RU"/>
        </w:rPr>
        <w:t>Запросе предложений</w:t>
      </w:r>
      <w:r w:rsidRPr="006A0508">
        <w:rPr>
          <w:rFonts w:ascii="Times New Roman" w:hAnsi="Times New Roman"/>
          <w:sz w:val="24"/>
          <w:szCs w:val="24"/>
          <w:lang w:eastAsia="ru-RU"/>
        </w:rPr>
        <w:t>, проводимом в электронной форме.</w:t>
      </w:r>
    </w:p>
    <w:p w14:paraId="2C8D447D" w14:textId="77777777"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428947E7" w14:textId="625D2575"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xml:space="preserve">2. Одновременно к заявке претенденты прилагают подписанные электронной подписью </w:t>
      </w:r>
      <w:r w:rsidR="00697C51" w:rsidRPr="00697C51">
        <w:rPr>
          <w:rFonts w:ascii="Times New Roman" w:hAnsi="Times New Roman"/>
          <w:sz w:val="24"/>
          <w:szCs w:val="24"/>
          <w:lang w:eastAsia="ru-RU"/>
        </w:rPr>
        <w:t>документы /</w:t>
      </w:r>
      <w:r w:rsidR="00697C51">
        <w:rPr>
          <w:rFonts w:ascii="Times New Roman" w:hAnsi="Times New Roman"/>
          <w:sz w:val="24"/>
          <w:szCs w:val="24"/>
          <w:lang w:eastAsia="ru-RU"/>
        </w:rPr>
        <w:t xml:space="preserve"> </w:t>
      </w:r>
      <w:r w:rsidR="00697C51" w:rsidRPr="00697C51">
        <w:rPr>
          <w:rFonts w:ascii="Times New Roman" w:hAnsi="Times New Roman"/>
          <w:sz w:val="24"/>
          <w:szCs w:val="24"/>
          <w:lang w:eastAsia="ru-RU"/>
        </w:rPr>
        <w:t>скан-копии документов</w:t>
      </w:r>
      <w:r w:rsidRPr="006A0508">
        <w:rPr>
          <w:rFonts w:ascii="Times New Roman" w:hAnsi="Times New Roman"/>
          <w:sz w:val="24"/>
          <w:szCs w:val="24"/>
          <w:lang w:eastAsia="ru-RU"/>
        </w:rPr>
        <w:t>:</w:t>
      </w:r>
    </w:p>
    <w:p w14:paraId="5F4A4448" w14:textId="77777777" w:rsidR="00E75481"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2.1. Физические лица</w:t>
      </w:r>
      <w:r w:rsidR="00E75481">
        <w:rPr>
          <w:rFonts w:ascii="Times New Roman" w:hAnsi="Times New Roman"/>
          <w:sz w:val="24"/>
          <w:szCs w:val="24"/>
          <w:lang w:eastAsia="ru-RU"/>
        </w:rPr>
        <w:t>:</w:t>
      </w:r>
    </w:p>
    <w:p w14:paraId="4466B426" w14:textId="0E868C61" w:rsidR="00E75481" w:rsidRDefault="00E75481" w:rsidP="00A3795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6A0508" w:rsidRPr="006A0508">
        <w:rPr>
          <w:rFonts w:ascii="Times New Roman" w:hAnsi="Times New Roman"/>
          <w:sz w:val="24"/>
          <w:szCs w:val="24"/>
          <w:lang w:eastAsia="ru-RU"/>
        </w:rPr>
        <w:t xml:space="preserve"> </w:t>
      </w:r>
      <w:r>
        <w:rPr>
          <w:rFonts w:ascii="Times New Roman" w:hAnsi="Times New Roman"/>
          <w:sz w:val="24"/>
          <w:szCs w:val="24"/>
          <w:lang w:eastAsia="ru-RU"/>
        </w:rPr>
        <w:t>К</w:t>
      </w:r>
      <w:r w:rsidR="006A0508" w:rsidRPr="006A0508">
        <w:rPr>
          <w:rFonts w:ascii="Times New Roman" w:hAnsi="Times New Roman"/>
          <w:sz w:val="24"/>
          <w:szCs w:val="24"/>
          <w:lang w:eastAsia="ru-RU"/>
        </w:rPr>
        <w:t xml:space="preserve">опии всех листов документа, удостоверяющего личность; </w:t>
      </w:r>
    </w:p>
    <w:p w14:paraId="3ECA11FF" w14:textId="77777777" w:rsidR="00E75481" w:rsidRPr="006A0508" w:rsidRDefault="00E75481" w:rsidP="006A0508">
      <w:pPr>
        <w:spacing w:after="0" w:line="240" w:lineRule="auto"/>
        <w:ind w:firstLine="709"/>
        <w:jc w:val="both"/>
        <w:rPr>
          <w:rFonts w:ascii="Times New Roman" w:hAnsi="Times New Roman"/>
          <w:sz w:val="24"/>
          <w:szCs w:val="24"/>
          <w:lang w:eastAsia="ru-RU"/>
        </w:rPr>
      </w:pPr>
    </w:p>
    <w:p w14:paraId="147FDE18" w14:textId="77777777"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2.2. Юридические лица:</w:t>
      </w:r>
    </w:p>
    <w:p w14:paraId="08780634" w14:textId="77777777"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Учредительные документы;</w:t>
      </w:r>
    </w:p>
    <w:p w14:paraId="7F92B74D" w14:textId="77777777"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3A8F10F0" w14:textId="77777777"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Лист записи Единого государственного реестра юридических лиц (в случае регистрации юридического лица после 01.01.2017);</w:t>
      </w:r>
    </w:p>
    <w:p w14:paraId="1D89ACB8" w14:textId="0745BFCE"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xml:space="preserve">- Выписка из Единого государственного реестра юридических лиц, выданная не позднее, чем за 3 </w:t>
      </w:r>
      <w:r w:rsidR="00A2761C">
        <w:rPr>
          <w:rFonts w:ascii="Times New Roman" w:hAnsi="Times New Roman"/>
          <w:sz w:val="24"/>
          <w:szCs w:val="24"/>
          <w:lang w:eastAsia="ru-RU"/>
        </w:rPr>
        <w:t xml:space="preserve">(три) </w:t>
      </w:r>
      <w:r w:rsidRPr="006A0508">
        <w:rPr>
          <w:rFonts w:ascii="Times New Roman" w:hAnsi="Times New Roman"/>
          <w:sz w:val="24"/>
          <w:szCs w:val="24"/>
          <w:lang w:eastAsia="ru-RU"/>
        </w:rPr>
        <w:t xml:space="preserve">месяца до даты подачи заявки на участие в </w:t>
      </w:r>
      <w:r w:rsidR="00EB549E">
        <w:rPr>
          <w:rFonts w:ascii="Times New Roman" w:hAnsi="Times New Roman"/>
          <w:sz w:val="24"/>
          <w:szCs w:val="24"/>
          <w:lang w:eastAsia="ru-RU"/>
        </w:rPr>
        <w:t>Запросе предложений</w:t>
      </w:r>
      <w:r w:rsidRPr="006A0508">
        <w:rPr>
          <w:rFonts w:ascii="Times New Roman" w:hAnsi="Times New Roman"/>
          <w:sz w:val="24"/>
          <w:szCs w:val="24"/>
          <w:lang w:eastAsia="ru-RU"/>
        </w:rPr>
        <w:t>;</w:t>
      </w:r>
    </w:p>
    <w:p w14:paraId="45B3C70A" w14:textId="77777777"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Свидетельство о постановке на учет в налоговом органе;</w:t>
      </w:r>
    </w:p>
    <w:p w14:paraId="1CE7AD51" w14:textId="77777777"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65728BBE" w14:textId="5AC40FDF" w:rsidR="00981650" w:rsidRDefault="006A0508" w:rsidP="00A37959">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Надлежащим образом оформленное письменное решение соответствующего органа управления претендента о приобретении Лота, принятое в соответствии с учредительными документами претендента и законодательством страны, в которой зарегистрирован претендент;</w:t>
      </w:r>
    </w:p>
    <w:p w14:paraId="1FA01022" w14:textId="77777777" w:rsidR="00981650" w:rsidRPr="006A0508" w:rsidRDefault="00981650" w:rsidP="006A0508">
      <w:pPr>
        <w:spacing w:after="0" w:line="240" w:lineRule="auto"/>
        <w:ind w:firstLine="709"/>
        <w:jc w:val="both"/>
        <w:rPr>
          <w:rFonts w:ascii="Times New Roman" w:hAnsi="Times New Roman"/>
          <w:sz w:val="24"/>
          <w:szCs w:val="24"/>
          <w:lang w:eastAsia="ru-RU"/>
        </w:rPr>
      </w:pPr>
    </w:p>
    <w:p w14:paraId="73DDD3F9" w14:textId="77777777" w:rsidR="006A0508" w:rsidRPr="006A0508" w:rsidRDefault="006A0508" w:rsidP="006A0508">
      <w:pPr>
        <w:pStyle w:val="aa"/>
        <w:spacing w:line="240" w:lineRule="auto"/>
        <w:ind w:firstLine="720"/>
        <w:rPr>
          <w:rFonts w:ascii="Times New Roman" w:eastAsia="Calibri" w:hAnsi="Times New Roman" w:cs="Times New Roman"/>
          <w:color w:val="auto"/>
          <w:sz w:val="24"/>
          <w:szCs w:val="24"/>
        </w:rPr>
      </w:pPr>
      <w:r w:rsidRPr="006A0508">
        <w:rPr>
          <w:rFonts w:ascii="Times New Roman" w:eastAsia="Calibri" w:hAnsi="Times New Roman" w:cs="Times New Roman"/>
          <w:color w:val="auto"/>
          <w:sz w:val="24"/>
          <w:szCs w:val="24"/>
        </w:rPr>
        <w:t xml:space="preserve">2.3. Индивидуальные предприниматели: </w:t>
      </w:r>
    </w:p>
    <w:p w14:paraId="2019F1F8" w14:textId="77777777" w:rsidR="006A0508" w:rsidRPr="006A0508" w:rsidRDefault="006A0508" w:rsidP="006A0508">
      <w:pPr>
        <w:pStyle w:val="aa"/>
        <w:spacing w:line="240" w:lineRule="auto"/>
        <w:ind w:firstLine="720"/>
        <w:rPr>
          <w:rFonts w:ascii="Times New Roman" w:eastAsia="Calibri" w:hAnsi="Times New Roman" w:cs="Times New Roman"/>
          <w:color w:val="auto"/>
          <w:sz w:val="24"/>
          <w:szCs w:val="24"/>
        </w:rPr>
      </w:pPr>
      <w:r w:rsidRPr="006A0508">
        <w:rPr>
          <w:rFonts w:ascii="Times New Roman" w:eastAsia="Calibri" w:hAnsi="Times New Roman" w:cs="Times New Roman"/>
          <w:color w:val="auto"/>
          <w:sz w:val="24"/>
          <w:szCs w:val="24"/>
        </w:rPr>
        <w:t>- Копии всех листов документа, удостоверяющего личность;</w:t>
      </w:r>
    </w:p>
    <w:p w14:paraId="1E6469F9" w14:textId="77777777" w:rsidR="006A0508" w:rsidRPr="006A0508" w:rsidRDefault="006A0508" w:rsidP="006A0508">
      <w:pPr>
        <w:pStyle w:val="aa"/>
        <w:spacing w:line="240" w:lineRule="auto"/>
        <w:ind w:firstLine="720"/>
        <w:rPr>
          <w:rFonts w:ascii="Times New Roman" w:eastAsia="Calibri" w:hAnsi="Times New Roman" w:cs="Times New Roman"/>
          <w:color w:val="auto"/>
          <w:sz w:val="24"/>
          <w:szCs w:val="24"/>
        </w:rPr>
      </w:pPr>
      <w:r w:rsidRPr="006A0508">
        <w:rPr>
          <w:rFonts w:ascii="Times New Roman" w:eastAsia="Calibri" w:hAnsi="Times New Roman" w:cs="Times New Roman"/>
          <w:color w:val="auto"/>
          <w:sz w:val="24"/>
          <w:szCs w:val="24"/>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0D4235C0" w14:textId="77777777" w:rsidR="006A0508" w:rsidRPr="006A0508" w:rsidRDefault="006A0508" w:rsidP="006A0508">
      <w:pPr>
        <w:pStyle w:val="aa"/>
        <w:spacing w:line="240" w:lineRule="auto"/>
        <w:ind w:firstLine="720"/>
        <w:rPr>
          <w:rFonts w:ascii="Times New Roman" w:eastAsia="Calibri" w:hAnsi="Times New Roman" w:cs="Times New Roman"/>
          <w:color w:val="auto"/>
          <w:sz w:val="24"/>
          <w:szCs w:val="24"/>
        </w:rPr>
      </w:pPr>
      <w:r w:rsidRPr="006A0508">
        <w:rPr>
          <w:rFonts w:ascii="Times New Roman" w:eastAsia="Calibri" w:hAnsi="Times New Roman" w:cs="Times New Roman"/>
          <w:color w:val="auto"/>
          <w:sz w:val="24"/>
          <w:szCs w:val="24"/>
        </w:rPr>
        <w:t>- Лист записи Единого государственного реестра Индивидуальных предпринимателей (в случае регистрации после 01.01.2017);</w:t>
      </w:r>
    </w:p>
    <w:p w14:paraId="55C0107C" w14:textId="2C9AD78F" w:rsidR="00981650" w:rsidRPr="006A0508" w:rsidRDefault="006A0508" w:rsidP="00A37959">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Свидетельство о постановке на налоговый учет</w:t>
      </w:r>
      <w:r w:rsidR="00981650">
        <w:rPr>
          <w:rFonts w:ascii="Times New Roman" w:hAnsi="Times New Roman"/>
          <w:sz w:val="24"/>
          <w:szCs w:val="24"/>
          <w:lang w:eastAsia="ru-RU"/>
        </w:rPr>
        <w:t>.</w:t>
      </w:r>
    </w:p>
    <w:p w14:paraId="7558DED4" w14:textId="77777777" w:rsidR="006A0508" w:rsidRPr="006A0508" w:rsidRDefault="006A0508" w:rsidP="006A0508">
      <w:pPr>
        <w:spacing w:after="0" w:line="240" w:lineRule="auto"/>
        <w:ind w:firstLine="709"/>
        <w:jc w:val="both"/>
        <w:rPr>
          <w:rFonts w:ascii="Times New Roman" w:hAnsi="Times New Roman"/>
          <w:sz w:val="24"/>
          <w:szCs w:val="24"/>
          <w:lang w:eastAsia="ru-RU"/>
        </w:rPr>
      </w:pPr>
    </w:p>
    <w:p w14:paraId="6D6952F0" w14:textId="264AB0A4" w:rsidR="006A0508" w:rsidRPr="006A0508" w:rsidRDefault="006A0508" w:rsidP="006A0508">
      <w:pPr>
        <w:spacing w:after="0" w:line="240" w:lineRule="auto"/>
        <w:ind w:firstLine="709"/>
        <w:jc w:val="both"/>
        <w:rPr>
          <w:rFonts w:ascii="Times New Roman" w:hAnsi="Times New Roman"/>
          <w:sz w:val="24"/>
          <w:szCs w:val="24"/>
          <w:lang w:eastAsia="ru-RU"/>
        </w:rPr>
      </w:pPr>
      <w:r w:rsidRPr="006A0508">
        <w:rPr>
          <w:rFonts w:ascii="Times New Roman" w:hAnsi="Times New Roman"/>
          <w:sz w:val="24"/>
          <w:szCs w:val="24"/>
          <w:lang w:eastAsia="ru-RU"/>
        </w:rPr>
        <w:t xml:space="preserve">Заявки, поступившие после истечения срока приема заявок, указанного в сообщении о проведении </w:t>
      </w:r>
      <w:r w:rsidR="0033536D">
        <w:rPr>
          <w:rFonts w:ascii="Times New Roman" w:hAnsi="Times New Roman"/>
          <w:sz w:val="24"/>
          <w:szCs w:val="24"/>
          <w:lang w:eastAsia="ru-RU"/>
        </w:rPr>
        <w:t>Запрос</w:t>
      </w:r>
      <w:r w:rsidR="00A2761C">
        <w:rPr>
          <w:rFonts w:ascii="Times New Roman" w:hAnsi="Times New Roman"/>
          <w:sz w:val="24"/>
          <w:szCs w:val="24"/>
          <w:lang w:eastAsia="ru-RU"/>
        </w:rPr>
        <w:t>а</w:t>
      </w:r>
      <w:r w:rsidR="0033536D">
        <w:rPr>
          <w:rFonts w:ascii="Times New Roman" w:hAnsi="Times New Roman"/>
          <w:sz w:val="24"/>
          <w:szCs w:val="24"/>
          <w:lang w:eastAsia="ru-RU"/>
        </w:rPr>
        <w:t xml:space="preserve"> предложений</w:t>
      </w:r>
      <w:r w:rsidRPr="006A0508">
        <w:rPr>
          <w:rFonts w:ascii="Times New Roman" w:hAnsi="Times New Roman"/>
          <w:sz w:val="24"/>
          <w:szCs w:val="24"/>
          <w:lang w:eastAsia="ru-RU"/>
        </w:rPr>
        <w:t xml:space="preserve">, либо представленные без необходимых документов, либо поданные лицом, не уполномоченным претендентом на осуществление таких действий, Организатором </w:t>
      </w:r>
      <w:r w:rsidR="0033536D">
        <w:rPr>
          <w:rFonts w:ascii="Times New Roman" w:hAnsi="Times New Roman"/>
          <w:sz w:val="24"/>
          <w:szCs w:val="24"/>
          <w:lang w:eastAsia="ru-RU"/>
        </w:rPr>
        <w:t>запроса предложений</w:t>
      </w:r>
      <w:r w:rsidRPr="006A0508">
        <w:rPr>
          <w:rFonts w:ascii="Times New Roman" w:hAnsi="Times New Roman"/>
          <w:sz w:val="24"/>
          <w:szCs w:val="24"/>
          <w:lang w:eastAsia="ru-RU"/>
        </w:rPr>
        <w:t xml:space="preserve"> не принимаются. </w:t>
      </w:r>
    </w:p>
    <w:p w14:paraId="7C9FBEFD" w14:textId="3AE1168D" w:rsidR="006A0508" w:rsidRPr="0033536D" w:rsidRDefault="006A0508" w:rsidP="0033536D">
      <w:pPr>
        <w:spacing w:after="0" w:line="240" w:lineRule="auto"/>
        <w:ind w:firstLine="709"/>
        <w:jc w:val="both"/>
        <w:rPr>
          <w:rFonts w:ascii="Times New Roman" w:hAnsi="Times New Roman"/>
          <w:sz w:val="24"/>
          <w:szCs w:val="24"/>
          <w:lang w:eastAsia="ru-RU"/>
        </w:rPr>
      </w:pPr>
      <w:r w:rsidRPr="0033536D">
        <w:rPr>
          <w:rFonts w:ascii="Times New Roman" w:hAnsi="Times New Roman"/>
          <w:sz w:val="24"/>
          <w:szCs w:val="24"/>
          <w:lang w:eastAsia="ru-RU"/>
        </w:rPr>
        <w:t xml:space="preserve">Документооборот между Претендентами, Участниками </w:t>
      </w:r>
      <w:r w:rsidR="0033536D">
        <w:rPr>
          <w:rFonts w:ascii="Times New Roman" w:hAnsi="Times New Roman"/>
          <w:sz w:val="24"/>
          <w:szCs w:val="24"/>
          <w:lang w:eastAsia="ru-RU"/>
        </w:rPr>
        <w:t>Запроса предложений</w:t>
      </w:r>
      <w:r w:rsidRPr="0033536D">
        <w:rPr>
          <w:rFonts w:ascii="Times New Roman" w:hAnsi="Times New Roman"/>
          <w:sz w:val="24"/>
          <w:szCs w:val="24"/>
          <w:lang w:eastAsia="ru-RU"/>
        </w:rPr>
        <w:t xml:space="preserve">, Организатором </w:t>
      </w:r>
      <w:r w:rsidR="0033536D">
        <w:rPr>
          <w:rFonts w:ascii="Times New Roman" w:hAnsi="Times New Roman"/>
          <w:sz w:val="24"/>
          <w:szCs w:val="24"/>
          <w:lang w:eastAsia="ru-RU"/>
        </w:rPr>
        <w:t>запроса предложений</w:t>
      </w:r>
      <w:r w:rsidRPr="0033536D">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w:t>
      </w:r>
      <w:r w:rsidR="0033536D">
        <w:rPr>
          <w:rFonts w:ascii="Times New Roman" w:hAnsi="Times New Roman"/>
          <w:sz w:val="24"/>
          <w:szCs w:val="24"/>
          <w:lang w:eastAsia="ru-RU"/>
        </w:rPr>
        <w:t>запроса предложений</w:t>
      </w:r>
      <w:r w:rsidRPr="0033536D">
        <w:rPr>
          <w:rFonts w:ascii="Times New Roman" w:hAnsi="Times New Roman"/>
          <w:sz w:val="24"/>
          <w:szCs w:val="24"/>
          <w:lang w:eastAsia="ru-RU"/>
        </w:rPr>
        <w:t>, за исключением договора уступки прав (требований), который заключается в простой письменной форме.</w:t>
      </w:r>
    </w:p>
    <w:p w14:paraId="176EEF37" w14:textId="4BC71088" w:rsidR="006A0508" w:rsidRPr="0033536D" w:rsidRDefault="006A0508" w:rsidP="0033536D">
      <w:pPr>
        <w:spacing w:after="0" w:line="240" w:lineRule="auto"/>
        <w:ind w:firstLine="709"/>
        <w:jc w:val="both"/>
        <w:rPr>
          <w:rFonts w:ascii="Times New Roman" w:hAnsi="Times New Roman"/>
          <w:sz w:val="24"/>
          <w:szCs w:val="24"/>
          <w:lang w:eastAsia="ru-RU"/>
        </w:rPr>
      </w:pPr>
      <w:r w:rsidRPr="0033536D">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w:t>
      </w:r>
      <w:r w:rsidR="0033536D">
        <w:rPr>
          <w:rFonts w:ascii="Times New Roman" w:hAnsi="Times New Roman"/>
          <w:sz w:val="24"/>
          <w:szCs w:val="24"/>
          <w:lang w:eastAsia="ru-RU"/>
        </w:rPr>
        <w:t>запроса предложений</w:t>
      </w:r>
      <w:r w:rsidRPr="0033536D">
        <w:rPr>
          <w:rFonts w:ascii="Times New Roman" w:hAnsi="Times New Roman"/>
          <w:sz w:val="24"/>
          <w:szCs w:val="24"/>
          <w:lang w:eastAsia="ru-RU"/>
        </w:rPr>
        <w:t xml:space="preserve">, Организатора </w:t>
      </w:r>
      <w:r w:rsidR="0033536D">
        <w:rPr>
          <w:rFonts w:ascii="Times New Roman" w:hAnsi="Times New Roman"/>
          <w:sz w:val="24"/>
          <w:szCs w:val="24"/>
          <w:lang w:eastAsia="ru-RU"/>
        </w:rPr>
        <w:t>запроса предложений</w:t>
      </w:r>
      <w:r w:rsidRPr="0033536D">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w:t>
      </w:r>
    </w:p>
    <w:p w14:paraId="1A65C151" w14:textId="77777777" w:rsidR="00965CA9" w:rsidRDefault="00965CA9" w:rsidP="0033536D">
      <w:pPr>
        <w:spacing w:after="0" w:line="240" w:lineRule="auto"/>
        <w:ind w:firstLine="709"/>
        <w:jc w:val="both"/>
        <w:rPr>
          <w:rFonts w:ascii="Times New Roman" w:hAnsi="Times New Roman"/>
          <w:sz w:val="24"/>
          <w:szCs w:val="24"/>
        </w:rPr>
      </w:pPr>
    </w:p>
    <w:p w14:paraId="62B4EC8F" w14:textId="127CE74B" w:rsidR="00965CA9" w:rsidRPr="00965CA9" w:rsidRDefault="00965CA9" w:rsidP="00965CA9">
      <w:pPr>
        <w:spacing w:after="0" w:line="240" w:lineRule="auto"/>
        <w:ind w:firstLine="709"/>
        <w:jc w:val="both"/>
        <w:rPr>
          <w:rFonts w:ascii="Times New Roman" w:hAnsi="Times New Roman"/>
          <w:sz w:val="24"/>
          <w:szCs w:val="24"/>
        </w:rPr>
      </w:pPr>
      <w:r w:rsidRPr="00965CA9">
        <w:rPr>
          <w:rFonts w:ascii="Times New Roman" w:hAnsi="Times New Roman"/>
          <w:sz w:val="24"/>
          <w:szCs w:val="24"/>
        </w:rPr>
        <w:t xml:space="preserve">Для участия в </w:t>
      </w:r>
      <w:r w:rsidR="004A547E">
        <w:rPr>
          <w:rFonts w:ascii="Times New Roman" w:hAnsi="Times New Roman"/>
          <w:sz w:val="24"/>
          <w:szCs w:val="24"/>
        </w:rPr>
        <w:t xml:space="preserve">Запросе предложений </w:t>
      </w:r>
      <w:r w:rsidRPr="00965CA9">
        <w:rPr>
          <w:rFonts w:ascii="Times New Roman" w:hAnsi="Times New Roman"/>
          <w:sz w:val="24"/>
          <w:szCs w:val="24"/>
        </w:rPr>
        <w:t xml:space="preserve">Претендент вносит задаток в соответствии с условиями договора о задатке, форма которого размещена на сайте </w:t>
      </w:r>
      <w:proofErr w:type="gramStart"/>
      <w:r w:rsidRPr="00965CA9">
        <w:rPr>
          <w:rFonts w:ascii="Times New Roman" w:hAnsi="Times New Roman"/>
          <w:sz w:val="24"/>
          <w:szCs w:val="24"/>
        </w:rPr>
        <w:t>www.lot-online.ru  в</w:t>
      </w:r>
      <w:proofErr w:type="gramEnd"/>
      <w:r w:rsidRPr="00965CA9">
        <w:rPr>
          <w:rFonts w:ascii="Times New Roman" w:hAnsi="Times New Roman"/>
          <w:sz w:val="24"/>
          <w:szCs w:val="24"/>
        </w:rPr>
        <w:t xml:space="preserve"> разделе «карточка </w:t>
      </w:r>
      <w:r w:rsidRPr="00965CA9">
        <w:rPr>
          <w:rFonts w:ascii="Times New Roman" w:hAnsi="Times New Roman"/>
          <w:sz w:val="24"/>
          <w:szCs w:val="24"/>
        </w:rPr>
        <w:lastRenderedPageBreak/>
        <w:t>лота», путем перечисления денежных средств на один из расчетных счетов АО «Российский аукционный дом» (ИНН 7838430413, КПП 783801001).</w:t>
      </w:r>
    </w:p>
    <w:p w14:paraId="51E410E6" w14:textId="5369A993" w:rsidR="00965CA9" w:rsidRPr="00965CA9" w:rsidRDefault="00965CA9" w:rsidP="00965CA9">
      <w:pPr>
        <w:spacing w:after="0" w:line="240" w:lineRule="auto"/>
        <w:ind w:firstLine="709"/>
        <w:jc w:val="both"/>
        <w:rPr>
          <w:rFonts w:ascii="Times New Roman" w:hAnsi="Times New Roman"/>
          <w:sz w:val="24"/>
          <w:szCs w:val="24"/>
        </w:rPr>
      </w:pPr>
      <w:r w:rsidRPr="00965CA9">
        <w:rPr>
          <w:rFonts w:ascii="Times New Roman" w:hAnsi="Times New Roman"/>
          <w:sz w:val="24"/>
          <w:szCs w:val="24"/>
        </w:rPr>
        <w:t>Для резидентов РФ:</w:t>
      </w:r>
    </w:p>
    <w:p w14:paraId="3569376C" w14:textId="77777777" w:rsidR="00965CA9" w:rsidRPr="004A547E" w:rsidRDefault="00965CA9" w:rsidP="00965CA9">
      <w:pPr>
        <w:spacing w:after="0" w:line="240" w:lineRule="auto"/>
        <w:ind w:firstLine="709"/>
        <w:jc w:val="both"/>
        <w:rPr>
          <w:rFonts w:ascii="Times New Roman" w:hAnsi="Times New Roman"/>
          <w:b/>
          <w:bCs/>
          <w:sz w:val="24"/>
          <w:szCs w:val="24"/>
        </w:rPr>
      </w:pPr>
      <w:r w:rsidRPr="004A547E">
        <w:rPr>
          <w:rFonts w:ascii="Times New Roman" w:hAnsi="Times New Roman"/>
          <w:b/>
          <w:bCs/>
          <w:sz w:val="24"/>
          <w:szCs w:val="24"/>
        </w:rPr>
        <w:t>№ 40702810855230001547 в Северо-Западном банке РФ ПАО Сбербанк г. Санкт-Петербург, к/с 30101810500000000653, БИК 044030653;</w:t>
      </w:r>
    </w:p>
    <w:p w14:paraId="20800B58" w14:textId="77777777" w:rsidR="00965CA9" w:rsidRPr="004A547E" w:rsidRDefault="00965CA9" w:rsidP="00965CA9">
      <w:pPr>
        <w:spacing w:after="0" w:line="240" w:lineRule="auto"/>
        <w:ind w:firstLine="709"/>
        <w:jc w:val="both"/>
        <w:rPr>
          <w:rFonts w:ascii="Times New Roman" w:hAnsi="Times New Roman"/>
          <w:b/>
          <w:bCs/>
          <w:sz w:val="24"/>
          <w:szCs w:val="24"/>
        </w:rPr>
      </w:pPr>
      <w:r w:rsidRPr="004A547E">
        <w:rPr>
          <w:rFonts w:ascii="Times New Roman" w:hAnsi="Times New Roman"/>
          <w:b/>
          <w:bCs/>
          <w:sz w:val="24"/>
          <w:szCs w:val="24"/>
        </w:rPr>
        <w:t>№ 40702810100050004773 в Филиале СЕВЕРО-ЗАПАДНЫЙ ПАО БАНК «ФК ОТКРЫТИЕ», г. Санкт-Петербург, к/с 30101810540300000795, БИК 044030795.</w:t>
      </w:r>
    </w:p>
    <w:p w14:paraId="6B3FF207" w14:textId="77777777" w:rsidR="00965CA9" w:rsidRPr="00965CA9" w:rsidRDefault="00965CA9" w:rsidP="00965CA9">
      <w:pPr>
        <w:spacing w:after="0" w:line="240" w:lineRule="auto"/>
        <w:ind w:firstLine="709"/>
        <w:jc w:val="both"/>
        <w:rPr>
          <w:rFonts w:ascii="Times New Roman" w:hAnsi="Times New Roman"/>
          <w:sz w:val="24"/>
          <w:szCs w:val="24"/>
        </w:rPr>
      </w:pPr>
      <w:r w:rsidRPr="00965CA9">
        <w:rPr>
          <w:rFonts w:ascii="Times New Roman" w:hAnsi="Times New Roman"/>
          <w:sz w:val="24"/>
          <w:szCs w:val="24"/>
        </w:rPr>
        <w:t>Для нерезидентов РФ:</w:t>
      </w:r>
    </w:p>
    <w:p w14:paraId="0F34E630" w14:textId="77777777" w:rsidR="00965CA9" w:rsidRPr="004A547E" w:rsidRDefault="00965CA9" w:rsidP="00965CA9">
      <w:pPr>
        <w:spacing w:after="0" w:line="240" w:lineRule="auto"/>
        <w:ind w:firstLine="709"/>
        <w:jc w:val="both"/>
        <w:rPr>
          <w:rFonts w:ascii="Times New Roman" w:hAnsi="Times New Roman"/>
          <w:b/>
          <w:bCs/>
          <w:sz w:val="24"/>
          <w:szCs w:val="24"/>
        </w:rPr>
      </w:pPr>
      <w:r w:rsidRPr="004A547E">
        <w:rPr>
          <w:rFonts w:ascii="Times New Roman" w:hAnsi="Times New Roman"/>
          <w:b/>
          <w:bCs/>
          <w:sz w:val="24"/>
          <w:szCs w:val="24"/>
        </w:rPr>
        <w:t>№ 40702810855230001547 в Северо-Западном банке РФ ПАО Сбербанк г. Санкт-Петербург, к/с 30101810500000000653, БИК 044030653.</w:t>
      </w:r>
    </w:p>
    <w:p w14:paraId="7B6F8BC9" w14:textId="77777777" w:rsidR="00965CA9" w:rsidRPr="00965CA9" w:rsidRDefault="00965CA9" w:rsidP="00965CA9">
      <w:pPr>
        <w:spacing w:after="0" w:line="240" w:lineRule="auto"/>
        <w:ind w:firstLine="709"/>
        <w:jc w:val="both"/>
        <w:rPr>
          <w:rFonts w:ascii="Times New Roman" w:hAnsi="Times New Roman"/>
          <w:sz w:val="24"/>
          <w:szCs w:val="24"/>
        </w:rPr>
      </w:pPr>
      <w:r w:rsidRPr="00965CA9">
        <w:rPr>
          <w:rFonts w:ascii="Times New Roman" w:hAnsi="Times New Roman"/>
          <w:sz w:val="24"/>
          <w:szCs w:val="24"/>
        </w:rPr>
        <w:t>Размер комиссии для нерезидентов РФ составляет:</w:t>
      </w:r>
    </w:p>
    <w:p w14:paraId="0152A1BF" w14:textId="77777777" w:rsidR="00965CA9" w:rsidRPr="00965CA9" w:rsidRDefault="00965CA9" w:rsidP="00965CA9">
      <w:pPr>
        <w:spacing w:after="0" w:line="240" w:lineRule="auto"/>
        <w:ind w:firstLine="709"/>
        <w:jc w:val="both"/>
        <w:rPr>
          <w:rFonts w:ascii="Times New Roman" w:hAnsi="Times New Roman"/>
          <w:sz w:val="24"/>
          <w:szCs w:val="24"/>
        </w:rPr>
      </w:pPr>
      <w:r w:rsidRPr="00965CA9">
        <w:rPr>
          <w:rFonts w:ascii="Times New Roman" w:hAnsi="Times New Roman"/>
          <w:sz w:val="24"/>
          <w:szCs w:val="24"/>
        </w:rPr>
        <w:t xml:space="preserve">- в случае если сумма задатка не превышает 47 000 000 рублей (включительно) - 0,25% от указанной в настоящем сообщении суммы задатка; </w:t>
      </w:r>
    </w:p>
    <w:p w14:paraId="7BA57339" w14:textId="5A13DC73" w:rsidR="00965CA9" w:rsidRDefault="00965CA9" w:rsidP="00965CA9">
      <w:pPr>
        <w:spacing w:after="0" w:line="240" w:lineRule="auto"/>
        <w:ind w:firstLine="709"/>
        <w:jc w:val="both"/>
        <w:rPr>
          <w:rFonts w:ascii="Times New Roman" w:hAnsi="Times New Roman"/>
          <w:sz w:val="24"/>
          <w:szCs w:val="24"/>
        </w:rPr>
      </w:pPr>
      <w:r w:rsidRPr="00965CA9">
        <w:rPr>
          <w:rFonts w:ascii="Times New Roman" w:hAnsi="Times New Roman"/>
          <w:sz w:val="24"/>
          <w:szCs w:val="24"/>
        </w:rPr>
        <w:t>-  в случае если сумма задатка превышает 47 000 000 рублей - 1666 долларов США по курсу ЦБ РФ на день перечисления.</w:t>
      </w:r>
    </w:p>
    <w:p w14:paraId="2D6C9C76" w14:textId="77777777" w:rsidR="00965CA9" w:rsidRDefault="00965CA9" w:rsidP="0033536D">
      <w:pPr>
        <w:spacing w:after="0" w:line="240" w:lineRule="auto"/>
        <w:ind w:firstLine="709"/>
        <w:jc w:val="both"/>
        <w:rPr>
          <w:rFonts w:ascii="Times New Roman" w:hAnsi="Times New Roman"/>
          <w:sz w:val="24"/>
          <w:szCs w:val="24"/>
        </w:rPr>
      </w:pPr>
    </w:p>
    <w:p w14:paraId="62643926" w14:textId="77D57E6A" w:rsidR="006A0508" w:rsidRPr="0033536D" w:rsidRDefault="006A0508" w:rsidP="0033536D">
      <w:pPr>
        <w:tabs>
          <w:tab w:val="right" w:leader="dot" w:pos="4762"/>
        </w:tabs>
        <w:autoSpaceDE w:val="0"/>
        <w:autoSpaceDN w:val="0"/>
        <w:adjustRightInd w:val="0"/>
        <w:spacing w:after="0" w:line="240" w:lineRule="auto"/>
        <w:ind w:firstLine="720"/>
        <w:jc w:val="both"/>
        <w:rPr>
          <w:rFonts w:ascii="Times New Roman" w:hAnsi="Times New Roman"/>
          <w:bCs/>
          <w:color w:val="000000"/>
          <w:sz w:val="24"/>
          <w:szCs w:val="24"/>
        </w:rPr>
      </w:pPr>
      <w:r w:rsidRPr="0033536D">
        <w:rPr>
          <w:rFonts w:ascii="Times New Roman" w:hAnsi="Times New Roman"/>
          <w:b/>
          <w:color w:val="000000"/>
          <w:sz w:val="24"/>
          <w:szCs w:val="24"/>
        </w:rPr>
        <w:t xml:space="preserve">Задаток должен поступить на указанный счет Организатора </w:t>
      </w:r>
      <w:r w:rsidR="0033536D">
        <w:rPr>
          <w:rFonts w:ascii="Times New Roman" w:hAnsi="Times New Roman"/>
          <w:b/>
          <w:color w:val="000000"/>
          <w:sz w:val="24"/>
          <w:szCs w:val="24"/>
        </w:rPr>
        <w:t>запроса предложений</w:t>
      </w:r>
      <w:r w:rsidRPr="0033536D">
        <w:rPr>
          <w:rFonts w:ascii="Times New Roman" w:hAnsi="Times New Roman"/>
          <w:b/>
          <w:color w:val="000000"/>
          <w:sz w:val="24"/>
          <w:szCs w:val="24"/>
        </w:rPr>
        <w:t xml:space="preserve"> </w:t>
      </w:r>
      <w:r w:rsidRPr="0033536D">
        <w:rPr>
          <w:rFonts w:ascii="Times New Roman" w:hAnsi="Times New Roman"/>
          <w:b/>
          <w:bCs/>
          <w:color w:val="000000"/>
          <w:sz w:val="24"/>
          <w:szCs w:val="24"/>
        </w:rPr>
        <w:t xml:space="preserve">не позднее </w:t>
      </w:r>
      <w:r w:rsidR="0033536D">
        <w:rPr>
          <w:rFonts w:ascii="Times New Roman" w:hAnsi="Times New Roman"/>
          <w:b/>
          <w:bCs/>
          <w:color w:val="000000"/>
          <w:sz w:val="24"/>
          <w:szCs w:val="24"/>
        </w:rPr>
        <w:t>даты окончания периода приема заявок, на котором подана заявка</w:t>
      </w:r>
      <w:r w:rsidRPr="0033536D">
        <w:rPr>
          <w:rFonts w:ascii="Times New Roman" w:hAnsi="Times New Roman"/>
          <w:b/>
          <w:bCs/>
          <w:color w:val="000000"/>
          <w:sz w:val="24"/>
          <w:szCs w:val="24"/>
        </w:rPr>
        <w:t xml:space="preserve">. </w:t>
      </w:r>
      <w:r w:rsidRPr="0033536D">
        <w:rPr>
          <w:rFonts w:ascii="Times New Roman" w:hAnsi="Times New Roman"/>
          <w:sz w:val="24"/>
          <w:szCs w:val="24"/>
        </w:rPr>
        <w:t>Документом, подтверждающим поступление задатка на счет</w:t>
      </w:r>
      <w:r w:rsidRPr="0033536D">
        <w:rPr>
          <w:rFonts w:ascii="Times New Roman" w:hAnsi="Times New Roman"/>
          <w:color w:val="000000"/>
          <w:sz w:val="24"/>
          <w:szCs w:val="24"/>
        </w:rPr>
        <w:t xml:space="preserve"> Организатора </w:t>
      </w:r>
      <w:r w:rsidR="0033536D">
        <w:rPr>
          <w:rFonts w:ascii="Times New Roman" w:hAnsi="Times New Roman"/>
          <w:color w:val="000000"/>
          <w:sz w:val="24"/>
          <w:szCs w:val="24"/>
        </w:rPr>
        <w:t>запроса предложений</w:t>
      </w:r>
      <w:r w:rsidRPr="0033536D">
        <w:rPr>
          <w:rFonts w:ascii="Times New Roman" w:hAnsi="Times New Roman"/>
          <w:color w:val="000000"/>
          <w:sz w:val="24"/>
          <w:szCs w:val="24"/>
        </w:rPr>
        <w:t xml:space="preserve">, является выписка со счета Организатора </w:t>
      </w:r>
      <w:r w:rsidR="00B850BB">
        <w:rPr>
          <w:rFonts w:ascii="Times New Roman" w:hAnsi="Times New Roman"/>
          <w:color w:val="000000"/>
          <w:sz w:val="24"/>
          <w:szCs w:val="24"/>
        </w:rPr>
        <w:t>З</w:t>
      </w:r>
      <w:r w:rsidR="0033536D">
        <w:rPr>
          <w:rFonts w:ascii="Times New Roman" w:hAnsi="Times New Roman"/>
          <w:color w:val="000000"/>
          <w:sz w:val="24"/>
          <w:szCs w:val="24"/>
        </w:rPr>
        <w:t>апроса предложений</w:t>
      </w:r>
      <w:r w:rsidRPr="0033536D">
        <w:rPr>
          <w:rFonts w:ascii="Times New Roman" w:hAnsi="Times New Roman"/>
          <w:color w:val="000000"/>
          <w:sz w:val="24"/>
          <w:szCs w:val="24"/>
        </w:rPr>
        <w:t>.</w:t>
      </w:r>
    </w:p>
    <w:p w14:paraId="773E5797" w14:textId="77777777" w:rsidR="006A0508" w:rsidRPr="0033536D" w:rsidRDefault="006A0508" w:rsidP="0033536D">
      <w:pPr>
        <w:spacing w:after="0" w:line="240" w:lineRule="auto"/>
        <w:ind w:right="72" w:firstLine="720"/>
        <w:jc w:val="both"/>
        <w:rPr>
          <w:rFonts w:ascii="Times New Roman" w:hAnsi="Times New Roman"/>
          <w:color w:val="000000"/>
          <w:sz w:val="24"/>
          <w:szCs w:val="24"/>
        </w:rPr>
      </w:pPr>
      <w:r w:rsidRPr="0033536D">
        <w:rPr>
          <w:rFonts w:ascii="Times New Roman" w:hAnsi="Times New Roman"/>
          <w:color w:val="000000"/>
          <w:sz w:val="24"/>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4" w:history="1">
        <w:r w:rsidRPr="0033536D">
          <w:rPr>
            <w:rFonts w:ascii="Times New Roman" w:hAnsi="Times New Roman"/>
            <w:color w:val="000000"/>
            <w:sz w:val="24"/>
            <w:szCs w:val="24"/>
          </w:rPr>
          <w:t>www.lot-online.ru</w:t>
        </w:r>
      </w:hyperlink>
      <w:r w:rsidRPr="0033536D">
        <w:rPr>
          <w:rFonts w:ascii="Times New Roman" w:hAnsi="Times New Roman"/>
          <w:color w:val="000000"/>
          <w:sz w:val="24"/>
          <w:szCs w:val="24"/>
        </w:rPr>
        <w:t xml:space="preserve"> в разделе «карточка лота». </w:t>
      </w:r>
    </w:p>
    <w:p w14:paraId="2DB34414" w14:textId="4830E3C3" w:rsidR="006A0508" w:rsidRPr="0033536D" w:rsidRDefault="006A0508" w:rsidP="0033536D">
      <w:pPr>
        <w:spacing w:after="0" w:line="240" w:lineRule="auto"/>
        <w:ind w:right="72" w:firstLine="720"/>
        <w:jc w:val="both"/>
        <w:rPr>
          <w:rFonts w:ascii="Times New Roman" w:hAnsi="Times New Roman"/>
          <w:color w:val="000000"/>
          <w:sz w:val="24"/>
          <w:szCs w:val="24"/>
        </w:rPr>
      </w:pPr>
      <w:r w:rsidRPr="0033536D">
        <w:rPr>
          <w:rFonts w:ascii="Times New Roman" w:hAnsi="Times New Roman"/>
          <w:color w:val="000000"/>
          <w:sz w:val="24"/>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w:t>
      </w:r>
      <w:r w:rsidR="00DB2F8A">
        <w:rPr>
          <w:rFonts w:ascii="Times New Roman" w:hAnsi="Times New Roman"/>
          <w:color w:val="000000"/>
          <w:sz w:val="24"/>
          <w:szCs w:val="24"/>
        </w:rPr>
        <w:t xml:space="preserve">Запросе предложений </w:t>
      </w:r>
      <w:r w:rsidRPr="0033536D">
        <w:rPr>
          <w:rFonts w:ascii="Times New Roman" w:hAnsi="Times New Roman"/>
          <w:color w:val="000000"/>
          <w:sz w:val="24"/>
          <w:szCs w:val="24"/>
        </w:rPr>
        <w:t xml:space="preserve">и перечисления Претендентом задатка на расчётный счет Организатора </w:t>
      </w:r>
      <w:r w:rsidR="00DB2F8A">
        <w:rPr>
          <w:rFonts w:ascii="Times New Roman" w:hAnsi="Times New Roman"/>
          <w:color w:val="000000"/>
          <w:sz w:val="24"/>
          <w:szCs w:val="24"/>
        </w:rPr>
        <w:t>запроса предложений</w:t>
      </w:r>
      <w:r w:rsidRPr="0033536D">
        <w:rPr>
          <w:rFonts w:ascii="Times New Roman" w:hAnsi="Times New Roman"/>
          <w:color w:val="000000"/>
          <w:sz w:val="24"/>
          <w:szCs w:val="24"/>
        </w:rPr>
        <w:t xml:space="preserve">, указанный в сообщении о проведении </w:t>
      </w:r>
      <w:r w:rsidR="00DB2F8A">
        <w:rPr>
          <w:rFonts w:ascii="Times New Roman" w:hAnsi="Times New Roman"/>
          <w:color w:val="000000"/>
          <w:sz w:val="24"/>
          <w:szCs w:val="24"/>
        </w:rPr>
        <w:t>Запроса предложений</w:t>
      </w:r>
      <w:r w:rsidRPr="0033536D">
        <w:rPr>
          <w:rFonts w:ascii="Times New Roman" w:hAnsi="Times New Roman"/>
          <w:color w:val="000000"/>
          <w:sz w:val="24"/>
          <w:szCs w:val="24"/>
        </w:rPr>
        <w:t xml:space="preserve">. </w:t>
      </w:r>
    </w:p>
    <w:p w14:paraId="51476F6F" w14:textId="77777777" w:rsidR="006A0508" w:rsidRPr="0033536D" w:rsidRDefault="006A0508" w:rsidP="0033536D">
      <w:pPr>
        <w:spacing w:after="0" w:line="240" w:lineRule="auto"/>
        <w:ind w:firstLine="709"/>
        <w:jc w:val="both"/>
        <w:rPr>
          <w:rFonts w:ascii="Times New Roman" w:hAnsi="Times New Roman"/>
          <w:color w:val="000000"/>
          <w:sz w:val="24"/>
          <w:szCs w:val="24"/>
        </w:rPr>
      </w:pPr>
      <w:r w:rsidRPr="0033536D">
        <w:rPr>
          <w:rFonts w:ascii="Times New Roman" w:hAnsi="Times New Roman"/>
          <w:color w:val="000000"/>
          <w:sz w:val="24"/>
          <w:szCs w:val="24"/>
        </w:rPr>
        <w:t>Задаток перечисляется непосредственно стороной по договору о задатке (договору присоединения).</w:t>
      </w:r>
    </w:p>
    <w:p w14:paraId="3C8AC9B2" w14:textId="169E870F" w:rsidR="006A0508" w:rsidRPr="0033536D" w:rsidRDefault="006A0508" w:rsidP="0033536D">
      <w:pPr>
        <w:spacing w:after="0" w:line="240" w:lineRule="auto"/>
        <w:ind w:firstLine="709"/>
        <w:jc w:val="both"/>
        <w:rPr>
          <w:rFonts w:ascii="Times New Roman" w:hAnsi="Times New Roman"/>
          <w:color w:val="000000"/>
          <w:sz w:val="24"/>
          <w:szCs w:val="24"/>
        </w:rPr>
      </w:pPr>
      <w:r w:rsidRPr="0033536D">
        <w:rPr>
          <w:rFonts w:ascii="Times New Roman" w:hAnsi="Times New Roman"/>
          <w:color w:val="000000"/>
          <w:sz w:val="24"/>
          <w:szCs w:val="24"/>
        </w:rPr>
        <w:t>В платёжном поручении в части «Назначение платежа» должна содержаться ссылка на номер кода Лота (присвоенный электронной площадкой РАД-</w:t>
      </w:r>
      <w:proofErr w:type="spellStart"/>
      <w:r w:rsidRPr="0033536D">
        <w:rPr>
          <w:rFonts w:ascii="Times New Roman" w:hAnsi="Times New Roman"/>
          <w:color w:val="000000"/>
          <w:sz w:val="24"/>
          <w:szCs w:val="24"/>
        </w:rPr>
        <w:t>ххххх</w:t>
      </w:r>
      <w:proofErr w:type="spellEnd"/>
      <w:r w:rsidRPr="0033536D">
        <w:rPr>
          <w:rFonts w:ascii="Times New Roman" w:hAnsi="Times New Roman"/>
          <w:color w:val="000000"/>
          <w:sz w:val="24"/>
          <w:szCs w:val="24"/>
        </w:rPr>
        <w:t xml:space="preserve">). </w:t>
      </w:r>
    </w:p>
    <w:p w14:paraId="233830D7" w14:textId="1AE3B543" w:rsidR="009A6C5D" w:rsidRPr="009A6C5D" w:rsidRDefault="009A6C5D" w:rsidP="009A6C5D">
      <w:pPr>
        <w:spacing w:after="0" w:line="240" w:lineRule="auto"/>
        <w:ind w:firstLine="709"/>
        <w:jc w:val="both"/>
        <w:rPr>
          <w:rFonts w:ascii="Times New Roman" w:hAnsi="Times New Roman"/>
          <w:color w:val="000000"/>
          <w:sz w:val="24"/>
          <w:szCs w:val="24"/>
        </w:rPr>
      </w:pPr>
      <w:r w:rsidRPr="00A22DAF">
        <w:rPr>
          <w:rFonts w:ascii="Times New Roman" w:hAnsi="Times New Roman"/>
          <w:color w:val="000000"/>
          <w:sz w:val="24"/>
          <w:szCs w:val="24"/>
        </w:rPr>
        <w:t xml:space="preserve">Данная сумма денежных средств уплачивается Претендентом в качестве подтверждения его намерений участвовать в процедуре Запроса предложений и приобрести Лот на предложенных условиях. Указанная сумма выступает в качестве обеспечения обязательств по заключению и исполнению договора </w:t>
      </w:r>
      <w:r w:rsidR="00F93C46">
        <w:rPr>
          <w:rFonts w:ascii="Times New Roman" w:hAnsi="Times New Roman"/>
          <w:color w:val="000000"/>
          <w:sz w:val="24"/>
          <w:szCs w:val="24"/>
        </w:rPr>
        <w:t>уступки прав (требований) по соответствующему Лоту</w:t>
      </w:r>
      <w:r w:rsidRPr="00A22DAF">
        <w:rPr>
          <w:rFonts w:ascii="Times New Roman" w:hAnsi="Times New Roman"/>
          <w:color w:val="000000"/>
          <w:sz w:val="24"/>
          <w:szCs w:val="24"/>
        </w:rPr>
        <w:t xml:space="preserve"> (при условии согласия собственника на заключение </w:t>
      </w:r>
      <w:r w:rsidR="00F93C46" w:rsidRPr="00F93C46">
        <w:rPr>
          <w:rFonts w:ascii="Times New Roman" w:hAnsi="Times New Roman"/>
          <w:color w:val="000000"/>
          <w:sz w:val="24"/>
          <w:szCs w:val="24"/>
        </w:rPr>
        <w:t>договора уступки прав (требований</w:t>
      </w:r>
      <w:r w:rsidRPr="00A22DAF">
        <w:rPr>
          <w:rFonts w:ascii="Times New Roman" w:hAnsi="Times New Roman"/>
          <w:color w:val="000000"/>
          <w:sz w:val="24"/>
          <w:szCs w:val="24"/>
        </w:rPr>
        <w:t xml:space="preserve">) и будет засчитана в счет оплаты </w:t>
      </w:r>
      <w:bookmarkStart w:id="3" w:name="_Hlk115185638"/>
      <w:r w:rsidRPr="00A22DAF">
        <w:rPr>
          <w:rFonts w:ascii="Times New Roman" w:hAnsi="Times New Roman"/>
          <w:color w:val="000000"/>
          <w:sz w:val="24"/>
          <w:szCs w:val="24"/>
        </w:rPr>
        <w:t xml:space="preserve">по </w:t>
      </w:r>
      <w:r w:rsidR="00A2761C">
        <w:rPr>
          <w:rFonts w:ascii="Times New Roman" w:hAnsi="Times New Roman"/>
          <w:color w:val="000000"/>
          <w:sz w:val="24"/>
          <w:szCs w:val="24"/>
        </w:rPr>
        <w:t>договору уступки прав (требований)</w:t>
      </w:r>
      <w:r w:rsidR="00F93C46">
        <w:rPr>
          <w:rFonts w:ascii="Times New Roman" w:hAnsi="Times New Roman"/>
          <w:color w:val="000000"/>
          <w:sz w:val="24"/>
          <w:szCs w:val="24"/>
        </w:rPr>
        <w:t xml:space="preserve"> по соответствующему Лоту</w:t>
      </w:r>
      <w:bookmarkEnd w:id="3"/>
      <w:r w:rsidRPr="00A22DAF">
        <w:rPr>
          <w:rFonts w:ascii="Times New Roman" w:hAnsi="Times New Roman"/>
          <w:color w:val="000000"/>
          <w:sz w:val="24"/>
          <w:szCs w:val="24"/>
        </w:rPr>
        <w:t>.</w:t>
      </w:r>
    </w:p>
    <w:p w14:paraId="3368795F" w14:textId="1B9B223B" w:rsidR="006A0508" w:rsidRPr="002D6B1A" w:rsidRDefault="006A0508" w:rsidP="009B411B">
      <w:pPr>
        <w:spacing w:after="0" w:line="240" w:lineRule="auto"/>
        <w:ind w:right="72" w:firstLine="720"/>
        <w:jc w:val="both"/>
        <w:rPr>
          <w:rFonts w:ascii="Times New Roman" w:hAnsi="Times New Roman"/>
          <w:color w:val="000000"/>
          <w:sz w:val="24"/>
          <w:szCs w:val="24"/>
        </w:rPr>
      </w:pPr>
      <w:r w:rsidRPr="00DB2F8A">
        <w:rPr>
          <w:rFonts w:ascii="Times New Roman" w:hAnsi="Times New Roman"/>
          <w:color w:val="000000"/>
          <w:sz w:val="24"/>
          <w:szCs w:val="24"/>
        </w:rPr>
        <w:t xml:space="preserve">Задаток возвращается всем участникам </w:t>
      </w:r>
      <w:r w:rsidR="00DB2F8A">
        <w:rPr>
          <w:rFonts w:ascii="Times New Roman" w:hAnsi="Times New Roman"/>
          <w:color w:val="000000"/>
          <w:sz w:val="24"/>
          <w:szCs w:val="24"/>
        </w:rPr>
        <w:t>Запроса предложений</w:t>
      </w:r>
      <w:r w:rsidRPr="00DB2F8A">
        <w:rPr>
          <w:rFonts w:ascii="Times New Roman" w:hAnsi="Times New Roman"/>
          <w:color w:val="000000"/>
          <w:sz w:val="24"/>
          <w:szCs w:val="24"/>
        </w:rPr>
        <w:t xml:space="preserve"> в течение 5 (пяти) рабочих дней с даты подведения </w:t>
      </w:r>
      <w:r w:rsidRPr="002D6B1A">
        <w:rPr>
          <w:rFonts w:ascii="Times New Roman" w:hAnsi="Times New Roman"/>
          <w:color w:val="000000"/>
          <w:sz w:val="24"/>
          <w:szCs w:val="24"/>
        </w:rPr>
        <w:t xml:space="preserve">итогов </w:t>
      </w:r>
      <w:r w:rsidR="00DB2F8A" w:rsidRPr="002D6B1A">
        <w:rPr>
          <w:rFonts w:ascii="Times New Roman" w:hAnsi="Times New Roman"/>
          <w:color w:val="000000"/>
          <w:sz w:val="24"/>
          <w:szCs w:val="24"/>
        </w:rPr>
        <w:t>Запроса предложений</w:t>
      </w:r>
      <w:r w:rsidRPr="002D6B1A">
        <w:rPr>
          <w:rFonts w:ascii="Times New Roman" w:hAnsi="Times New Roman"/>
          <w:color w:val="000000"/>
          <w:sz w:val="24"/>
          <w:szCs w:val="24"/>
        </w:rPr>
        <w:t>.</w:t>
      </w:r>
    </w:p>
    <w:p w14:paraId="4A0504D5" w14:textId="45EE748B" w:rsidR="006A0508" w:rsidRPr="002D6B1A" w:rsidRDefault="006A0508" w:rsidP="009B411B">
      <w:pPr>
        <w:spacing w:after="0" w:line="240" w:lineRule="auto"/>
        <w:ind w:firstLine="709"/>
        <w:jc w:val="both"/>
        <w:rPr>
          <w:rFonts w:ascii="Times New Roman" w:hAnsi="Times New Roman"/>
          <w:color w:val="000000"/>
          <w:sz w:val="24"/>
          <w:szCs w:val="24"/>
        </w:rPr>
      </w:pPr>
      <w:r w:rsidRPr="002D6B1A">
        <w:rPr>
          <w:rFonts w:ascii="Times New Roman" w:hAnsi="Times New Roman"/>
          <w:color w:val="000000"/>
          <w:sz w:val="24"/>
          <w:szCs w:val="24"/>
        </w:rPr>
        <w:t xml:space="preserve">Задаток, перечисленный победителем </w:t>
      </w:r>
      <w:r w:rsidR="00DB2F8A" w:rsidRPr="002D6B1A">
        <w:rPr>
          <w:rFonts w:ascii="Times New Roman" w:hAnsi="Times New Roman"/>
          <w:color w:val="000000"/>
          <w:sz w:val="24"/>
          <w:szCs w:val="24"/>
        </w:rPr>
        <w:t>Запроса предложений</w:t>
      </w:r>
      <w:r w:rsidRPr="002D6B1A">
        <w:rPr>
          <w:rFonts w:ascii="Times New Roman" w:hAnsi="Times New Roman"/>
          <w:color w:val="000000"/>
          <w:sz w:val="24"/>
          <w:szCs w:val="24"/>
        </w:rPr>
        <w:t>, засчитывается в счет оплаты по</w:t>
      </w:r>
      <w:r w:rsidR="00F93C46" w:rsidRPr="002D6B1A">
        <w:rPr>
          <w:rFonts w:ascii="Times New Roman" w:hAnsi="Times New Roman"/>
          <w:color w:val="000000"/>
          <w:sz w:val="24"/>
          <w:szCs w:val="24"/>
        </w:rPr>
        <w:t xml:space="preserve"> договору уступки прав (требований) по соответствующему Лоту</w:t>
      </w:r>
      <w:r w:rsidRPr="002D6B1A">
        <w:rPr>
          <w:rFonts w:ascii="Times New Roman" w:hAnsi="Times New Roman"/>
          <w:color w:val="000000"/>
          <w:sz w:val="24"/>
          <w:szCs w:val="24"/>
        </w:rPr>
        <w:t xml:space="preserve">. </w:t>
      </w:r>
    </w:p>
    <w:p w14:paraId="376D1D31" w14:textId="67F9DC26" w:rsidR="006A0508" w:rsidRPr="002D6B1A" w:rsidRDefault="006A0508" w:rsidP="00F93C46">
      <w:pPr>
        <w:spacing w:after="0" w:line="240" w:lineRule="auto"/>
        <w:ind w:firstLine="709"/>
        <w:jc w:val="both"/>
        <w:rPr>
          <w:rFonts w:ascii="Times New Roman" w:hAnsi="Times New Roman"/>
          <w:b/>
          <w:sz w:val="24"/>
          <w:szCs w:val="24"/>
        </w:rPr>
      </w:pPr>
      <w:r w:rsidRPr="002D6B1A">
        <w:rPr>
          <w:rFonts w:ascii="Times New Roman" w:hAnsi="Times New Roman"/>
          <w:color w:val="000000"/>
          <w:sz w:val="24"/>
          <w:szCs w:val="24"/>
        </w:rPr>
        <w:t xml:space="preserve">Фактом внесения денежных средств в качестве задатка на участие в </w:t>
      </w:r>
      <w:r w:rsidR="00DB2F8A" w:rsidRPr="002D6B1A">
        <w:rPr>
          <w:rFonts w:ascii="Times New Roman" w:hAnsi="Times New Roman"/>
          <w:color w:val="000000"/>
          <w:sz w:val="24"/>
          <w:szCs w:val="24"/>
        </w:rPr>
        <w:t>Запросе предложений</w:t>
      </w:r>
      <w:r w:rsidRPr="002D6B1A">
        <w:rPr>
          <w:rFonts w:ascii="Times New Roman" w:hAnsi="Times New Roman"/>
          <w:color w:val="000000"/>
          <w:sz w:val="24"/>
          <w:szCs w:val="24"/>
        </w:rPr>
        <w:t xml:space="preserve"> и подачей заявки на участие в </w:t>
      </w:r>
      <w:r w:rsidR="00DB2F8A" w:rsidRPr="002D6B1A">
        <w:rPr>
          <w:rFonts w:ascii="Times New Roman" w:hAnsi="Times New Roman"/>
          <w:color w:val="000000"/>
          <w:sz w:val="24"/>
          <w:szCs w:val="24"/>
        </w:rPr>
        <w:t>Запросе предложений</w:t>
      </w:r>
      <w:r w:rsidRPr="002D6B1A">
        <w:rPr>
          <w:rFonts w:ascii="Times New Roman" w:hAnsi="Times New Roman"/>
          <w:color w:val="000000"/>
          <w:sz w:val="24"/>
          <w:szCs w:val="24"/>
        </w:rPr>
        <w:t xml:space="preserve"> Претендент подтверждает согласие со всеми условиями проведения </w:t>
      </w:r>
      <w:r w:rsidR="00DB2F8A" w:rsidRPr="002D6B1A">
        <w:rPr>
          <w:rFonts w:ascii="Times New Roman" w:hAnsi="Times New Roman"/>
          <w:color w:val="000000"/>
          <w:sz w:val="24"/>
          <w:szCs w:val="24"/>
        </w:rPr>
        <w:t>Запроса предложений</w:t>
      </w:r>
      <w:r w:rsidRPr="002D6B1A">
        <w:rPr>
          <w:rFonts w:ascii="Times New Roman" w:hAnsi="Times New Roman"/>
          <w:color w:val="000000"/>
          <w:sz w:val="24"/>
          <w:szCs w:val="24"/>
        </w:rPr>
        <w:t xml:space="preserve"> и условиями договора о задатке (договора присоединения).</w:t>
      </w:r>
    </w:p>
    <w:p w14:paraId="50109ABB" w14:textId="77777777" w:rsidR="005E2CD0" w:rsidRPr="002D6B1A" w:rsidRDefault="005E2CD0" w:rsidP="005E2CD0">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14:paraId="280CC736" w14:textId="77777777" w:rsidR="005E2CD0" w:rsidRPr="002D6B1A" w:rsidRDefault="005E2CD0" w:rsidP="005E2CD0">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2D6B1A">
        <w:rPr>
          <w:rFonts w:ascii="Times New Roman" w:eastAsia="Times New Roman" w:hAnsi="Times New Roman"/>
          <w:sz w:val="24"/>
          <w:szCs w:val="24"/>
          <w:lang w:eastAsia="ru-RU"/>
        </w:rPr>
        <w:t xml:space="preserve">Для участия в </w:t>
      </w:r>
      <w:r w:rsidR="00D45CB9" w:rsidRPr="002D6B1A">
        <w:rPr>
          <w:rFonts w:ascii="Times New Roman" w:eastAsia="Times New Roman" w:hAnsi="Times New Roman"/>
          <w:sz w:val="24"/>
          <w:szCs w:val="24"/>
          <w:lang w:eastAsia="ru-RU"/>
        </w:rPr>
        <w:t>Запросе</w:t>
      </w:r>
      <w:r w:rsidR="0027535F" w:rsidRPr="002D6B1A">
        <w:rPr>
          <w:rFonts w:ascii="Times New Roman" w:eastAsia="Times New Roman" w:hAnsi="Times New Roman"/>
          <w:sz w:val="24"/>
          <w:szCs w:val="24"/>
          <w:lang w:eastAsia="ru-RU"/>
        </w:rPr>
        <w:t xml:space="preserve"> предложений</w:t>
      </w:r>
      <w:r w:rsidR="00077388" w:rsidRPr="002D6B1A">
        <w:rPr>
          <w:rFonts w:ascii="Times New Roman" w:eastAsia="Times New Roman" w:hAnsi="Times New Roman"/>
          <w:sz w:val="24"/>
          <w:szCs w:val="24"/>
          <w:lang w:eastAsia="ru-RU"/>
        </w:rPr>
        <w:t xml:space="preserve"> </w:t>
      </w:r>
      <w:r w:rsidRPr="002D6B1A">
        <w:rPr>
          <w:rFonts w:ascii="Times New Roman" w:eastAsia="Times New Roman" w:hAnsi="Times New Roman"/>
          <w:sz w:val="24"/>
          <w:szCs w:val="24"/>
          <w:lang w:eastAsia="ru-RU"/>
        </w:rPr>
        <w:t>претендент может подать только одну заявку.</w:t>
      </w:r>
    </w:p>
    <w:p w14:paraId="0D431CD7" w14:textId="631A6151" w:rsidR="005E2CD0" w:rsidRPr="002D6B1A" w:rsidRDefault="00077388" w:rsidP="005E2CD0">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2D6B1A">
        <w:rPr>
          <w:rFonts w:ascii="Times New Roman" w:eastAsia="Times New Roman" w:hAnsi="Times New Roman"/>
          <w:sz w:val="24"/>
          <w:szCs w:val="24"/>
          <w:lang w:eastAsia="ru-RU"/>
        </w:rPr>
        <w:t xml:space="preserve">Претендент вправе отозвать заявку на участие в </w:t>
      </w:r>
      <w:r w:rsidR="00D45CB9" w:rsidRPr="002D6B1A">
        <w:rPr>
          <w:rFonts w:ascii="Times New Roman" w:eastAsia="Times New Roman" w:hAnsi="Times New Roman"/>
          <w:sz w:val="24"/>
          <w:szCs w:val="24"/>
          <w:lang w:eastAsia="ru-RU"/>
        </w:rPr>
        <w:t>Запросе</w:t>
      </w:r>
      <w:r w:rsidR="0027535F" w:rsidRPr="002D6B1A">
        <w:rPr>
          <w:rFonts w:ascii="Times New Roman" w:eastAsia="Times New Roman" w:hAnsi="Times New Roman"/>
          <w:sz w:val="24"/>
          <w:szCs w:val="24"/>
          <w:lang w:eastAsia="ru-RU"/>
        </w:rPr>
        <w:t xml:space="preserve"> предложений</w:t>
      </w:r>
      <w:r w:rsidRPr="002D6B1A">
        <w:rPr>
          <w:rFonts w:ascii="Times New Roman" w:eastAsia="Times New Roman" w:hAnsi="Times New Roman"/>
          <w:sz w:val="24"/>
          <w:szCs w:val="24"/>
          <w:lang w:eastAsia="ru-RU"/>
        </w:rPr>
        <w:t xml:space="preserve"> не позднее окончания срока приема заявок</w:t>
      </w:r>
      <w:r w:rsidR="00D41EA3" w:rsidRPr="002D6B1A">
        <w:rPr>
          <w:rFonts w:ascii="Times New Roman" w:eastAsia="Times New Roman" w:hAnsi="Times New Roman"/>
          <w:sz w:val="24"/>
          <w:szCs w:val="24"/>
          <w:lang w:eastAsia="ru-RU"/>
        </w:rPr>
        <w:t>,</w:t>
      </w:r>
      <w:r w:rsidRPr="002D6B1A">
        <w:rPr>
          <w:rFonts w:ascii="Times New Roman" w:eastAsia="Times New Roman" w:hAnsi="Times New Roman"/>
          <w:sz w:val="24"/>
          <w:szCs w:val="24"/>
          <w:lang w:eastAsia="ru-RU"/>
        </w:rPr>
        <w:t xml:space="preserve"> направив об этом уведомление на электронную площадку. </w:t>
      </w:r>
      <w:r w:rsidR="005E2CD0" w:rsidRPr="002D6B1A">
        <w:rPr>
          <w:rFonts w:ascii="Times New Roman" w:eastAsia="Times New Roman" w:hAnsi="Times New Roman"/>
          <w:sz w:val="24"/>
          <w:szCs w:val="24"/>
          <w:lang w:eastAsia="ru-RU"/>
        </w:rPr>
        <w:t xml:space="preserve"> Уведомление об отзыве заявки вместе с заявкой поступает в «личный кабинет», о чем Претенденту направляется соответствующее электронное уведомление. </w:t>
      </w:r>
    </w:p>
    <w:p w14:paraId="62B61CC0" w14:textId="77777777" w:rsidR="005E2CD0" w:rsidRPr="00D503E2" w:rsidRDefault="005E2CD0" w:rsidP="005E2CD0">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2D6B1A">
        <w:rPr>
          <w:rFonts w:ascii="Times New Roman" w:eastAsia="Times New Roman" w:hAnsi="Times New Roman"/>
          <w:sz w:val="24"/>
          <w:szCs w:val="24"/>
          <w:lang w:eastAsia="ru-RU"/>
        </w:rPr>
        <w:t>Изменение заявки допускается только путем подачи Претендентом новой заявки в срок, не</w:t>
      </w:r>
      <w:r w:rsidRPr="00D503E2">
        <w:rPr>
          <w:rFonts w:ascii="Times New Roman" w:eastAsia="Times New Roman" w:hAnsi="Times New Roman"/>
          <w:sz w:val="24"/>
          <w:szCs w:val="24"/>
          <w:lang w:eastAsia="ru-RU"/>
        </w:rPr>
        <w:t xml:space="preserve"> позднее даты окончания приема заявок, при этом первоначальная заявка должна быть отозвана.</w:t>
      </w:r>
    </w:p>
    <w:p w14:paraId="005B9C52" w14:textId="77777777" w:rsidR="005E2CD0" w:rsidRPr="00D503E2" w:rsidRDefault="005E2CD0" w:rsidP="005E2CD0">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D503E2">
        <w:rPr>
          <w:rFonts w:ascii="Times New Roman" w:eastAsia="Times New Roman" w:hAnsi="Times New Roman"/>
          <w:sz w:val="24"/>
          <w:szCs w:val="24"/>
          <w:lang w:eastAsia="ru-RU"/>
        </w:rPr>
        <w:lastRenderedPageBreak/>
        <w:t xml:space="preserve">Претендент приобретает статус Участника </w:t>
      </w:r>
      <w:r w:rsidR="00D45CB9">
        <w:rPr>
          <w:rFonts w:ascii="Times New Roman" w:eastAsia="Times New Roman" w:hAnsi="Times New Roman"/>
          <w:sz w:val="24"/>
          <w:szCs w:val="24"/>
          <w:lang w:eastAsia="ru-RU"/>
        </w:rPr>
        <w:t>Запрос</w:t>
      </w:r>
      <w:r w:rsidR="00941617">
        <w:rPr>
          <w:rFonts w:ascii="Times New Roman" w:eastAsia="Times New Roman" w:hAnsi="Times New Roman"/>
          <w:sz w:val="24"/>
          <w:szCs w:val="24"/>
          <w:lang w:eastAsia="ru-RU"/>
        </w:rPr>
        <w:t>а предложений</w:t>
      </w:r>
      <w:r w:rsidRPr="00D503E2">
        <w:rPr>
          <w:rFonts w:ascii="Times New Roman" w:eastAsia="Times New Roman" w:hAnsi="Times New Roman"/>
          <w:sz w:val="24"/>
          <w:szCs w:val="24"/>
          <w:lang w:eastAsia="ru-RU"/>
        </w:rPr>
        <w:t xml:space="preserve"> с момента подписания протокола об определении участников </w:t>
      </w:r>
      <w:r w:rsidR="00D45CB9">
        <w:rPr>
          <w:rFonts w:ascii="Times New Roman" w:eastAsia="Times New Roman" w:hAnsi="Times New Roman"/>
          <w:sz w:val="24"/>
          <w:szCs w:val="24"/>
          <w:lang w:eastAsia="ru-RU"/>
        </w:rPr>
        <w:t>Запрос</w:t>
      </w:r>
      <w:r w:rsidR="00941617">
        <w:rPr>
          <w:rFonts w:ascii="Times New Roman" w:eastAsia="Times New Roman" w:hAnsi="Times New Roman"/>
          <w:sz w:val="24"/>
          <w:szCs w:val="24"/>
          <w:lang w:eastAsia="ru-RU"/>
        </w:rPr>
        <w:t>а предложений</w:t>
      </w:r>
      <w:r w:rsidRPr="00D503E2">
        <w:rPr>
          <w:rFonts w:ascii="Times New Roman" w:eastAsia="Times New Roman" w:hAnsi="Times New Roman"/>
          <w:sz w:val="24"/>
          <w:szCs w:val="24"/>
          <w:lang w:eastAsia="ru-RU"/>
        </w:rPr>
        <w:t xml:space="preserve"> в электронной форме.</w:t>
      </w:r>
    </w:p>
    <w:p w14:paraId="5588B7A6" w14:textId="4B4C6376" w:rsidR="005E2CD0" w:rsidRPr="00D503E2" w:rsidRDefault="005E2CD0" w:rsidP="005E2CD0">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D503E2">
        <w:rPr>
          <w:rFonts w:ascii="Times New Roman" w:eastAsia="Times New Roman" w:hAnsi="Times New Roman"/>
          <w:sz w:val="24"/>
          <w:szCs w:val="24"/>
          <w:lang w:eastAsia="ru-RU"/>
        </w:rPr>
        <w:t xml:space="preserve">К участию в </w:t>
      </w:r>
      <w:r w:rsidR="00D45CB9">
        <w:rPr>
          <w:rFonts w:ascii="Times New Roman" w:eastAsia="Times New Roman" w:hAnsi="Times New Roman"/>
          <w:sz w:val="24"/>
          <w:szCs w:val="24"/>
          <w:lang w:eastAsia="ru-RU"/>
        </w:rPr>
        <w:t>Запросе</w:t>
      </w:r>
      <w:r w:rsidR="002C5F67">
        <w:rPr>
          <w:rFonts w:ascii="Times New Roman" w:eastAsia="Times New Roman" w:hAnsi="Times New Roman"/>
          <w:sz w:val="24"/>
          <w:szCs w:val="24"/>
          <w:lang w:eastAsia="ru-RU"/>
        </w:rPr>
        <w:t xml:space="preserve"> предложений</w:t>
      </w:r>
      <w:r w:rsidRPr="00D503E2">
        <w:rPr>
          <w:rFonts w:ascii="Times New Roman" w:eastAsia="Times New Roman" w:hAnsi="Times New Roman"/>
          <w:sz w:val="24"/>
          <w:szCs w:val="24"/>
          <w:lang w:eastAsia="ru-RU"/>
        </w:rPr>
        <w:t xml:space="preserve"> допускаются Претенденты, представившие заявки на участие в </w:t>
      </w:r>
      <w:r w:rsidR="00D45CB9">
        <w:rPr>
          <w:rFonts w:ascii="Times New Roman" w:eastAsia="Times New Roman" w:hAnsi="Times New Roman"/>
          <w:sz w:val="24"/>
          <w:szCs w:val="24"/>
          <w:lang w:eastAsia="ru-RU"/>
        </w:rPr>
        <w:t>Запросе</w:t>
      </w:r>
      <w:r w:rsidR="002C5F67">
        <w:rPr>
          <w:rFonts w:ascii="Times New Roman" w:eastAsia="Times New Roman" w:hAnsi="Times New Roman"/>
          <w:sz w:val="24"/>
          <w:szCs w:val="24"/>
          <w:lang w:eastAsia="ru-RU"/>
        </w:rPr>
        <w:t xml:space="preserve"> предложений</w:t>
      </w:r>
      <w:r w:rsidR="00D41EA3">
        <w:rPr>
          <w:rFonts w:ascii="Times New Roman" w:eastAsia="Times New Roman" w:hAnsi="Times New Roman"/>
          <w:sz w:val="24"/>
          <w:szCs w:val="24"/>
          <w:lang w:eastAsia="ru-RU"/>
        </w:rPr>
        <w:t xml:space="preserve"> </w:t>
      </w:r>
      <w:r w:rsidRPr="00D503E2">
        <w:rPr>
          <w:rFonts w:ascii="Times New Roman" w:eastAsia="Times New Roman" w:hAnsi="Times New Roman"/>
          <w:sz w:val="24"/>
          <w:szCs w:val="24"/>
          <w:lang w:eastAsia="ru-RU"/>
        </w:rPr>
        <w:t xml:space="preserve">и прилагаемые к ним документы, которые соответствуют требованиям, установленным законодательством и сообщением о проведении </w:t>
      </w:r>
      <w:r w:rsidR="00D45CB9">
        <w:rPr>
          <w:rFonts w:ascii="Times New Roman" w:eastAsia="Times New Roman" w:hAnsi="Times New Roman"/>
          <w:sz w:val="24"/>
          <w:szCs w:val="24"/>
          <w:lang w:eastAsia="ru-RU"/>
        </w:rPr>
        <w:t>Запрос</w:t>
      </w:r>
      <w:r w:rsidR="00941617">
        <w:rPr>
          <w:rFonts w:ascii="Times New Roman" w:eastAsia="Times New Roman" w:hAnsi="Times New Roman"/>
          <w:sz w:val="24"/>
          <w:szCs w:val="24"/>
          <w:lang w:eastAsia="ru-RU"/>
        </w:rPr>
        <w:t>а предложений</w:t>
      </w:r>
      <w:r w:rsidRPr="00D503E2">
        <w:rPr>
          <w:rFonts w:ascii="Times New Roman" w:eastAsia="Times New Roman" w:hAnsi="Times New Roman"/>
          <w:sz w:val="24"/>
          <w:szCs w:val="24"/>
          <w:lang w:eastAsia="ru-RU"/>
        </w:rPr>
        <w:t xml:space="preserve"> и </w:t>
      </w:r>
      <w:r w:rsidR="000172B4">
        <w:rPr>
          <w:rFonts w:ascii="Times New Roman" w:eastAsia="Times New Roman" w:hAnsi="Times New Roman"/>
          <w:sz w:val="24"/>
          <w:szCs w:val="24"/>
          <w:lang w:eastAsia="ru-RU"/>
        </w:rPr>
        <w:t>обеспечившие поступление</w:t>
      </w:r>
      <w:r w:rsidRPr="00D503E2">
        <w:rPr>
          <w:rFonts w:ascii="Times New Roman" w:eastAsia="Times New Roman" w:hAnsi="Times New Roman"/>
          <w:sz w:val="24"/>
          <w:szCs w:val="24"/>
          <w:lang w:eastAsia="ru-RU"/>
        </w:rPr>
        <w:t xml:space="preserve"> задат</w:t>
      </w:r>
      <w:r w:rsidR="000172B4">
        <w:rPr>
          <w:rFonts w:ascii="Times New Roman" w:eastAsia="Times New Roman" w:hAnsi="Times New Roman"/>
          <w:sz w:val="24"/>
          <w:szCs w:val="24"/>
          <w:lang w:eastAsia="ru-RU"/>
        </w:rPr>
        <w:t xml:space="preserve">ка на расчетный счет Организатора </w:t>
      </w:r>
      <w:r w:rsidR="00B97CCE">
        <w:rPr>
          <w:rFonts w:ascii="Times New Roman" w:eastAsia="Times New Roman" w:hAnsi="Times New Roman"/>
          <w:sz w:val="24"/>
          <w:szCs w:val="24"/>
          <w:lang w:eastAsia="ru-RU"/>
        </w:rPr>
        <w:t>З</w:t>
      </w:r>
      <w:r w:rsidR="000172B4">
        <w:rPr>
          <w:rFonts w:ascii="Times New Roman" w:eastAsia="Times New Roman" w:hAnsi="Times New Roman"/>
          <w:sz w:val="24"/>
          <w:szCs w:val="24"/>
          <w:lang w:eastAsia="ru-RU"/>
        </w:rPr>
        <w:t>апроса предложений</w:t>
      </w:r>
      <w:r w:rsidRPr="00D503E2">
        <w:rPr>
          <w:rFonts w:ascii="Times New Roman" w:eastAsia="Times New Roman" w:hAnsi="Times New Roman"/>
          <w:sz w:val="24"/>
          <w:szCs w:val="24"/>
          <w:lang w:eastAsia="ru-RU"/>
        </w:rPr>
        <w:t xml:space="preserve"> в порядке и размере, </w:t>
      </w:r>
      <w:proofErr w:type="gramStart"/>
      <w:r w:rsidRPr="00D503E2">
        <w:rPr>
          <w:rFonts w:ascii="Times New Roman" w:eastAsia="Times New Roman" w:hAnsi="Times New Roman"/>
          <w:sz w:val="24"/>
          <w:szCs w:val="24"/>
          <w:lang w:eastAsia="ru-RU"/>
        </w:rPr>
        <w:t>указанном  в</w:t>
      </w:r>
      <w:proofErr w:type="gramEnd"/>
      <w:r w:rsidRPr="00D503E2">
        <w:rPr>
          <w:rFonts w:ascii="Times New Roman" w:eastAsia="Times New Roman" w:hAnsi="Times New Roman"/>
          <w:sz w:val="24"/>
          <w:szCs w:val="24"/>
          <w:lang w:eastAsia="ru-RU"/>
        </w:rPr>
        <w:t xml:space="preserve"> договоре о задатке и</w:t>
      </w:r>
      <w:r w:rsidR="00B97CCE">
        <w:rPr>
          <w:rFonts w:ascii="Times New Roman" w:eastAsia="Times New Roman" w:hAnsi="Times New Roman"/>
          <w:sz w:val="24"/>
          <w:szCs w:val="24"/>
          <w:lang w:eastAsia="ru-RU"/>
        </w:rPr>
        <w:t xml:space="preserve"> настоящем</w:t>
      </w:r>
      <w:r w:rsidRPr="00D503E2">
        <w:rPr>
          <w:rFonts w:ascii="Times New Roman" w:eastAsia="Times New Roman" w:hAnsi="Times New Roman"/>
          <w:sz w:val="24"/>
          <w:szCs w:val="24"/>
          <w:lang w:eastAsia="ru-RU"/>
        </w:rPr>
        <w:t xml:space="preserve"> информационном сообщении. </w:t>
      </w:r>
    </w:p>
    <w:p w14:paraId="78FA4E8B" w14:textId="77777777" w:rsidR="005E2CD0" w:rsidRPr="00D503E2" w:rsidRDefault="005E2CD0" w:rsidP="002D6B1A">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14:paraId="35A420A9" w14:textId="7E05CB5E" w:rsidR="005E2CD0" w:rsidRPr="002D6B1A" w:rsidRDefault="005E2CD0" w:rsidP="002D6B1A">
      <w:pPr>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D503E2">
        <w:rPr>
          <w:rFonts w:ascii="Times New Roman" w:eastAsia="Times New Roman" w:hAnsi="Times New Roman"/>
          <w:b/>
          <w:sz w:val="24"/>
          <w:szCs w:val="24"/>
          <w:lang w:eastAsia="ru-RU"/>
        </w:rPr>
        <w:t>Организатор</w:t>
      </w:r>
      <w:r w:rsidR="00A37959">
        <w:rPr>
          <w:rFonts w:ascii="Times New Roman" w:eastAsia="Times New Roman" w:hAnsi="Times New Roman"/>
          <w:b/>
          <w:sz w:val="24"/>
          <w:szCs w:val="24"/>
          <w:lang w:eastAsia="ru-RU"/>
        </w:rPr>
        <w:t xml:space="preserve"> </w:t>
      </w:r>
      <w:r w:rsidR="00D45CB9">
        <w:rPr>
          <w:rFonts w:ascii="Times New Roman" w:eastAsia="Times New Roman" w:hAnsi="Times New Roman"/>
          <w:b/>
          <w:sz w:val="24"/>
          <w:szCs w:val="24"/>
          <w:lang w:eastAsia="ru-RU"/>
        </w:rPr>
        <w:t>Запрос</w:t>
      </w:r>
      <w:r w:rsidR="00941617">
        <w:rPr>
          <w:rFonts w:ascii="Times New Roman" w:eastAsia="Times New Roman" w:hAnsi="Times New Roman"/>
          <w:b/>
          <w:sz w:val="24"/>
          <w:szCs w:val="24"/>
          <w:lang w:eastAsia="ru-RU"/>
        </w:rPr>
        <w:t>а предложений</w:t>
      </w:r>
      <w:r w:rsidR="00D41EA3">
        <w:rPr>
          <w:rFonts w:ascii="Times New Roman" w:eastAsia="Times New Roman" w:hAnsi="Times New Roman"/>
          <w:b/>
          <w:sz w:val="24"/>
          <w:szCs w:val="24"/>
          <w:lang w:eastAsia="ru-RU"/>
        </w:rPr>
        <w:t xml:space="preserve"> </w:t>
      </w:r>
      <w:r w:rsidRPr="00D503E2">
        <w:rPr>
          <w:rFonts w:ascii="Times New Roman" w:eastAsia="Times New Roman" w:hAnsi="Times New Roman"/>
          <w:b/>
          <w:sz w:val="24"/>
          <w:szCs w:val="24"/>
          <w:lang w:eastAsia="ru-RU"/>
        </w:rPr>
        <w:t xml:space="preserve">отказывает в допуске Претенденту к участию в </w:t>
      </w:r>
      <w:r w:rsidR="00D41EA3" w:rsidRPr="002D6B1A">
        <w:rPr>
          <w:rFonts w:ascii="Times New Roman" w:eastAsia="Times New Roman" w:hAnsi="Times New Roman"/>
          <w:b/>
          <w:sz w:val="24"/>
          <w:szCs w:val="24"/>
          <w:lang w:eastAsia="ru-RU"/>
        </w:rPr>
        <w:t>Продаже</w:t>
      </w:r>
      <w:r w:rsidRPr="002D6B1A">
        <w:rPr>
          <w:rFonts w:ascii="Times New Roman" w:eastAsia="Times New Roman" w:hAnsi="Times New Roman"/>
          <w:b/>
          <w:sz w:val="24"/>
          <w:szCs w:val="24"/>
          <w:lang w:eastAsia="ru-RU"/>
        </w:rPr>
        <w:t xml:space="preserve"> если:</w:t>
      </w:r>
    </w:p>
    <w:p w14:paraId="7485B81A" w14:textId="3F57CDEF" w:rsidR="005E2CD0" w:rsidRPr="002D6B1A" w:rsidRDefault="005E2CD0" w:rsidP="002D6B1A">
      <w:pPr>
        <w:numPr>
          <w:ilvl w:val="0"/>
          <w:numId w:val="14"/>
        </w:numPr>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2D6B1A">
        <w:rPr>
          <w:rFonts w:ascii="Times New Roman" w:eastAsia="Times New Roman" w:hAnsi="Times New Roman"/>
          <w:sz w:val="24"/>
          <w:szCs w:val="24"/>
          <w:lang w:eastAsia="ru-RU"/>
        </w:rPr>
        <w:t xml:space="preserve">заявка на участие в </w:t>
      </w:r>
      <w:r w:rsidR="009B411B" w:rsidRPr="002D6B1A">
        <w:rPr>
          <w:rFonts w:ascii="Times New Roman" w:eastAsia="Times New Roman" w:hAnsi="Times New Roman"/>
          <w:sz w:val="24"/>
          <w:szCs w:val="24"/>
          <w:lang w:eastAsia="ru-RU"/>
        </w:rPr>
        <w:t>Запросе предложений</w:t>
      </w:r>
      <w:r w:rsidR="00D41EA3" w:rsidRPr="002D6B1A">
        <w:rPr>
          <w:rFonts w:ascii="Times New Roman" w:eastAsia="Times New Roman" w:hAnsi="Times New Roman"/>
          <w:sz w:val="24"/>
          <w:szCs w:val="24"/>
          <w:lang w:eastAsia="ru-RU"/>
        </w:rPr>
        <w:t xml:space="preserve"> </w:t>
      </w:r>
      <w:r w:rsidRPr="002D6B1A">
        <w:rPr>
          <w:rFonts w:ascii="Times New Roman" w:eastAsia="Times New Roman" w:hAnsi="Times New Roman"/>
          <w:sz w:val="24"/>
          <w:szCs w:val="24"/>
          <w:lang w:eastAsia="ru-RU"/>
        </w:rPr>
        <w:t>не соответствует требованиям, установленным в настоящем информационном сообщени</w:t>
      </w:r>
      <w:r w:rsidR="00D41EA3" w:rsidRPr="002D6B1A">
        <w:rPr>
          <w:rFonts w:ascii="Times New Roman" w:eastAsia="Times New Roman" w:hAnsi="Times New Roman"/>
          <w:sz w:val="24"/>
          <w:szCs w:val="24"/>
          <w:lang w:eastAsia="ru-RU"/>
        </w:rPr>
        <w:t>и</w:t>
      </w:r>
      <w:r w:rsidRPr="002D6B1A">
        <w:rPr>
          <w:rFonts w:ascii="Times New Roman" w:eastAsia="Times New Roman" w:hAnsi="Times New Roman"/>
          <w:sz w:val="24"/>
          <w:szCs w:val="24"/>
          <w:lang w:eastAsia="ru-RU"/>
        </w:rPr>
        <w:t>;</w:t>
      </w:r>
    </w:p>
    <w:p w14:paraId="48F4ACF0" w14:textId="77777777" w:rsidR="005E2CD0" w:rsidRPr="002D6B1A" w:rsidRDefault="005E2CD0" w:rsidP="002D6B1A">
      <w:pPr>
        <w:numPr>
          <w:ilvl w:val="0"/>
          <w:numId w:val="14"/>
        </w:numPr>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2D6B1A">
        <w:rPr>
          <w:rFonts w:ascii="Times New Roman" w:eastAsia="Times New Roman" w:hAnsi="Times New Roman"/>
          <w:sz w:val="24"/>
          <w:szCs w:val="24"/>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2F76C2C7" w14:textId="042D76CF" w:rsidR="002C5F67" w:rsidRPr="002D6B1A" w:rsidRDefault="002D6B1A" w:rsidP="002D6B1A">
      <w:pPr>
        <w:numPr>
          <w:ilvl w:val="0"/>
          <w:numId w:val="14"/>
        </w:numPr>
        <w:spacing w:after="0" w:line="240" w:lineRule="auto"/>
        <w:ind w:left="0" w:firstLine="708"/>
        <w:jc w:val="both"/>
        <w:rPr>
          <w:rFonts w:ascii="Times New Roman" w:eastAsia="Times New Roman" w:hAnsi="Times New Roman"/>
          <w:sz w:val="24"/>
          <w:szCs w:val="24"/>
          <w:lang w:eastAsia="ru-RU"/>
        </w:rPr>
      </w:pPr>
      <w:r w:rsidRPr="002D6B1A">
        <w:rPr>
          <w:rFonts w:ascii="Times New Roman" w:hAnsi="Times New Roman"/>
          <w:sz w:val="24"/>
          <w:szCs w:val="24"/>
        </w:rPr>
        <w:t>на дату определения Участников Запроса предложений не подтверждено поступление денежных средств в размере обеспечения участия в Запросе предложений, в порядке и на условиях договора о задатке.</w:t>
      </w:r>
      <w:r w:rsidR="001C3AF9" w:rsidRPr="002D6B1A">
        <w:rPr>
          <w:rFonts w:ascii="Times New Roman" w:eastAsia="Times New Roman" w:hAnsi="Times New Roman"/>
          <w:sz w:val="24"/>
          <w:szCs w:val="24"/>
          <w:lang w:eastAsia="ru-RU"/>
        </w:rPr>
        <w:tab/>
      </w:r>
    </w:p>
    <w:p w14:paraId="7A1B11C0" w14:textId="77777777" w:rsidR="005E2CD0" w:rsidRPr="00D503E2" w:rsidRDefault="005E2CD0" w:rsidP="002D6B1A">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D503E2">
        <w:rPr>
          <w:rFonts w:ascii="Times New Roman" w:eastAsia="Times New Roman" w:hAnsi="Times New Roman"/>
          <w:sz w:val="24"/>
          <w:szCs w:val="24"/>
          <w:lang w:eastAsia="ru-RU"/>
        </w:rPr>
        <w:t xml:space="preserve">В </w:t>
      </w:r>
      <w:r w:rsidR="00D45CB9">
        <w:rPr>
          <w:rFonts w:ascii="Times New Roman" w:eastAsia="Times New Roman" w:hAnsi="Times New Roman"/>
          <w:sz w:val="24"/>
          <w:szCs w:val="24"/>
          <w:lang w:eastAsia="ru-RU"/>
        </w:rPr>
        <w:t>Запросе</w:t>
      </w:r>
      <w:r w:rsidR="002C5F67">
        <w:rPr>
          <w:rFonts w:ascii="Times New Roman" w:eastAsia="Times New Roman" w:hAnsi="Times New Roman"/>
          <w:sz w:val="24"/>
          <w:szCs w:val="24"/>
          <w:lang w:eastAsia="ru-RU"/>
        </w:rPr>
        <w:t xml:space="preserve"> предложений</w:t>
      </w:r>
      <w:r w:rsidRPr="00D503E2">
        <w:rPr>
          <w:rFonts w:ascii="Times New Roman" w:eastAsia="Times New Roman" w:hAnsi="Times New Roman"/>
          <w:sz w:val="24"/>
          <w:szCs w:val="24"/>
          <w:lang w:eastAsia="ru-RU"/>
        </w:rPr>
        <w:t xml:space="preserve"> могут принимать участие только Претенденты, признанные Организатором </w:t>
      </w:r>
      <w:r w:rsidR="00D45CB9">
        <w:rPr>
          <w:rFonts w:ascii="Times New Roman" w:eastAsia="Times New Roman" w:hAnsi="Times New Roman"/>
          <w:sz w:val="24"/>
          <w:szCs w:val="24"/>
          <w:lang w:eastAsia="ru-RU"/>
        </w:rPr>
        <w:t>Запрос</w:t>
      </w:r>
      <w:r w:rsidR="00941617">
        <w:rPr>
          <w:rFonts w:ascii="Times New Roman" w:eastAsia="Times New Roman" w:hAnsi="Times New Roman"/>
          <w:sz w:val="24"/>
          <w:szCs w:val="24"/>
          <w:lang w:eastAsia="ru-RU"/>
        </w:rPr>
        <w:t>а предложений</w:t>
      </w:r>
      <w:r w:rsidRPr="00D503E2">
        <w:rPr>
          <w:rFonts w:ascii="Times New Roman" w:eastAsia="Times New Roman" w:hAnsi="Times New Roman"/>
          <w:sz w:val="24"/>
          <w:szCs w:val="24"/>
          <w:lang w:eastAsia="ru-RU"/>
        </w:rPr>
        <w:t xml:space="preserve"> в установленном порядке его Участниками.</w:t>
      </w:r>
    </w:p>
    <w:p w14:paraId="7B84DB32" w14:textId="77777777" w:rsidR="00F81741" w:rsidRPr="00D503E2" w:rsidRDefault="00F81741" w:rsidP="005E2CD0">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14:paraId="32DA1576" w14:textId="77777777" w:rsidR="00F907D3" w:rsidRPr="00D41EA3" w:rsidRDefault="00F907D3" w:rsidP="00F907D3">
      <w:pPr>
        <w:ind w:firstLine="709"/>
        <w:jc w:val="center"/>
        <w:rPr>
          <w:rFonts w:ascii="Times New Roman" w:hAnsi="Times New Roman"/>
          <w:b/>
          <w:sz w:val="24"/>
          <w:szCs w:val="24"/>
        </w:rPr>
      </w:pPr>
      <w:r w:rsidRPr="00D41EA3">
        <w:rPr>
          <w:rFonts w:ascii="Times New Roman" w:hAnsi="Times New Roman"/>
          <w:b/>
          <w:sz w:val="24"/>
          <w:szCs w:val="24"/>
        </w:rPr>
        <w:t xml:space="preserve">Порядок проведения </w:t>
      </w:r>
      <w:r w:rsidR="00D45CB9">
        <w:rPr>
          <w:rFonts w:ascii="Times New Roman" w:hAnsi="Times New Roman"/>
          <w:b/>
          <w:sz w:val="24"/>
          <w:szCs w:val="24"/>
        </w:rPr>
        <w:t>Запрос</w:t>
      </w:r>
      <w:r w:rsidR="00941617">
        <w:rPr>
          <w:rFonts w:ascii="Times New Roman" w:hAnsi="Times New Roman"/>
          <w:b/>
          <w:sz w:val="24"/>
          <w:szCs w:val="24"/>
        </w:rPr>
        <w:t>а предложений</w:t>
      </w:r>
      <w:r w:rsidRPr="00D41EA3">
        <w:rPr>
          <w:rFonts w:ascii="Times New Roman" w:hAnsi="Times New Roman"/>
          <w:b/>
          <w:sz w:val="24"/>
          <w:szCs w:val="24"/>
        </w:rPr>
        <w:t>:</w:t>
      </w:r>
    </w:p>
    <w:p w14:paraId="13C0FDBE" w14:textId="77777777" w:rsidR="00F907D3" w:rsidRPr="001C3AF9" w:rsidRDefault="00F907D3" w:rsidP="00814BE0">
      <w:pPr>
        <w:autoSpaceDE w:val="0"/>
        <w:autoSpaceDN w:val="0"/>
        <w:adjustRightInd w:val="0"/>
        <w:spacing w:after="0" w:line="240" w:lineRule="auto"/>
        <w:ind w:firstLine="708"/>
        <w:jc w:val="both"/>
        <w:outlineLvl w:val="1"/>
        <w:rPr>
          <w:rFonts w:ascii="Times New Roman" w:hAnsi="Times New Roman"/>
          <w:sz w:val="24"/>
          <w:szCs w:val="24"/>
        </w:rPr>
      </w:pPr>
      <w:r w:rsidRPr="00D41EA3">
        <w:rPr>
          <w:rFonts w:ascii="Times New Roman" w:hAnsi="Times New Roman"/>
          <w:sz w:val="24"/>
          <w:szCs w:val="24"/>
        </w:rPr>
        <w:t xml:space="preserve">Процедура </w:t>
      </w:r>
      <w:r w:rsidR="00D45CB9">
        <w:rPr>
          <w:rFonts w:ascii="Times New Roman" w:hAnsi="Times New Roman"/>
          <w:sz w:val="24"/>
          <w:szCs w:val="24"/>
        </w:rPr>
        <w:t>Запрос</w:t>
      </w:r>
      <w:r w:rsidR="00941617">
        <w:rPr>
          <w:rFonts w:ascii="Times New Roman" w:hAnsi="Times New Roman"/>
          <w:sz w:val="24"/>
          <w:szCs w:val="24"/>
        </w:rPr>
        <w:t>а предложений</w:t>
      </w:r>
      <w:r w:rsidRPr="00D41EA3">
        <w:rPr>
          <w:rFonts w:ascii="Times New Roman" w:hAnsi="Times New Roman"/>
          <w:sz w:val="24"/>
          <w:szCs w:val="24"/>
        </w:rPr>
        <w:t xml:space="preserve"> считается завершенной с момента подписания Организатором </w:t>
      </w:r>
      <w:r w:rsidR="00D45CB9" w:rsidRPr="001C3AF9">
        <w:rPr>
          <w:rFonts w:ascii="Times New Roman" w:hAnsi="Times New Roman"/>
          <w:sz w:val="24"/>
          <w:szCs w:val="24"/>
        </w:rPr>
        <w:t>Запрос</w:t>
      </w:r>
      <w:r w:rsidR="00941617" w:rsidRPr="001C3AF9">
        <w:rPr>
          <w:rFonts w:ascii="Times New Roman" w:hAnsi="Times New Roman"/>
          <w:sz w:val="24"/>
          <w:szCs w:val="24"/>
        </w:rPr>
        <w:t xml:space="preserve">а </w:t>
      </w:r>
      <w:proofErr w:type="gramStart"/>
      <w:r w:rsidR="00941617" w:rsidRPr="001C3AF9">
        <w:rPr>
          <w:rFonts w:ascii="Times New Roman" w:hAnsi="Times New Roman"/>
          <w:sz w:val="24"/>
          <w:szCs w:val="24"/>
        </w:rPr>
        <w:t>предложений</w:t>
      </w:r>
      <w:r w:rsidR="00D41EA3" w:rsidRPr="001C3AF9">
        <w:rPr>
          <w:rFonts w:ascii="Times New Roman" w:hAnsi="Times New Roman"/>
          <w:sz w:val="24"/>
          <w:szCs w:val="24"/>
        </w:rPr>
        <w:t xml:space="preserve"> </w:t>
      </w:r>
      <w:r w:rsidRPr="001C3AF9">
        <w:rPr>
          <w:rFonts w:ascii="Times New Roman" w:hAnsi="Times New Roman"/>
          <w:sz w:val="24"/>
          <w:szCs w:val="24"/>
        </w:rPr>
        <w:t xml:space="preserve"> протокола</w:t>
      </w:r>
      <w:proofErr w:type="gramEnd"/>
      <w:r w:rsidRPr="001C3AF9">
        <w:rPr>
          <w:rFonts w:ascii="Times New Roman" w:hAnsi="Times New Roman"/>
          <w:sz w:val="24"/>
          <w:szCs w:val="24"/>
        </w:rPr>
        <w:t xml:space="preserve"> об итогах </w:t>
      </w:r>
      <w:r w:rsidR="00D45CB9" w:rsidRPr="001C3AF9">
        <w:rPr>
          <w:rFonts w:ascii="Times New Roman" w:hAnsi="Times New Roman"/>
          <w:sz w:val="24"/>
          <w:szCs w:val="24"/>
        </w:rPr>
        <w:t>Запрос</w:t>
      </w:r>
      <w:r w:rsidR="00941617" w:rsidRPr="001C3AF9">
        <w:rPr>
          <w:rFonts w:ascii="Times New Roman" w:hAnsi="Times New Roman"/>
          <w:sz w:val="24"/>
          <w:szCs w:val="24"/>
        </w:rPr>
        <w:t>а предложений</w:t>
      </w:r>
      <w:r w:rsidRPr="001C3AF9">
        <w:rPr>
          <w:rFonts w:ascii="Times New Roman" w:hAnsi="Times New Roman"/>
          <w:sz w:val="24"/>
          <w:szCs w:val="24"/>
        </w:rPr>
        <w:t>.</w:t>
      </w:r>
    </w:p>
    <w:p w14:paraId="7D72A724" w14:textId="5FCA354F" w:rsidR="009B411B" w:rsidRPr="009B411B" w:rsidRDefault="009B411B" w:rsidP="00814BE0">
      <w:pPr>
        <w:spacing w:after="0" w:line="240" w:lineRule="auto"/>
        <w:ind w:right="-57" w:firstLine="708"/>
        <w:contextualSpacing/>
        <w:jc w:val="both"/>
        <w:rPr>
          <w:rFonts w:ascii="Times New Roman" w:hAnsi="Times New Roman"/>
          <w:sz w:val="24"/>
          <w:szCs w:val="24"/>
        </w:rPr>
      </w:pPr>
      <w:r w:rsidRPr="009B411B">
        <w:rPr>
          <w:rFonts w:ascii="Times New Roman" w:eastAsia="Times New Roman" w:hAnsi="Times New Roman"/>
          <w:color w:val="000000"/>
          <w:sz w:val="24"/>
          <w:szCs w:val="24"/>
          <w:lang w:eastAsia="ru-RU"/>
        </w:rPr>
        <w:t xml:space="preserve">Победителем </w:t>
      </w:r>
      <w:r>
        <w:rPr>
          <w:rFonts w:ascii="Times New Roman" w:eastAsia="Times New Roman" w:hAnsi="Times New Roman"/>
          <w:color w:val="000000"/>
          <w:sz w:val="24"/>
          <w:szCs w:val="24"/>
          <w:lang w:eastAsia="ru-RU"/>
        </w:rPr>
        <w:t xml:space="preserve">Запроса предложений </w:t>
      </w:r>
      <w:r w:rsidRPr="009B411B">
        <w:rPr>
          <w:rFonts w:ascii="Times New Roman" w:eastAsia="Times New Roman" w:hAnsi="Times New Roman"/>
          <w:color w:val="000000"/>
          <w:sz w:val="24"/>
          <w:szCs w:val="24"/>
          <w:lang w:eastAsia="ru-RU"/>
        </w:rPr>
        <w:t xml:space="preserve">является участник, </w:t>
      </w:r>
      <w:r w:rsidRPr="009B411B">
        <w:rPr>
          <w:rFonts w:ascii="Times New Roman" w:hAnsi="Times New Roman"/>
          <w:sz w:val="24"/>
          <w:szCs w:val="24"/>
        </w:rPr>
        <w:t>который представил в установленный срок заявку на участие в Запросе предложений, содержащую предложение о цене Лота, которая не ниже начальной цены продажи Лота, установленной для определенного периода проведения Запроса предложений, при отсутствии предложений других участников Запроса предложений.</w:t>
      </w:r>
    </w:p>
    <w:p w14:paraId="32831B85" w14:textId="77777777" w:rsidR="009B411B" w:rsidRPr="009B411B" w:rsidRDefault="009B411B" w:rsidP="00814BE0">
      <w:pPr>
        <w:autoSpaceDE w:val="0"/>
        <w:autoSpaceDN w:val="0"/>
        <w:adjustRightInd w:val="0"/>
        <w:spacing w:after="0" w:line="240" w:lineRule="auto"/>
        <w:ind w:firstLine="708"/>
        <w:jc w:val="both"/>
        <w:rPr>
          <w:rFonts w:ascii="Times New Roman" w:hAnsi="Times New Roman"/>
          <w:sz w:val="24"/>
          <w:szCs w:val="24"/>
        </w:rPr>
      </w:pPr>
      <w:r w:rsidRPr="009B411B">
        <w:rPr>
          <w:rFonts w:ascii="Times New Roman" w:hAnsi="Times New Roman"/>
          <w:sz w:val="24"/>
          <w:szCs w:val="24"/>
        </w:rPr>
        <w:t>В случае, если несколько участников Запроса предложений представили в установленный срок заявки, содержащие различные предложения о цене Лота, но не ниже начальной цены продажи Лота, установленной для определенного периода проведения Запроса предложений, право приобретения Лота принадлежит участнику, предложившему максимальную цену за Лот.</w:t>
      </w:r>
    </w:p>
    <w:p w14:paraId="6AC39880" w14:textId="77777777" w:rsidR="009B411B" w:rsidRPr="009B411B" w:rsidRDefault="009B411B" w:rsidP="00814BE0">
      <w:pPr>
        <w:autoSpaceDE w:val="0"/>
        <w:autoSpaceDN w:val="0"/>
        <w:adjustRightInd w:val="0"/>
        <w:spacing w:after="0" w:line="240" w:lineRule="auto"/>
        <w:ind w:firstLine="708"/>
        <w:jc w:val="both"/>
        <w:rPr>
          <w:rFonts w:ascii="Times New Roman" w:hAnsi="Times New Roman"/>
          <w:sz w:val="24"/>
          <w:szCs w:val="24"/>
        </w:rPr>
      </w:pPr>
      <w:r w:rsidRPr="009B411B">
        <w:rPr>
          <w:rFonts w:ascii="Times New Roman" w:hAnsi="Times New Roman"/>
          <w:sz w:val="24"/>
          <w:szCs w:val="24"/>
        </w:rPr>
        <w:t xml:space="preserve">В случае, если несколько участников Запроса предложений представили в установленный срок заявки, содержащие равные предложения о цене Лота, но не ниже начальной цены продажи, </w:t>
      </w:r>
      <w:bookmarkStart w:id="4" w:name="_Hlk115266917"/>
      <w:r w:rsidRPr="009B411B">
        <w:rPr>
          <w:rFonts w:ascii="Times New Roman" w:hAnsi="Times New Roman"/>
          <w:sz w:val="24"/>
          <w:szCs w:val="24"/>
        </w:rPr>
        <w:t>установленной для определенного периода проведения Запроса предложений</w:t>
      </w:r>
      <w:bookmarkEnd w:id="4"/>
      <w:r w:rsidRPr="009B411B">
        <w:rPr>
          <w:rFonts w:ascii="Times New Roman" w:hAnsi="Times New Roman"/>
          <w:sz w:val="24"/>
          <w:szCs w:val="24"/>
        </w:rPr>
        <w:t>, право приобретения Лота принадлежит участнику, который первым представил в установленный срок заявку на участие в Запросе предложений.</w:t>
      </w:r>
    </w:p>
    <w:p w14:paraId="7C851500" w14:textId="4428A98F" w:rsidR="003E3CD0" w:rsidRPr="003E3CD0" w:rsidRDefault="003E3CD0" w:rsidP="00814BE0">
      <w:pPr>
        <w:spacing w:after="0" w:line="240" w:lineRule="auto"/>
        <w:ind w:right="-57" w:firstLine="708"/>
        <w:jc w:val="both"/>
        <w:rPr>
          <w:rFonts w:ascii="Times New Roman" w:hAnsi="Times New Roman"/>
          <w:color w:val="000000"/>
          <w:sz w:val="24"/>
          <w:szCs w:val="24"/>
          <w:lang w:eastAsia="ru-RU"/>
        </w:rPr>
      </w:pPr>
      <w:r w:rsidRPr="003E3CD0">
        <w:rPr>
          <w:rFonts w:ascii="Times New Roman" w:hAnsi="Times New Roman"/>
          <w:color w:val="000000"/>
          <w:sz w:val="24"/>
          <w:szCs w:val="24"/>
          <w:lang w:eastAsia="ru-RU"/>
        </w:rPr>
        <w:t xml:space="preserve">Запрос предложений не является торгами в контексте ст. 447 Гражданского кодекса РФ. Проведение Запроса предложений не регулируется статьями 447-449 и 1057-1065 ГК РФ.  Проведение Запроса предложений не является ведением переговоров в контексте ст. 434.1 Гражданского кодекса РФ. Все существенные условия сделки подлежат согласованию сторонами в договоре уступки </w:t>
      </w:r>
      <w:r>
        <w:rPr>
          <w:rFonts w:ascii="Times New Roman" w:hAnsi="Times New Roman"/>
          <w:color w:val="000000"/>
          <w:sz w:val="24"/>
          <w:szCs w:val="24"/>
          <w:lang w:eastAsia="ru-RU"/>
        </w:rPr>
        <w:t>п</w:t>
      </w:r>
      <w:r w:rsidRPr="003E3CD0">
        <w:rPr>
          <w:rFonts w:ascii="Times New Roman" w:hAnsi="Times New Roman"/>
          <w:color w:val="000000"/>
          <w:sz w:val="24"/>
          <w:szCs w:val="24"/>
          <w:lang w:eastAsia="ru-RU"/>
        </w:rPr>
        <w:t>рав (требований)</w:t>
      </w:r>
      <w:r>
        <w:rPr>
          <w:rFonts w:ascii="Times New Roman" w:hAnsi="Times New Roman"/>
          <w:color w:val="000000"/>
          <w:sz w:val="24"/>
          <w:szCs w:val="24"/>
          <w:lang w:eastAsia="ru-RU"/>
        </w:rPr>
        <w:t xml:space="preserve"> по соответствующему лоту</w:t>
      </w:r>
      <w:r w:rsidRPr="003E3CD0">
        <w:rPr>
          <w:rFonts w:ascii="Times New Roman" w:hAnsi="Times New Roman"/>
          <w:color w:val="000000"/>
          <w:sz w:val="24"/>
          <w:szCs w:val="24"/>
          <w:lang w:eastAsia="ru-RU"/>
        </w:rPr>
        <w:t>.</w:t>
      </w:r>
    </w:p>
    <w:p w14:paraId="63966A28" w14:textId="77777777" w:rsidR="00F907D3" w:rsidRPr="00D41EA3" w:rsidRDefault="00F907D3" w:rsidP="00814BE0">
      <w:pPr>
        <w:autoSpaceDE w:val="0"/>
        <w:autoSpaceDN w:val="0"/>
        <w:adjustRightInd w:val="0"/>
        <w:spacing w:after="0" w:line="240" w:lineRule="auto"/>
        <w:ind w:firstLine="708"/>
        <w:jc w:val="both"/>
        <w:rPr>
          <w:rFonts w:ascii="Times New Roman" w:hAnsi="Times New Roman"/>
          <w:sz w:val="24"/>
          <w:szCs w:val="24"/>
        </w:rPr>
      </w:pPr>
      <w:r w:rsidRPr="00D41EA3">
        <w:rPr>
          <w:rFonts w:ascii="Times New Roman" w:hAnsi="Times New Roman"/>
          <w:sz w:val="24"/>
          <w:szCs w:val="24"/>
        </w:rPr>
        <w:t xml:space="preserve">После подписания протокола об итогах </w:t>
      </w:r>
      <w:r w:rsidR="00D45CB9">
        <w:rPr>
          <w:rFonts w:ascii="Times New Roman" w:hAnsi="Times New Roman"/>
          <w:sz w:val="24"/>
          <w:szCs w:val="24"/>
        </w:rPr>
        <w:t>Запрос</w:t>
      </w:r>
      <w:r w:rsidR="00941617">
        <w:rPr>
          <w:rFonts w:ascii="Times New Roman" w:hAnsi="Times New Roman"/>
          <w:sz w:val="24"/>
          <w:szCs w:val="24"/>
        </w:rPr>
        <w:t>а предложений</w:t>
      </w:r>
      <w:r w:rsidR="00D41EA3" w:rsidRPr="00D41EA3">
        <w:rPr>
          <w:rFonts w:ascii="Times New Roman" w:hAnsi="Times New Roman"/>
          <w:sz w:val="24"/>
          <w:szCs w:val="24"/>
        </w:rPr>
        <w:t xml:space="preserve"> </w:t>
      </w:r>
      <w:r w:rsidRPr="00D41EA3">
        <w:rPr>
          <w:rFonts w:ascii="Times New Roman" w:hAnsi="Times New Roman"/>
          <w:sz w:val="24"/>
          <w:szCs w:val="24"/>
        </w:rPr>
        <w:t xml:space="preserve">победителю </w:t>
      </w:r>
      <w:r w:rsidR="00D45CB9">
        <w:rPr>
          <w:rFonts w:ascii="Times New Roman" w:hAnsi="Times New Roman"/>
          <w:sz w:val="24"/>
          <w:szCs w:val="24"/>
        </w:rPr>
        <w:t>Запрос</w:t>
      </w:r>
      <w:r w:rsidR="00941617">
        <w:rPr>
          <w:rFonts w:ascii="Times New Roman" w:hAnsi="Times New Roman"/>
          <w:sz w:val="24"/>
          <w:szCs w:val="24"/>
        </w:rPr>
        <w:t>а предложений</w:t>
      </w:r>
      <w:r w:rsidR="00D41EA3" w:rsidRPr="00D41EA3">
        <w:rPr>
          <w:rFonts w:ascii="Times New Roman" w:hAnsi="Times New Roman"/>
          <w:sz w:val="24"/>
          <w:szCs w:val="24"/>
        </w:rPr>
        <w:t xml:space="preserve"> </w:t>
      </w:r>
      <w:r w:rsidRPr="00D41EA3">
        <w:rPr>
          <w:rFonts w:ascii="Times New Roman" w:hAnsi="Times New Roman"/>
          <w:sz w:val="24"/>
          <w:szCs w:val="24"/>
        </w:rPr>
        <w:t xml:space="preserve">направляется электронное уведомление с приложением данного протокола, а в открытой части электронной площадки размещается информация о завершении </w:t>
      </w:r>
      <w:r w:rsidR="00D45CB9">
        <w:rPr>
          <w:rFonts w:ascii="Times New Roman" w:hAnsi="Times New Roman"/>
          <w:sz w:val="24"/>
          <w:szCs w:val="24"/>
        </w:rPr>
        <w:t>Запрос</w:t>
      </w:r>
      <w:r w:rsidR="00941617">
        <w:rPr>
          <w:rFonts w:ascii="Times New Roman" w:hAnsi="Times New Roman"/>
          <w:sz w:val="24"/>
          <w:szCs w:val="24"/>
        </w:rPr>
        <w:t>а предложений</w:t>
      </w:r>
      <w:r w:rsidRPr="00D41EA3">
        <w:rPr>
          <w:rFonts w:ascii="Times New Roman" w:hAnsi="Times New Roman"/>
          <w:sz w:val="24"/>
          <w:szCs w:val="24"/>
        </w:rPr>
        <w:t>.</w:t>
      </w:r>
    </w:p>
    <w:p w14:paraId="1C737EA3" w14:textId="77777777" w:rsidR="00F907D3" w:rsidRPr="00D41EA3" w:rsidRDefault="00A779B4" w:rsidP="00814BE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Запрос предложений</w:t>
      </w:r>
      <w:r w:rsidR="00F907D3" w:rsidRPr="00D41EA3">
        <w:rPr>
          <w:rFonts w:ascii="Times New Roman" w:hAnsi="Times New Roman"/>
          <w:sz w:val="24"/>
          <w:szCs w:val="24"/>
        </w:rPr>
        <w:t xml:space="preserve"> призна</w:t>
      </w:r>
      <w:r w:rsidR="00D41EA3">
        <w:rPr>
          <w:rFonts w:ascii="Times New Roman" w:hAnsi="Times New Roman"/>
          <w:sz w:val="24"/>
          <w:szCs w:val="24"/>
        </w:rPr>
        <w:t>е</w:t>
      </w:r>
      <w:r w:rsidR="00F907D3" w:rsidRPr="00D41EA3">
        <w:rPr>
          <w:rFonts w:ascii="Times New Roman" w:hAnsi="Times New Roman"/>
          <w:sz w:val="24"/>
          <w:szCs w:val="24"/>
        </w:rPr>
        <w:t>тся несостоявш</w:t>
      </w:r>
      <w:r>
        <w:rPr>
          <w:rFonts w:ascii="Times New Roman" w:hAnsi="Times New Roman"/>
          <w:sz w:val="24"/>
          <w:szCs w:val="24"/>
        </w:rPr>
        <w:t>имся</w:t>
      </w:r>
      <w:r w:rsidR="00F907D3" w:rsidRPr="00D41EA3">
        <w:rPr>
          <w:rFonts w:ascii="Times New Roman" w:hAnsi="Times New Roman"/>
          <w:sz w:val="24"/>
          <w:szCs w:val="24"/>
        </w:rPr>
        <w:t xml:space="preserve"> в случае, если не было подано ни одной заявки на участие в </w:t>
      </w:r>
      <w:r>
        <w:rPr>
          <w:rFonts w:ascii="Times New Roman" w:hAnsi="Times New Roman"/>
          <w:sz w:val="24"/>
          <w:szCs w:val="24"/>
        </w:rPr>
        <w:t>Запросе предложений</w:t>
      </w:r>
      <w:r w:rsidR="00D41EA3">
        <w:rPr>
          <w:rFonts w:ascii="Times New Roman" w:hAnsi="Times New Roman"/>
          <w:sz w:val="24"/>
          <w:szCs w:val="24"/>
        </w:rPr>
        <w:t xml:space="preserve">. </w:t>
      </w:r>
      <w:r w:rsidR="00F907D3" w:rsidRPr="00D41EA3">
        <w:rPr>
          <w:rFonts w:ascii="Times New Roman" w:hAnsi="Times New Roman"/>
          <w:sz w:val="24"/>
          <w:szCs w:val="24"/>
        </w:rPr>
        <w:t xml:space="preserve">В случае признания </w:t>
      </w:r>
      <w:r w:rsidR="00D45CB9">
        <w:rPr>
          <w:rFonts w:ascii="Times New Roman" w:hAnsi="Times New Roman"/>
          <w:sz w:val="24"/>
          <w:szCs w:val="24"/>
        </w:rPr>
        <w:t>Запрос</w:t>
      </w:r>
      <w:r w:rsidR="00941617">
        <w:rPr>
          <w:rFonts w:ascii="Times New Roman" w:hAnsi="Times New Roman"/>
          <w:sz w:val="24"/>
          <w:szCs w:val="24"/>
        </w:rPr>
        <w:t>а предложений</w:t>
      </w:r>
      <w:r w:rsidR="00D41EA3" w:rsidRPr="00D41EA3">
        <w:rPr>
          <w:rFonts w:ascii="Times New Roman" w:hAnsi="Times New Roman"/>
          <w:sz w:val="24"/>
          <w:szCs w:val="24"/>
        </w:rPr>
        <w:t xml:space="preserve"> </w:t>
      </w:r>
      <w:r w:rsidR="00F907D3" w:rsidRPr="00D41EA3">
        <w:rPr>
          <w:rFonts w:ascii="Times New Roman" w:hAnsi="Times New Roman"/>
          <w:sz w:val="24"/>
          <w:szCs w:val="24"/>
        </w:rPr>
        <w:t>несостоявш</w:t>
      </w:r>
      <w:r>
        <w:rPr>
          <w:rFonts w:ascii="Times New Roman" w:hAnsi="Times New Roman"/>
          <w:sz w:val="24"/>
          <w:szCs w:val="24"/>
        </w:rPr>
        <w:t>им</w:t>
      </w:r>
      <w:r w:rsidR="00F907D3" w:rsidRPr="00D41EA3">
        <w:rPr>
          <w:rFonts w:ascii="Times New Roman" w:hAnsi="Times New Roman"/>
          <w:sz w:val="24"/>
          <w:szCs w:val="24"/>
        </w:rPr>
        <w:t xml:space="preserve">ся информация об этом размещается в открытой части электронной площадки после оформления Организатором </w:t>
      </w:r>
      <w:r w:rsidR="00D45CB9">
        <w:rPr>
          <w:rFonts w:ascii="Times New Roman" w:hAnsi="Times New Roman"/>
          <w:sz w:val="24"/>
          <w:szCs w:val="24"/>
        </w:rPr>
        <w:t>Запрос</w:t>
      </w:r>
      <w:r w:rsidR="00941617">
        <w:rPr>
          <w:rFonts w:ascii="Times New Roman" w:hAnsi="Times New Roman"/>
          <w:sz w:val="24"/>
          <w:szCs w:val="24"/>
        </w:rPr>
        <w:t>а предложений</w:t>
      </w:r>
      <w:r w:rsidR="00F907D3" w:rsidRPr="00D41EA3">
        <w:rPr>
          <w:rFonts w:ascii="Times New Roman" w:hAnsi="Times New Roman"/>
          <w:sz w:val="24"/>
          <w:szCs w:val="24"/>
        </w:rPr>
        <w:t xml:space="preserve"> протокола об итогах </w:t>
      </w:r>
      <w:r w:rsidR="00D45CB9">
        <w:rPr>
          <w:rFonts w:ascii="Times New Roman" w:hAnsi="Times New Roman"/>
          <w:sz w:val="24"/>
          <w:szCs w:val="24"/>
        </w:rPr>
        <w:t>Запрос</w:t>
      </w:r>
      <w:r w:rsidR="00941617">
        <w:rPr>
          <w:rFonts w:ascii="Times New Roman" w:hAnsi="Times New Roman"/>
          <w:sz w:val="24"/>
          <w:szCs w:val="24"/>
        </w:rPr>
        <w:t>а предложений</w:t>
      </w:r>
      <w:r w:rsidR="00F907D3" w:rsidRPr="00D41EA3">
        <w:rPr>
          <w:rFonts w:ascii="Times New Roman" w:hAnsi="Times New Roman"/>
          <w:sz w:val="24"/>
          <w:szCs w:val="24"/>
        </w:rPr>
        <w:t>.</w:t>
      </w:r>
    </w:p>
    <w:p w14:paraId="6D5C270A" w14:textId="0D2F3A6F" w:rsidR="003E3CD0" w:rsidRPr="00B64F6E" w:rsidRDefault="003E3CD0" w:rsidP="002443DB">
      <w:pPr>
        <w:tabs>
          <w:tab w:val="left" w:pos="1134"/>
        </w:tabs>
        <w:spacing w:after="0" w:line="240" w:lineRule="auto"/>
        <w:ind w:right="-1" w:firstLine="708"/>
        <w:jc w:val="both"/>
        <w:rPr>
          <w:rFonts w:ascii="Times New Roman" w:hAnsi="Times New Roman"/>
          <w:b/>
          <w:bCs/>
          <w:sz w:val="24"/>
          <w:szCs w:val="24"/>
          <w:lang w:eastAsia="ru-RU"/>
        </w:rPr>
      </w:pPr>
      <w:r w:rsidRPr="003E3CD0">
        <w:rPr>
          <w:rFonts w:ascii="Times New Roman" w:hAnsi="Times New Roman"/>
          <w:b/>
          <w:bCs/>
          <w:color w:val="000000"/>
          <w:sz w:val="24"/>
          <w:szCs w:val="24"/>
          <w:lang w:eastAsia="ru-RU"/>
        </w:rPr>
        <w:t xml:space="preserve">Договор уступки Прав (требований) </w:t>
      </w:r>
      <w:r w:rsidRPr="00B64F6E">
        <w:rPr>
          <w:rFonts w:ascii="Times New Roman" w:hAnsi="Times New Roman"/>
          <w:b/>
          <w:bCs/>
          <w:color w:val="000000"/>
          <w:sz w:val="24"/>
          <w:szCs w:val="24"/>
          <w:lang w:eastAsia="ru-RU"/>
        </w:rPr>
        <w:t>подл</w:t>
      </w:r>
      <w:r w:rsidR="00B64F6E" w:rsidRPr="00B64F6E">
        <w:rPr>
          <w:rFonts w:ascii="Times New Roman" w:hAnsi="Times New Roman"/>
          <w:b/>
          <w:bCs/>
          <w:color w:val="000000"/>
          <w:sz w:val="24"/>
          <w:szCs w:val="24"/>
          <w:lang w:eastAsia="ru-RU"/>
        </w:rPr>
        <w:t>е</w:t>
      </w:r>
      <w:r w:rsidRPr="00B64F6E">
        <w:rPr>
          <w:rFonts w:ascii="Times New Roman" w:hAnsi="Times New Roman"/>
          <w:b/>
          <w:bCs/>
          <w:color w:val="000000"/>
          <w:sz w:val="24"/>
          <w:szCs w:val="24"/>
          <w:lang w:eastAsia="ru-RU"/>
        </w:rPr>
        <w:t>жит заключению</w:t>
      </w:r>
      <w:r w:rsidRPr="003E3CD0">
        <w:rPr>
          <w:rFonts w:ascii="Times New Roman" w:hAnsi="Times New Roman"/>
          <w:b/>
          <w:bCs/>
          <w:sz w:val="24"/>
          <w:szCs w:val="24"/>
          <w:lang w:eastAsia="ru-RU"/>
        </w:rPr>
        <w:t xml:space="preserve"> между </w:t>
      </w:r>
      <w:r w:rsidR="002443DB">
        <w:rPr>
          <w:rFonts w:ascii="Times New Roman" w:hAnsi="Times New Roman"/>
          <w:b/>
          <w:bCs/>
          <w:sz w:val="24"/>
          <w:szCs w:val="24"/>
          <w:lang w:eastAsia="ru-RU"/>
        </w:rPr>
        <w:t>собственником (цедентом)</w:t>
      </w:r>
      <w:r w:rsidRPr="003E3CD0">
        <w:rPr>
          <w:rFonts w:ascii="Times New Roman" w:hAnsi="Times New Roman"/>
          <w:b/>
          <w:bCs/>
          <w:sz w:val="24"/>
          <w:szCs w:val="24"/>
          <w:lang w:eastAsia="ru-RU"/>
        </w:rPr>
        <w:t xml:space="preserve"> и Победителем</w:t>
      </w:r>
      <w:r w:rsidRPr="00B64F6E">
        <w:rPr>
          <w:rFonts w:ascii="Times New Roman" w:hAnsi="Times New Roman"/>
          <w:b/>
          <w:bCs/>
          <w:sz w:val="24"/>
          <w:szCs w:val="24"/>
          <w:lang w:eastAsia="ru-RU"/>
        </w:rPr>
        <w:t xml:space="preserve"> Запроса предложений</w:t>
      </w:r>
      <w:r w:rsidR="002443DB">
        <w:rPr>
          <w:rFonts w:ascii="Times New Roman" w:hAnsi="Times New Roman"/>
          <w:b/>
          <w:bCs/>
          <w:sz w:val="24"/>
          <w:szCs w:val="24"/>
          <w:lang w:eastAsia="ru-RU"/>
        </w:rPr>
        <w:t xml:space="preserve"> (цессионарием)</w:t>
      </w:r>
      <w:r w:rsidRPr="003E3CD0">
        <w:rPr>
          <w:rFonts w:ascii="Times New Roman" w:hAnsi="Times New Roman"/>
          <w:b/>
          <w:bCs/>
          <w:sz w:val="24"/>
          <w:szCs w:val="24"/>
          <w:lang w:eastAsia="ru-RU"/>
        </w:rPr>
        <w:t xml:space="preserve">, при </w:t>
      </w:r>
      <w:r w:rsidRPr="00B64F6E">
        <w:rPr>
          <w:rFonts w:ascii="Times New Roman" w:hAnsi="Times New Roman"/>
          <w:b/>
          <w:bCs/>
          <w:sz w:val="24"/>
          <w:szCs w:val="24"/>
          <w:lang w:eastAsia="ru-RU"/>
        </w:rPr>
        <w:t xml:space="preserve">условии </w:t>
      </w:r>
      <w:r w:rsidRPr="003E3CD0">
        <w:rPr>
          <w:rFonts w:ascii="Times New Roman" w:hAnsi="Times New Roman"/>
          <w:b/>
          <w:bCs/>
          <w:sz w:val="24"/>
          <w:szCs w:val="24"/>
          <w:lang w:eastAsia="ru-RU"/>
        </w:rPr>
        <w:t>согласи</w:t>
      </w:r>
      <w:r w:rsidRPr="00B64F6E">
        <w:rPr>
          <w:rFonts w:ascii="Times New Roman" w:hAnsi="Times New Roman"/>
          <w:b/>
          <w:bCs/>
          <w:sz w:val="24"/>
          <w:szCs w:val="24"/>
          <w:lang w:eastAsia="ru-RU"/>
        </w:rPr>
        <w:t>я</w:t>
      </w:r>
      <w:r w:rsidRPr="003E3CD0">
        <w:rPr>
          <w:rFonts w:ascii="Times New Roman" w:hAnsi="Times New Roman"/>
          <w:b/>
          <w:bCs/>
          <w:sz w:val="24"/>
          <w:szCs w:val="24"/>
          <w:lang w:eastAsia="ru-RU"/>
        </w:rPr>
        <w:t xml:space="preserve"> на это </w:t>
      </w:r>
      <w:r w:rsidR="00B64F6E" w:rsidRPr="00B64F6E">
        <w:rPr>
          <w:rFonts w:ascii="Times New Roman" w:hAnsi="Times New Roman"/>
          <w:b/>
          <w:bCs/>
          <w:sz w:val="24"/>
          <w:szCs w:val="24"/>
          <w:lang w:eastAsia="ru-RU"/>
        </w:rPr>
        <w:t>с</w:t>
      </w:r>
      <w:r w:rsidRPr="00B64F6E">
        <w:rPr>
          <w:rFonts w:ascii="Times New Roman" w:hAnsi="Times New Roman"/>
          <w:b/>
          <w:bCs/>
          <w:sz w:val="24"/>
          <w:szCs w:val="24"/>
          <w:lang w:eastAsia="ru-RU"/>
        </w:rPr>
        <w:t>обственника</w:t>
      </w:r>
      <w:r w:rsidRPr="003E3CD0">
        <w:rPr>
          <w:rFonts w:ascii="Times New Roman" w:hAnsi="Times New Roman"/>
          <w:b/>
          <w:bCs/>
          <w:sz w:val="24"/>
          <w:szCs w:val="24"/>
          <w:lang w:eastAsia="ru-RU"/>
        </w:rPr>
        <w:t>, в течение 5</w:t>
      </w:r>
      <w:r w:rsidR="00B05E56">
        <w:rPr>
          <w:rFonts w:ascii="Times New Roman" w:hAnsi="Times New Roman"/>
          <w:b/>
          <w:bCs/>
          <w:sz w:val="24"/>
          <w:szCs w:val="24"/>
          <w:lang w:eastAsia="ru-RU"/>
        </w:rPr>
        <w:t> </w:t>
      </w:r>
      <w:r w:rsidRPr="003E3CD0">
        <w:rPr>
          <w:rFonts w:ascii="Times New Roman" w:hAnsi="Times New Roman"/>
          <w:b/>
          <w:bCs/>
          <w:sz w:val="24"/>
          <w:szCs w:val="24"/>
          <w:lang w:eastAsia="ru-RU"/>
        </w:rPr>
        <w:t xml:space="preserve">(Пяти) рабочих дней с даты подведения итогов Запроса предложений в соответствии с </w:t>
      </w:r>
      <w:r w:rsidR="00814BE0">
        <w:rPr>
          <w:rFonts w:ascii="Times New Roman" w:hAnsi="Times New Roman"/>
          <w:b/>
          <w:bCs/>
          <w:sz w:val="24"/>
          <w:szCs w:val="24"/>
          <w:lang w:eastAsia="ru-RU"/>
        </w:rPr>
        <w:t xml:space="preserve">примерной </w:t>
      </w:r>
      <w:r w:rsidRPr="003E3CD0">
        <w:rPr>
          <w:rFonts w:ascii="Times New Roman" w:hAnsi="Times New Roman"/>
          <w:b/>
          <w:bCs/>
          <w:sz w:val="24"/>
          <w:szCs w:val="24"/>
          <w:lang w:eastAsia="ru-RU"/>
        </w:rPr>
        <w:t xml:space="preserve">формой договора уступки </w:t>
      </w:r>
      <w:r w:rsidRPr="00B64F6E">
        <w:rPr>
          <w:rFonts w:ascii="Times New Roman" w:hAnsi="Times New Roman"/>
          <w:b/>
          <w:bCs/>
          <w:sz w:val="24"/>
          <w:szCs w:val="24"/>
          <w:lang w:eastAsia="ru-RU"/>
        </w:rPr>
        <w:t>п</w:t>
      </w:r>
      <w:r w:rsidRPr="003E3CD0">
        <w:rPr>
          <w:rFonts w:ascii="Times New Roman" w:hAnsi="Times New Roman"/>
          <w:b/>
          <w:bCs/>
          <w:sz w:val="24"/>
          <w:szCs w:val="24"/>
          <w:lang w:eastAsia="ru-RU"/>
        </w:rPr>
        <w:t>рав (требований),</w:t>
      </w:r>
      <w:r w:rsidRPr="00B64F6E">
        <w:rPr>
          <w:rFonts w:ascii="Times New Roman" w:hAnsi="Times New Roman"/>
          <w:b/>
          <w:bCs/>
          <w:sz w:val="24"/>
          <w:szCs w:val="24"/>
          <w:lang w:eastAsia="ru-RU"/>
        </w:rPr>
        <w:t xml:space="preserve"> размещенной на сайте www.lot-online.ru в разделе «карточка лота».</w:t>
      </w:r>
    </w:p>
    <w:p w14:paraId="5F04F7DE" w14:textId="53C0B481" w:rsidR="003E3CD0" w:rsidRPr="003E3CD0" w:rsidRDefault="003E3CD0" w:rsidP="00B850BB">
      <w:pPr>
        <w:tabs>
          <w:tab w:val="left" w:pos="1134"/>
        </w:tabs>
        <w:spacing w:after="0" w:line="240" w:lineRule="auto"/>
        <w:ind w:right="-1" w:firstLine="708"/>
        <w:jc w:val="both"/>
        <w:rPr>
          <w:rFonts w:ascii="Times New Roman" w:hAnsi="Times New Roman"/>
          <w:sz w:val="24"/>
          <w:szCs w:val="24"/>
          <w:lang w:eastAsia="ru-RU"/>
        </w:rPr>
      </w:pPr>
      <w:r w:rsidRPr="003E3CD0">
        <w:rPr>
          <w:rFonts w:ascii="Times New Roman" w:hAnsi="Times New Roman"/>
          <w:sz w:val="24"/>
          <w:szCs w:val="24"/>
          <w:lang w:eastAsia="ru-RU"/>
        </w:rPr>
        <w:lastRenderedPageBreak/>
        <w:t>Для Победителя</w:t>
      </w:r>
      <w:r w:rsidR="00B64F6E">
        <w:rPr>
          <w:rFonts w:ascii="Times New Roman" w:hAnsi="Times New Roman"/>
          <w:sz w:val="24"/>
          <w:szCs w:val="24"/>
          <w:lang w:eastAsia="ru-RU"/>
        </w:rPr>
        <w:t xml:space="preserve"> Запроса предложений</w:t>
      </w:r>
      <w:r w:rsidRPr="003E3CD0">
        <w:rPr>
          <w:rFonts w:ascii="Times New Roman" w:hAnsi="Times New Roman"/>
          <w:sz w:val="24"/>
          <w:szCs w:val="24"/>
          <w:lang w:eastAsia="ru-RU"/>
        </w:rPr>
        <w:t xml:space="preserve"> заключение договора уступки </w:t>
      </w:r>
      <w:r w:rsidR="00B64F6E">
        <w:rPr>
          <w:rFonts w:ascii="Times New Roman" w:hAnsi="Times New Roman"/>
          <w:sz w:val="24"/>
          <w:szCs w:val="24"/>
          <w:lang w:eastAsia="ru-RU"/>
        </w:rPr>
        <w:t>п</w:t>
      </w:r>
      <w:r w:rsidRPr="003E3CD0">
        <w:rPr>
          <w:rFonts w:ascii="Times New Roman" w:hAnsi="Times New Roman"/>
          <w:sz w:val="24"/>
          <w:szCs w:val="24"/>
          <w:lang w:eastAsia="ru-RU"/>
        </w:rPr>
        <w:t>рав (требований) по итогам Запроса предложений является обязательным.</w:t>
      </w:r>
    </w:p>
    <w:p w14:paraId="5CA5E03B" w14:textId="0FB71140" w:rsidR="003E3CD0" w:rsidRDefault="003E3CD0" w:rsidP="00B850BB">
      <w:pPr>
        <w:spacing w:after="0" w:line="240" w:lineRule="auto"/>
        <w:ind w:right="-57" w:firstLine="708"/>
        <w:jc w:val="both"/>
        <w:rPr>
          <w:rFonts w:ascii="Times New Roman" w:hAnsi="Times New Roman"/>
          <w:color w:val="000000"/>
          <w:sz w:val="24"/>
          <w:szCs w:val="24"/>
          <w:lang w:eastAsia="ru-RU"/>
        </w:rPr>
      </w:pPr>
      <w:r w:rsidRPr="003E3CD0">
        <w:rPr>
          <w:rFonts w:ascii="Times New Roman" w:hAnsi="Times New Roman"/>
          <w:sz w:val="24"/>
          <w:szCs w:val="24"/>
          <w:lang w:eastAsia="ru-RU"/>
        </w:rPr>
        <w:t xml:space="preserve">Для заключения договора уступки </w:t>
      </w:r>
      <w:r w:rsidR="00B64F6E">
        <w:rPr>
          <w:rFonts w:ascii="Times New Roman" w:hAnsi="Times New Roman"/>
          <w:sz w:val="24"/>
          <w:szCs w:val="24"/>
          <w:lang w:eastAsia="ru-RU"/>
        </w:rPr>
        <w:t>п</w:t>
      </w:r>
      <w:r w:rsidRPr="003E3CD0">
        <w:rPr>
          <w:rFonts w:ascii="Times New Roman" w:hAnsi="Times New Roman"/>
          <w:sz w:val="24"/>
          <w:szCs w:val="24"/>
          <w:lang w:eastAsia="ru-RU"/>
        </w:rPr>
        <w:t xml:space="preserve">рав (требований) Победитель </w:t>
      </w:r>
      <w:r w:rsidR="00B64F6E">
        <w:rPr>
          <w:rFonts w:ascii="Times New Roman" w:hAnsi="Times New Roman"/>
          <w:sz w:val="24"/>
          <w:szCs w:val="24"/>
          <w:lang w:eastAsia="ru-RU"/>
        </w:rPr>
        <w:t xml:space="preserve">Запроса предложений </w:t>
      </w:r>
      <w:r w:rsidRPr="003E3CD0">
        <w:rPr>
          <w:rFonts w:ascii="Times New Roman" w:hAnsi="Times New Roman"/>
          <w:sz w:val="24"/>
          <w:szCs w:val="24"/>
          <w:lang w:eastAsia="ru-RU"/>
        </w:rPr>
        <w:t>должен в течение 5 (Пяти) рабочих дней с даты подведения итогов Запроса предложений явиться в согласованные с</w:t>
      </w:r>
      <w:r w:rsidR="00B64F6E">
        <w:rPr>
          <w:rFonts w:ascii="Times New Roman" w:hAnsi="Times New Roman"/>
          <w:sz w:val="24"/>
          <w:szCs w:val="24"/>
          <w:lang w:eastAsia="ru-RU"/>
        </w:rPr>
        <w:t xml:space="preserve"> собственником </w:t>
      </w:r>
      <w:r w:rsidRPr="003E3CD0">
        <w:rPr>
          <w:rFonts w:ascii="Times New Roman" w:hAnsi="Times New Roman"/>
          <w:sz w:val="24"/>
          <w:szCs w:val="24"/>
          <w:lang w:eastAsia="ru-RU"/>
        </w:rPr>
        <w:t>день и время к нотариусу. Неявка Победите</w:t>
      </w:r>
      <w:r w:rsidRPr="003E3CD0">
        <w:rPr>
          <w:rFonts w:ascii="Times New Roman" w:hAnsi="Times New Roman"/>
          <w:color w:val="000000"/>
          <w:sz w:val="24"/>
          <w:szCs w:val="24"/>
          <w:lang w:eastAsia="ru-RU"/>
        </w:rPr>
        <w:t xml:space="preserve">ля </w:t>
      </w:r>
      <w:r w:rsidR="00B64F6E">
        <w:rPr>
          <w:rFonts w:ascii="Times New Roman" w:hAnsi="Times New Roman"/>
          <w:color w:val="000000"/>
          <w:sz w:val="24"/>
          <w:szCs w:val="24"/>
          <w:lang w:eastAsia="ru-RU"/>
        </w:rPr>
        <w:t xml:space="preserve">Запроса предложений </w:t>
      </w:r>
      <w:r w:rsidRPr="003E3CD0">
        <w:rPr>
          <w:rFonts w:ascii="Times New Roman" w:hAnsi="Times New Roman"/>
          <w:color w:val="000000"/>
          <w:sz w:val="24"/>
          <w:szCs w:val="24"/>
          <w:lang w:eastAsia="ru-RU"/>
        </w:rPr>
        <w:t xml:space="preserve">к нотариусу в установленный срок, равно как отказ от подписания договора уступки </w:t>
      </w:r>
      <w:r w:rsidR="00B64F6E">
        <w:rPr>
          <w:rFonts w:ascii="Times New Roman" w:hAnsi="Times New Roman"/>
          <w:color w:val="000000"/>
          <w:sz w:val="24"/>
          <w:szCs w:val="24"/>
          <w:lang w:eastAsia="ru-RU"/>
        </w:rPr>
        <w:t>п</w:t>
      </w:r>
      <w:r w:rsidRPr="003E3CD0">
        <w:rPr>
          <w:rFonts w:ascii="Times New Roman" w:hAnsi="Times New Roman"/>
          <w:color w:val="000000"/>
          <w:sz w:val="24"/>
          <w:szCs w:val="24"/>
          <w:lang w:eastAsia="ru-RU"/>
        </w:rPr>
        <w:t xml:space="preserve">рав (требований) в установленный срок, рассматривается как отказ Победителя </w:t>
      </w:r>
      <w:r w:rsidR="00B64F6E">
        <w:rPr>
          <w:rFonts w:ascii="Times New Roman" w:hAnsi="Times New Roman"/>
          <w:color w:val="000000"/>
          <w:sz w:val="24"/>
          <w:szCs w:val="24"/>
          <w:lang w:eastAsia="ru-RU"/>
        </w:rPr>
        <w:t xml:space="preserve">Запроса предложений </w:t>
      </w:r>
      <w:r w:rsidRPr="003E3CD0">
        <w:rPr>
          <w:rFonts w:ascii="Times New Roman" w:hAnsi="Times New Roman"/>
          <w:color w:val="000000"/>
          <w:sz w:val="24"/>
          <w:szCs w:val="24"/>
          <w:lang w:eastAsia="ru-RU"/>
        </w:rPr>
        <w:t xml:space="preserve">от заключения договора уступки </w:t>
      </w:r>
      <w:r w:rsidR="00B64F6E">
        <w:rPr>
          <w:rFonts w:ascii="Times New Roman" w:hAnsi="Times New Roman"/>
          <w:color w:val="000000"/>
          <w:sz w:val="24"/>
          <w:szCs w:val="24"/>
          <w:lang w:eastAsia="ru-RU"/>
        </w:rPr>
        <w:t>п</w:t>
      </w:r>
      <w:r w:rsidRPr="003E3CD0">
        <w:rPr>
          <w:rFonts w:ascii="Times New Roman" w:hAnsi="Times New Roman"/>
          <w:color w:val="000000"/>
          <w:sz w:val="24"/>
          <w:szCs w:val="24"/>
          <w:lang w:eastAsia="ru-RU"/>
        </w:rPr>
        <w:t>рав (требований).</w:t>
      </w:r>
      <w:r w:rsidRPr="003E3CD0">
        <w:rPr>
          <w:rFonts w:ascii="Times New Roman" w:hAnsi="Times New Roman"/>
          <w:sz w:val="24"/>
          <w:szCs w:val="24"/>
          <w:lang w:eastAsia="ru-RU"/>
        </w:rPr>
        <w:t xml:space="preserve"> </w:t>
      </w:r>
      <w:r w:rsidRPr="003E3CD0">
        <w:rPr>
          <w:rFonts w:ascii="Times New Roman" w:hAnsi="Times New Roman"/>
          <w:color w:val="000000"/>
          <w:sz w:val="24"/>
          <w:szCs w:val="24"/>
          <w:lang w:eastAsia="ru-RU"/>
        </w:rPr>
        <w:t>В этом случае задаток возврату Победителю</w:t>
      </w:r>
      <w:r w:rsidR="00B64F6E">
        <w:rPr>
          <w:rFonts w:ascii="Times New Roman" w:hAnsi="Times New Roman"/>
          <w:color w:val="000000"/>
          <w:sz w:val="24"/>
          <w:szCs w:val="24"/>
          <w:lang w:eastAsia="ru-RU"/>
        </w:rPr>
        <w:t xml:space="preserve"> Запроса предложений</w:t>
      </w:r>
      <w:r w:rsidRPr="003E3CD0">
        <w:rPr>
          <w:rFonts w:ascii="Times New Roman" w:hAnsi="Times New Roman"/>
          <w:color w:val="000000"/>
          <w:sz w:val="24"/>
          <w:szCs w:val="24"/>
          <w:lang w:eastAsia="ru-RU"/>
        </w:rPr>
        <w:t xml:space="preserve"> не подлежит.</w:t>
      </w:r>
    </w:p>
    <w:p w14:paraId="57E4C238" w14:textId="75061DCB" w:rsidR="00B642F9" w:rsidRDefault="00B64F6E" w:rsidP="00B850BB">
      <w:pPr>
        <w:tabs>
          <w:tab w:val="right" w:leader="dot" w:pos="4762"/>
        </w:tabs>
        <w:autoSpaceDE w:val="0"/>
        <w:autoSpaceDN w:val="0"/>
        <w:adjustRightInd w:val="0"/>
        <w:spacing w:after="0" w:line="240" w:lineRule="auto"/>
        <w:ind w:firstLine="708"/>
        <w:jc w:val="both"/>
        <w:rPr>
          <w:rFonts w:ascii="Times New Roman" w:hAnsi="Times New Roman"/>
          <w:b/>
          <w:color w:val="000000"/>
          <w:sz w:val="24"/>
          <w:szCs w:val="24"/>
        </w:rPr>
      </w:pPr>
      <w:r w:rsidRPr="001C3AF9">
        <w:rPr>
          <w:rFonts w:ascii="Times New Roman" w:hAnsi="Times New Roman"/>
          <w:b/>
          <w:color w:val="000000"/>
          <w:sz w:val="24"/>
          <w:szCs w:val="24"/>
        </w:rPr>
        <w:t xml:space="preserve">Оплата цены Лота производится </w:t>
      </w:r>
      <w:r w:rsidR="00B642F9">
        <w:rPr>
          <w:rFonts w:ascii="Times New Roman" w:hAnsi="Times New Roman"/>
          <w:b/>
          <w:color w:val="000000"/>
          <w:sz w:val="24"/>
          <w:szCs w:val="24"/>
        </w:rPr>
        <w:t>П</w:t>
      </w:r>
      <w:r w:rsidRPr="001C3AF9">
        <w:rPr>
          <w:rFonts w:ascii="Times New Roman" w:hAnsi="Times New Roman"/>
          <w:b/>
          <w:color w:val="000000"/>
          <w:sz w:val="24"/>
          <w:szCs w:val="24"/>
        </w:rPr>
        <w:t>обедителем Запроса предложений в</w:t>
      </w:r>
      <w:r>
        <w:rPr>
          <w:rFonts w:ascii="Times New Roman" w:hAnsi="Times New Roman"/>
          <w:b/>
          <w:color w:val="000000"/>
          <w:sz w:val="24"/>
          <w:szCs w:val="24"/>
        </w:rPr>
        <w:t xml:space="preserve"> течение </w:t>
      </w:r>
      <w:r w:rsidR="00B642F9">
        <w:rPr>
          <w:rFonts w:ascii="Times New Roman" w:hAnsi="Times New Roman"/>
          <w:b/>
          <w:color w:val="000000"/>
          <w:sz w:val="24"/>
          <w:szCs w:val="24"/>
        </w:rPr>
        <w:t>3</w:t>
      </w:r>
      <w:r>
        <w:rPr>
          <w:rFonts w:ascii="Times New Roman" w:hAnsi="Times New Roman"/>
          <w:b/>
          <w:color w:val="000000"/>
          <w:sz w:val="24"/>
          <w:szCs w:val="24"/>
        </w:rPr>
        <w:t xml:space="preserve"> </w:t>
      </w:r>
      <w:r w:rsidR="00B642F9">
        <w:rPr>
          <w:rFonts w:ascii="Times New Roman" w:hAnsi="Times New Roman"/>
          <w:b/>
          <w:color w:val="000000"/>
          <w:sz w:val="24"/>
          <w:szCs w:val="24"/>
        </w:rPr>
        <w:t>(трех</w:t>
      </w:r>
      <w:r>
        <w:rPr>
          <w:rFonts w:ascii="Times New Roman" w:hAnsi="Times New Roman"/>
          <w:b/>
          <w:color w:val="000000"/>
          <w:sz w:val="24"/>
          <w:szCs w:val="24"/>
        </w:rPr>
        <w:t xml:space="preserve">) рабочих дней с даты подписания договора </w:t>
      </w:r>
      <w:r w:rsidR="00B642F9" w:rsidRPr="00B642F9">
        <w:rPr>
          <w:rFonts w:ascii="Times New Roman" w:hAnsi="Times New Roman"/>
          <w:b/>
          <w:color w:val="000000"/>
          <w:sz w:val="24"/>
          <w:szCs w:val="24"/>
        </w:rPr>
        <w:t>уступки прав (требований)</w:t>
      </w:r>
      <w:r w:rsidR="00B642F9">
        <w:rPr>
          <w:rFonts w:ascii="Times New Roman" w:hAnsi="Times New Roman"/>
          <w:b/>
          <w:color w:val="000000"/>
          <w:sz w:val="24"/>
          <w:szCs w:val="24"/>
        </w:rPr>
        <w:t xml:space="preserve"> </w:t>
      </w:r>
      <w:r w:rsidR="00B642F9" w:rsidRPr="00B642F9">
        <w:rPr>
          <w:rFonts w:ascii="Times New Roman" w:hAnsi="Times New Roman"/>
          <w:b/>
          <w:color w:val="000000"/>
          <w:sz w:val="24"/>
          <w:szCs w:val="24"/>
        </w:rPr>
        <w:t>на расчетный счет АО</w:t>
      </w:r>
      <w:r w:rsidR="00B642F9">
        <w:rPr>
          <w:rFonts w:ascii="Times New Roman" w:hAnsi="Times New Roman"/>
          <w:b/>
          <w:color w:val="000000"/>
          <w:sz w:val="24"/>
          <w:szCs w:val="24"/>
        </w:rPr>
        <w:t> </w:t>
      </w:r>
      <w:r w:rsidR="00B642F9" w:rsidRPr="00B642F9">
        <w:rPr>
          <w:rFonts w:ascii="Times New Roman" w:hAnsi="Times New Roman"/>
          <w:b/>
          <w:color w:val="000000"/>
          <w:sz w:val="24"/>
          <w:szCs w:val="24"/>
        </w:rPr>
        <w:t xml:space="preserve">«Колизей-3», указанный в </w:t>
      </w:r>
      <w:r w:rsidR="00814BE0" w:rsidRPr="00814BE0">
        <w:rPr>
          <w:rFonts w:ascii="Times New Roman" w:hAnsi="Times New Roman"/>
          <w:b/>
          <w:color w:val="000000"/>
          <w:sz w:val="24"/>
          <w:szCs w:val="24"/>
        </w:rPr>
        <w:t>договор</w:t>
      </w:r>
      <w:r w:rsidR="00814BE0">
        <w:rPr>
          <w:rFonts w:ascii="Times New Roman" w:hAnsi="Times New Roman"/>
          <w:b/>
          <w:color w:val="000000"/>
          <w:sz w:val="24"/>
          <w:szCs w:val="24"/>
        </w:rPr>
        <w:t>е</w:t>
      </w:r>
      <w:r w:rsidR="00814BE0" w:rsidRPr="00814BE0">
        <w:rPr>
          <w:rFonts w:ascii="Times New Roman" w:hAnsi="Times New Roman"/>
          <w:b/>
          <w:color w:val="000000"/>
          <w:sz w:val="24"/>
          <w:szCs w:val="24"/>
        </w:rPr>
        <w:t xml:space="preserve"> уступки прав (требований)</w:t>
      </w:r>
      <w:r w:rsidR="00814BE0">
        <w:rPr>
          <w:rFonts w:ascii="Times New Roman" w:hAnsi="Times New Roman"/>
          <w:b/>
          <w:color w:val="000000"/>
          <w:sz w:val="24"/>
          <w:szCs w:val="24"/>
        </w:rPr>
        <w:t>.</w:t>
      </w:r>
    </w:p>
    <w:p w14:paraId="06B1DFE6" w14:textId="7DFA6BBA" w:rsidR="00B850BB" w:rsidRPr="00B850BB" w:rsidRDefault="00B850BB" w:rsidP="00B850BB">
      <w:pPr>
        <w:tabs>
          <w:tab w:val="right" w:leader="dot" w:pos="4762"/>
        </w:tabs>
        <w:autoSpaceDE w:val="0"/>
        <w:autoSpaceDN w:val="0"/>
        <w:adjustRightInd w:val="0"/>
        <w:spacing w:after="0" w:line="240" w:lineRule="auto"/>
        <w:ind w:firstLine="708"/>
        <w:jc w:val="both"/>
        <w:rPr>
          <w:rFonts w:ascii="Times New Roman" w:hAnsi="Times New Roman"/>
          <w:bCs/>
          <w:color w:val="000000"/>
          <w:sz w:val="24"/>
          <w:szCs w:val="24"/>
        </w:rPr>
      </w:pPr>
      <w:r w:rsidRPr="00B850BB">
        <w:rPr>
          <w:rFonts w:ascii="Times New Roman" w:hAnsi="Times New Roman"/>
          <w:bCs/>
          <w:color w:val="000000"/>
          <w:sz w:val="24"/>
          <w:szCs w:val="24"/>
        </w:rPr>
        <w:t xml:space="preserve">Задаток, перечисленный </w:t>
      </w:r>
      <w:r>
        <w:rPr>
          <w:rFonts w:ascii="Times New Roman" w:hAnsi="Times New Roman"/>
          <w:bCs/>
          <w:color w:val="000000"/>
          <w:sz w:val="24"/>
          <w:szCs w:val="24"/>
        </w:rPr>
        <w:t>П</w:t>
      </w:r>
      <w:r w:rsidRPr="00B850BB">
        <w:rPr>
          <w:rFonts w:ascii="Times New Roman" w:hAnsi="Times New Roman"/>
          <w:bCs/>
          <w:color w:val="000000"/>
          <w:sz w:val="24"/>
          <w:szCs w:val="24"/>
        </w:rPr>
        <w:t>обедителем Запроса предложений, засчитывается в счет оплаты по договору уступки прав (требований) по соответствующему Лоту.</w:t>
      </w:r>
    </w:p>
    <w:p w14:paraId="71D01D90" w14:textId="51940971" w:rsidR="00DE1805" w:rsidRPr="00DE1805" w:rsidRDefault="00DE1805" w:rsidP="00B850BB">
      <w:pPr>
        <w:spacing w:after="0" w:line="240" w:lineRule="auto"/>
        <w:ind w:right="-57" w:firstLine="708"/>
        <w:jc w:val="both"/>
        <w:rPr>
          <w:rFonts w:ascii="Times New Roman" w:hAnsi="Times New Roman"/>
          <w:color w:val="000000"/>
          <w:sz w:val="24"/>
          <w:szCs w:val="24"/>
          <w:lang w:eastAsia="ru-RU"/>
        </w:rPr>
      </w:pPr>
      <w:r w:rsidRPr="00DE1805">
        <w:rPr>
          <w:rFonts w:ascii="Times New Roman" w:hAnsi="Times New Roman"/>
          <w:color w:val="000000"/>
          <w:sz w:val="24"/>
          <w:szCs w:val="24"/>
          <w:lang w:eastAsia="ru-RU"/>
        </w:rPr>
        <w:t xml:space="preserve">В случае уклонения (отказа) Победителя </w:t>
      </w:r>
      <w:r>
        <w:rPr>
          <w:rFonts w:ascii="Times New Roman" w:hAnsi="Times New Roman"/>
          <w:color w:val="000000"/>
          <w:sz w:val="24"/>
          <w:szCs w:val="24"/>
          <w:lang w:eastAsia="ru-RU"/>
        </w:rPr>
        <w:t xml:space="preserve">Запроса предложений </w:t>
      </w:r>
      <w:r w:rsidRPr="00DE1805">
        <w:rPr>
          <w:rFonts w:ascii="Times New Roman" w:hAnsi="Times New Roman"/>
          <w:color w:val="000000"/>
          <w:sz w:val="24"/>
          <w:szCs w:val="24"/>
          <w:lang w:eastAsia="ru-RU"/>
        </w:rPr>
        <w:t xml:space="preserve">от заключения договора уступки </w:t>
      </w:r>
      <w:r>
        <w:rPr>
          <w:rFonts w:ascii="Times New Roman" w:hAnsi="Times New Roman"/>
          <w:color w:val="000000"/>
          <w:sz w:val="24"/>
          <w:szCs w:val="24"/>
          <w:lang w:eastAsia="ru-RU"/>
        </w:rPr>
        <w:t>п</w:t>
      </w:r>
      <w:r w:rsidRPr="00DE1805">
        <w:rPr>
          <w:rFonts w:ascii="Times New Roman" w:hAnsi="Times New Roman"/>
          <w:color w:val="000000"/>
          <w:sz w:val="24"/>
          <w:szCs w:val="24"/>
          <w:lang w:eastAsia="ru-RU"/>
        </w:rPr>
        <w:t xml:space="preserve">рав (требований) в установленный срок, оплаты цены Лота, договор уступки </w:t>
      </w:r>
      <w:r>
        <w:rPr>
          <w:rFonts w:ascii="Times New Roman" w:hAnsi="Times New Roman"/>
          <w:color w:val="000000"/>
          <w:sz w:val="24"/>
          <w:szCs w:val="24"/>
          <w:lang w:eastAsia="ru-RU"/>
        </w:rPr>
        <w:t>п</w:t>
      </w:r>
      <w:r w:rsidRPr="00DE1805">
        <w:rPr>
          <w:rFonts w:ascii="Times New Roman" w:hAnsi="Times New Roman"/>
          <w:color w:val="000000"/>
          <w:sz w:val="24"/>
          <w:szCs w:val="24"/>
          <w:lang w:eastAsia="ru-RU"/>
        </w:rPr>
        <w:t>рав (требований)</w:t>
      </w:r>
      <w:r>
        <w:rPr>
          <w:rFonts w:ascii="Times New Roman" w:hAnsi="Times New Roman"/>
          <w:color w:val="000000"/>
          <w:sz w:val="24"/>
          <w:szCs w:val="24"/>
          <w:lang w:eastAsia="ru-RU"/>
        </w:rPr>
        <w:t xml:space="preserve"> по такому Лоту</w:t>
      </w:r>
      <w:r w:rsidRPr="00DE1805">
        <w:rPr>
          <w:rFonts w:ascii="Times New Roman" w:hAnsi="Times New Roman"/>
          <w:color w:val="000000"/>
          <w:sz w:val="24"/>
          <w:szCs w:val="24"/>
          <w:lang w:eastAsia="ru-RU"/>
        </w:rPr>
        <w:t xml:space="preserve"> может быть заключен </w:t>
      </w:r>
      <w:r>
        <w:rPr>
          <w:rFonts w:ascii="Times New Roman" w:hAnsi="Times New Roman"/>
          <w:color w:val="000000"/>
          <w:sz w:val="24"/>
          <w:szCs w:val="24"/>
          <w:lang w:eastAsia="ru-RU"/>
        </w:rPr>
        <w:t xml:space="preserve">собственником </w:t>
      </w:r>
      <w:r w:rsidRPr="00DE1805">
        <w:rPr>
          <w:rFonts w:ascii="Times New Roman" w:hAnsi="Times New Roman"/>
          <w:color w:val="000000"/>
          <w:sz w:val="24"/>
          <w:szCs w:val="24"/>
          <w:lang w:eastAsia="ru-RU"/>
        </w:rPr>
        <w:t>с участником Запроса предложений, предложившим наиболее высокую цену по сравнению с ценой, предложенной другими участниками Запроса предложений, а в случае его отказа, последовательно со следующим за ним лицом, до первого поступившего предложения о цене</w:t>
      </w:r>
      <w:r>
        <w:rPr>
          <w:rFonts w:ascii="Times New Roman" w:hAnsi="Times New Roman"/>
          <w:color w:val="000000"/>
          <w:sz w:val="24"/>
          <w:szCs w:val="24"/>
          <w:lang w:eastAsia="ru-RU"/>
        </w:rPr>
        <w:t>.</w:t>
      </w:r>
    </w:p>
    <w:p w14:paraId="3FD81216" w14:textId="77777777" w:rsidR="00B642F9" w:rsidRDefault="00B642F9" w:rsidP="00B642F9">
      <w:pPr>
        <w:tabs>
          <w:tab w:val="right" w:leader="dot" w:pos="4762"/>
        </w:tabs>
        <w:autoSpaceDE w:val="0"/>
        <w:autoSpaceDN w:val="0"/>
        <w:adjustRightInd w:val="0"/>
        <w:spacing w:after="0" w:line="240" w:lineRule="auto"/>
        <w:ind w:firstLine="567"/>
        <w:jc w:val="both"/>
        <w:rPr>
          <w:rFonts w:ascii="Times New Roman" w:hAnsi="Times New Roman"/>
          <w:b/>
          <w:color w:val="000000"/>
          <w:sz w:val="24"/>
          <w:szCs w:val="24"/>
        </w:rPr>
      </w:pPr>
    </w:p>
    <w:sectPr w:rsidR="00B642F9" w:rsidSect="0074519D">
      <w:headerReference w:type="even" r:id="rId15"/>
      <w:headerReference w:type="default" r:id="rId16"/>
      <w:pgSz w:w="11906" w:h="16838"/>
      <w:pgMar w:top="567" w:right="567"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D998" w14:textId="77777777" w:rsidR="00C87B3C" w:rsidRDefault="00C87B3C">
      <w:pPr>
        <w:spacing w:after="0" w:line="240" w:lineRule="auto"/>
      </w:pPr>
      <w:r>
        <w:separator/>
      </w:r>
    </w:p>
  </w:endnote>
  <w:endnote w:type="continuationSeparator" w:id="0">
    <w:p w14:paraId="75E5D65D" w14:textId="77777777" w:rsidR="00C87B3C" w:rsidRDefault="00C8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FC1E" w14:textId="77777777" w:rsidR="00C87B3C" w:rsidRDefault="00C87B3C">
      <w:pPr>
        <w:spacing w:after="0" w:line="240" w:lineRule="auto"/>
      </w:pPr>
      <w:r>
        <w:separator/>
      </w:r>
    </w:p>
  </w:footnote>
  <w:footnote w:type="continuationSeparator" w:id="0">
    <w:p w14:paraId="58C2A23B" w14:textId="77777777" w:rsidR="00C87B3C" w:rsidRDefault="00C87B3C">
      <w:pPr>
        <w:spacing w:after="0" w:line="240" w:lineRule="auto"/>
      </w:pPr>
      <w:r>
        <w:continuationSeparator/>
      </w:r>
    </w:p>
  </w:footnote>
  <w:footnote w:id="1">
    <w:p w14:paraId="5E74E13E" w14:textId="2E4184B0" w:rsidR="007C5AD0" w:rsidRPr="007C5AD0" w:rsidRDefault="007C5AD0" w:rsidP="007C5AD0">
      <w:pPr>
        <w:pStyle w:val="af4"/>
        <w:jc w:val="both"/>
        <w:rPr>
          <w:rFonts w:ascii="Times New Roman" w:hAnsi="Times New Roman"/>
        </w:rPr>
      </w:pPr>
      <w:r w:rsidRPr="007C5AD0">
        <w:rPr>
          <w:rStyle w:val="af6"/>
        </w:rPr>
        <w:footnoteRef/>
      </w:r>
      <w:r w:rsidRPr="007C5AD0">
        <w:rPr>
          <w:rFonts w:ascii="Times New Roman" w:hAnsi="Times New Roman"/>
        </w:rPr>
        <w:t xml:space="preserve"> Информация предоставляется Организатором Запроса предложений по письменно запросу Претендента, направленному по адресам электронной почты Организатор</w:t>
      </w:r>
      <w:r>
        <w:rPr>
          <w:rFonts w:ascii="Times New Roman" w:hAnsi="Times New Roman"/>
        </w:rPr>
        <w:t>а</w:t>
      </w:r>
      <w:r w:rsidRPr="007C5AD0">
        <w:rPr>
          <w:rFonts w:ascii="Times New Roman" w:hAnsi="Times New Roman"/>
        </w:rPr>
        <w:t xml:space="preserve"> Запроса предложений</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B2A9" w14:textId="77777777" w:rsidR="00D41EA3" w:rsidRDefault="00D41EA3" w:rsidP="00D61F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CBDAC1" w14:textId="77777777" w:rsidR="00D41EA3" w:rsidRDefault="00D41E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47D8" w14:textId="77777777" w:rsidR="00D41EA3" w:rsidRDefault="00D41EA3" w:rsidP="00D61F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3973">
      <w:rPr>
        <w:rStyle w:val="a5"/>
        <w:noProof/>
      </w:rPr>
      <w:t>2</w:t>
    </w:r>
    <w:r>
      <w:rPr>
        <w:rStyle w:val="a5"/>
      </w:rPr>
      <w:fldChar w:fldCharType="end"/>
    </w:r>
  </w:p>
  <w:p w14:paraId="71C6094D" w14:textId="77777777" w:rsidR="00D41EA3" w:rsidRDefault="00D41E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E31"/>
    <w:multiLevelType w:val="hybridMultilevel"/>
    <w:tmpl w:val="32BE13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CB7DB3"/>
    <w:multiLevelType w:val="hybridMultilevel"/>
    <w:tmpl w:val="455E7A4C"/>
    <w:lvl w:ilvl="0" w:tplc="1E980AA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B636A6"/>
    <w:multiLevelType w:val="hybridMultilevel"/>
    <w:tmpl w:val="9666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D5C89"/>
    <w:multiLevelType w:val="hybridMultilevel"/>
    <w:tmpl w:val="5922CD64"/>
    <w:lvl w:ilvl="0" w:tplc="E57EA4F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E206D7C"/>
    <w:multiLevelType w:val="hybridMultilevel"/>
    <w:tmpl w:val="DBDAD5A6"/>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218524D4"/>
    <w:multiLevelType w:val="hybridMultilevel"/>
    <w:tmpl w:val="EBA6F210"/>
    <w:lvl w:ilvl="0" w:tplc="D68AEA9A">
      <w:start w:val="1"/>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4ED4236"/>
    <w:multiLevelType w:val="hybridMultilevel"/>
    <w:tmpl w:val="F82AF8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F44C94"/>
    <w:multiLevelType w:val="hybridMultilevel"/>
    <w:tmpl w:val="40B608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9834E7B"/>
    <w:multiLevelType w:val="hybridMultilevel"/>
    <w:tmpl w:val="EEF014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AE71115"/>
    <w:multiLevelType w:val="hybridMultilevel"/>
    <w:tmpl w:val="276EF268"/>
    <w:lvl w:ilvl="0" w:tplc="B25AB4A8">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E4C51D2"/>
    <w:multiLevelType w:val="hybridMultilevel"/>
    <w:tmpl w:val="44060D1A"/>
    <w:lvl w:ilvl="0" w:tplc="61649A00">
      <w:start w:val="182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E6E7D95"/>
    <w:multiLevelType w:val="hybridMultilevel"/>
    <w:tmpl w:val="0E02B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341675C5"/>
    <w:multiLevelType w:val="hybridMultilevel"/>
    <w:tmpl w:val="B5261B1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A27372E"/>
    <w:multiLevelType w:val="hybridMultilevel"/>
    <w:tmpl w:val="6310E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77442"/>
    <w:multiLevelType w:val="hybridMultilevel"/>
    <w:tmpl w:val="D126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FA0FC1"/>
    <w:multiLevelType w:val="hybridMultilevel"/>
    <w:tmpl w:val="1E700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D9C58A4"/>
    <w:multiLevelType w:val="hybridMultilevel"/>
    <w:tmpl w:val="3BBA9F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5D21D3"/>
    <w:multiLevelType w:val="hybridMultilevel"/>
    <w:tmpl w:val="FB98AFD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46A6229B"/>
    <w:multiLevelType w:val="hybridMultilevel"/>
    <w:tmpl w:val="77EE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B3EF8"/>
    <w:multiLevelType w:val="multilevel"/>
    <w:tmpl w:val="D102C44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B554F3"/>
    <w:multiLevelType w:val="hybridMultilevel"/>
    <w:tmpl w:val="5B867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BE2F75"/>
    <w:multiLevelType w:val="hybridMultilevel"/>
    <w:tmpl w:val="B34A9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507094"/>
    <w:multiLevelType w:val="multilevel"/>
    <w:tmpl w:val="8140E23A"/>
    <w:lvl w:ilvl="0">
      <w:start w:val="1"/>
      <w:numFmt w:val="decimal"/>
      <w:lvlText w:val="%1."/>
      <w:lvlJc w:val="left"/>
      <w:pPr>
        <w:ind w:left="360" w:hanging="360"/>
      </w:pPr>
      <w:rPr>
        <w:rFonts w:cs="Times New Roman" w:hint="default"/>
      </w:rPr>
    </w:lvl>
    <w:lvl w:ilvl="1">
      <w:start w:val="1"/>
      <w:numFmt w:val="decimal"/>
      <w:lvlText w:val="%1.%2."/>
      <w:lvlJc w:val="left"/>
      <w:pPr>
        <w:ind w:left="4755" w:hanging="360"/>
      </w:pPr>
      <w:rPr>
        <w:rFonts w:cs="Times New Roman" w:hint="default"/>
      </w:rPr>
    </w:lvl>
    <w:lvl w:ilvl="2">
      <w:start w:val="1"/>
      <w:numFmt w:val="decimal"/>
      <w:lvlText w:val="%1.%2.%3."/>
      <w:lvlJc w:val="left"/>
      <w:pPr>
        <w:ind w:left="3981" w:hanging="720"/>
      </w:pPr>
      <w:rPr>
        <w:rFonts w:cs="Times New Roman" w:hint="default"/>
      </w:rPr>
    </w:lvl>
    <w:lvl w:ilvl="3">
      <w:start w:val="1"/>
      <w:numFmt w:val="decimal"/>
      <w:lvlText w:val="%1.%2.%3.%4."/>
      <w:lvlJc w:val="left"/>
      <w:pPr>
        <w:ind w:left="6660" w:hanging="720"/>
      </w:pPr>
      <w:rPr>
        <w:rFonts w:cs="Times New Roman" w:hint="default"/>
      </w:rPr>
    </w:lvl>
    <w:lvl w:ilvl="4">
      <w:start w:val="1"/>
      <w:numFmt w:val="decimal"/>
      <w:lvlText w:val="%1.%2.%3.%4.%5."/>
      <w:lvlJc w:val="left"/>
      <w:pPr>
        <w:ind w:left="9000" w:hanging="1080"/>
      </w:pPr>
      <w:rPr>
        <w:rFonts w:cs="Times New Roman" w:hint="default"/>
      </w:rPr>
    </w:lvl>
    <w:lvl w:ilvl="5">
      <w:start w:val="1"/>
      <w:numFmt w:val="decimal"/>
      <w:lvlText w:val="%1.%2.%3.%4.%5.%6."/>
      <w:lvlJc w:val="left"/>
      <w:pPr>
        <w:ind w:left="10980" w:hanging="1080"/>
      </w:pPr>
      <w:rPr>
        <w:rFonts w:cs="Times New Roman" w:hint="default"/>
      </w:rPr>
    </w:lvl>
    <w:lvl w:ilvl="6">
      <w:start w:val="1"/>
      <w:numFmt w:val="decimal"/>
      <w:lvlText w:val="%1.%2.%3.%4.%5.%6.%7."/>
      <w:lvlJc w:val="left"/>
      <w:pPr>
        <w:ind w:left="13320" w:hanging="1440"/>
      </w:pPr>
      <w:rPr>
        <w:rFonts w:cs="Times New Roman" w:hint="default"/>
      </w:rPr>
    </w:lvl>
    <w:lvl w:ilvl="7">
      <w:start w:val="1"/>
      <w:numFmt w:val="decimal"/>
      <w:lvlText w:val="%1.%2.%3.%4.%5.%6.%7.%8."/>
      <w:lvlJc w:val="left"/>
      <w:pPr>
        <w:ind w:left="15300" w:hanging="1440"/>
      </w:pPr>
      <w:rPr>
        <w:rFonts w:cs="Times New Roman" w:hint="default"/>
      </w:rPr>
    </w:lvl>
    <w:lvl w:ilvl="8">
      <w:start w:val="1"/>
      <w:numFmt w:val="decimal"/>
      <w:lvlText w:val="%1.%2.%3.%4.%5.%6.%7.%8.%9."/>
      <w:lvlJc w:val="left"/>
      <w:pPr>
        <w:ind w:left="17640" w:hanging="1800"/>
      </w:pPr>
      <w:rPr>
        <w:rFonts w:cs="Times New Roman" w:hint="default"/>
      </w:rPr>
    </w:lvl>
  </w:abstractNum>
  <w:abstractNum w:abstractNumId="26" w15:restartNumberingAfterBreak="0">
    <w:nsid w:val="5D5A1C64"/>
    <w:multiLevelType w:val="hybridMultilevel"/>
    <w:tmpl w:val="B514410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60462D19"/>
    <w:multiLevelType w:val="hybridMultilevel"/>
    <w:tmpl w:val="AA923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2CC7B5E"/>
    <w:multiLevelType w:val="hybridMultilevel"/>
    <w:tmpl w:val="3400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E0473C"/>
    <w:multiLevelType w:val="hybridMultilevel"/>
    <w:tmpl w:val="1C8EE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280278"/>
    <w:multiLevelType w:val="hybridMultilevel"/>
    <w:tmpl w:val="E9C236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BF13AA1"/>
    <w:multiLevelType w:val="multilevel"/>
    <w:tmpl w:val="5F0E1A9A"/>
    <w:lvl w:ilvl="0">
      <w:start w:val="1"/>
      <w:numFmt w:val="decimal"/>
      <w:lvlText w:val="%1."/>
      <w:lvlJc w:val="left"/>
      <w:pPr>
        <w:ind w:left="1377" w:hanging="810"/>
      </w:pPr>
      <w:rPr>
        <w:rFonts w:hint="default"/>
      </w:rPr>
    </w:lvl>
    <w:lvl w:ilvl="1">
      <w:start w:val="1"/>
      <w:numFmt w:val="decimal"/>
      <w:isLgl/>
      <w:lvlText w:val="%1.%2"/>
      <w:lvlJc w:val="left"/>
      <w:pPr>
        <w:ind w:left="1527" w:hanging="960"/>
      </w:pPr>
      <w:rPr>
        <w:rFonts w:hint="default"/>
        <w:b w:val="0"/>
      </w:rPr>
    </w:lvl>
    <w:lvl w:ilvl="2">
      <w:start w:val="1"/>
      <w:numFmt w:val="decimal"/>
      <w:isLgl/>
      <w:lvlText w:val="%1.%2.%3"/>
      <w:lvlJc w:val="left"/>
      <w:pPr>
        <w:ind w:left="1527" w:hanging="960"/>
      </w:pPr>
      <w:rPr>
        <w:rFonts w:hint="default"/>
      </w:rPr>
    </w:lvl>
    <w:lvl w:ilvl="3">
      <w:start w:val="1"/>
      <w:numFmt w:val="decimal"/>
      <w:isLgl/>
      <w:lvlText w:val="%1.%2.%3.%4"/>
      <w:lvlJc w:val="left"/>
      <w:pPr>
        <w:ind w:left="1527" w:hanging="96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733E64A3"/>
    <w:multiLevelType w:val="hybridMultilevel"/>
    <w:tmpl w:val="F502E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0007B7"/>
    <w:multiLevelType w:val="hybridMultilevel"/>
    <w:tmpl w:val="3DEE34CA"/>
    <w:lvl w:ilvl="0" w:tplc="3336107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DF1DFA"/>
    <w:multiLevelType w:val="hybridMultilevel"/>
    <w:tmpl w:val="66F41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E602F1"/>
    <w:multiLevelType w:val="multilevel"/>
    <w:tmpl w:val="D6867ACA"/>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F181586"/>
    <w:multiLevelType w:val="hybridMultilevel"/>
    <w:tmpl w:val="EB166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33330280">
    <w:abstractNumId w:val="21"/>
  </w:num>
  <w:num w:numId="2" w16cid:durableId="236328426">
    <w:abstractNumId w:val="1"/>
  </w:num>
  <w:num w:numId="3" w16cid:durableId="1548764517">
    <w:abstractNumId w:val="32"/>
  </w:num>
  <w:num w:numId="4" w16cid:durableId="2009093199">
    <w:abstractNumId w:val="20"/>
  </w:num>
  <w:num w:numId="5" w16cid:durableId="86848271">
    <w:abstractNumId w:val="36"/>
  </w:num>
  <w:num w:numId="6" w16cid:durableId="435829668">
    <w:abstractNumId w:val="16"/>
  </w:num>
  <w:num w:numId="7" w16cid:durableId="1745643156">
    <w:abstractNumId w:val="24"/>
  </w:num>
  <w:num w:numId="8" w16cid:durableId="1132747356">
    <w:abstractNumId w:val="15"/>
  </w:num>
  <w:num w:numId="9" w16cid:durableId="1265377521">
    <w:abstractNumId w:val="28"/>
  </w:num>
  <w:num w:numId="10" w16cid:durableId="1204709142">
    <w:abstractNumId w:val="3"/>
  </w:num>
  <w:num w:numId="11" w16cid:durableId="1591816797">
    <w:abstractNumId w:val="23"/>
  </w:num>
  <w:num w:numId="12" w16cid:durableId="1114784276">
    <w:abstractNumId w:val="29"/>
  </w:num>
  <w:num w:numId="13" w16cid:durableId="1799257663">
    <w:abstractNumId w:val="6"/>
  </w:num>
  <w:num w:numId="14" w16cid:durableId="79398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379401">
    <w:abstractNumId w:val="19"/>
  </w:num>
  <w:num w:numId="16" w16cid:durableId="2123916091">
    <w:abstractNumId w:val="25"/>
  </w:num>
  <w:num w:numId="17" w16cid:durableId="2048678790">
    <w:abstractNumId w:val="5"/>
  </w:num>
  <w:num w:numId="18" w16cid:durableId="665863730">
    <w:abstractNumId w:val="11"/>
  </w:num>
  <w:num w:numId="19" w16cid:durableId="1816876551">
    <w:abstractNumId w:val="4"/>
  </w:num>
  <w:num w:numId="20" w16cid:durableId="967708423">
    <w:abstractNumId w:val="33"/>
  </w:num>
  <w:num w:numId="21" w16cid:durableId="1750612589">
    <w:abstractNumId w:val="30"/>
  </w:num>
  <w:num w:numId="22" w16cid:durableId="646399813">
    <w:abstractNumId w:val="9"/>
  </w:num>
  <w:num w:numId="23" w16cid:durableId="1850757336">
    <w:abstractNumId w:val="14"/>
  </w:num>
  <w:num w:numId="24" w16cid:durableId="851921818">
    <w:abstractNumId w:val="2"/>
  </w:num>
  <w:num w:numId="25" w16cid:durableId="28840567">
    <w:abstractNumId w:val="31"/>
  </w:num>
  <w:num w:numId="26" w16cid:durableId="310527141">
    <w:abstractNumId w:val="26"/>
  </w:num>
  <w:num w:numId="27" w16cid:durableId="420108152">
    <w:abstractNumId w:val="0"/>
  </w:num>
  <w:num w:numId="28" w16cid:durableId="1977182450">
    <w:abstractNumId w:val="27"/>
  </w:num>
  <w:num w:numId="29" w16cid:durableId="407313664">
    <w:abstractNumId w:val="34"/>
  </w:num>
  <w:num w:numId="30" w16cid:durableId="895091442">
    <w:abstractNumId w:val="18"/>
  </w:num>
  <w:num w:numId="31" w16cid:durableId="1896819835">
    <w:abstractNumId w:val="12"/>
  </w:num>
  <w:num w:numId="32" w16cid:durableId="674655164">
    <w:abstractNumId w:val="10"/>
  </w:num>
  <w:num w:numId="33" w16cid:durableId="1450200416">
    <w:abstractNumId w:val="8"/>
  </w:num>
  <w:num w:numId="34" w16cid:durableId="495808947">
    <w:abstractNumId w:val="22"/>
  </w:num>
  <w:num w:numId="35" w16cid:durableId="1712152246">
    <w:abstractNumId w:val="35"/>
  </w:num>
  <w:num w:numId="36" w16cid:durableId="2119373189">
    <w:abstractNumId w:val="17"/>
  </w:num>
  <w:num w:numId="37" w16cid:durableId="186085189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08D"/>
    <w:rsid w:val="00002BFA"/>
    <w:rsid w:val="00004030"/>
    <w:rsid w:val="00004F5D"/>
    <w:rsid w:val="00007331"/>
    <w:rsid w:val="00007654"/>
    <w:rsid w:val="00013F19"/>
    <w:rsid w:val="000172B4"/>
    <w:rsid w:val="00021333"/>
    <w:rsid w:val="00021C9E"/>
    <w:rsid w:val="00026A44"/>
    <w:rsid w:val="00030D2C"/>
    <w:rsid w:val="000351B6"/>
    <w:rsid w:val="0003562A"/>
    <w:rsid w:val="00036EF3"/>
    <w:rsid w:val="00051814"/>
    <w:rsid w:val="00055AF5"/>
    <w:rsid w:val="0005671F"/>
    <w:rsid w:val="00063503"/>
    <w:rsid w:val="00063CBF"/>
    <w:rsid w:val="000641C6"/>
    <w:rsid w:val="000646F5"/>
    <w:rsid w:val="00074FA1"/>
    <w:rsid w:val="00075958"/>
    <w:rsid w:val="00077388"/>
    <w:rsid w:val="000854FA"/>
    <w:rsid w:val="0008757A"/>
    <w:rsid w:val="00094E7C"/>
    <w:rsid w:val="000A43F1"/>
    <w:rsid w:val="000A6AE7"/>
    <w:rsid w:val="000B7B47"/>
    <w:rsid w:val="000B7C87"/>
    <w:rsid w:val="000C088A"/>
    <w:rsid w:val="000C0D0F"/>
    <w:rsid w:val="000C33BF"/>
    <w:rsid w:val="000C48BE"/>
    <w:rsid w:val="000D36A9"/>
    <w:rsid w:val="000E1E37"/>
    <w:rsid w:val="000E4D49"/>
    <w:rsid w:val="000E7EB7"/>
    <w:rsid w:val="000F477B"/>
    <w:rsid w:val="00101E4E"/>
    <w:rsid w:val="00103523"/>
    <w:rsid w:val="00106265"/>
    <w:rsid w:val="001072D4"/>
    <w:rsid w:val="001079E9"/>
    <w:rsid w:val="001152CB"/>
    <w:rsid w:val="0012617A"/>
    <w:rsid w:val="001341BF"/>
    <w:rsid w:val="001342CF"/>
    <w:rsid w:val="00134E57"/>
    <w:rsid w:val="001508C5"/>
    <w:rsid w:val="00152BD0"/>
    <w:rsid w:val="00155B3D"/>
    <w:rsid w:val="00163EA6"/>
    <w:rsid w:val="0016515B"/>
    <w:rsid w:val="001711E4"/>
    <w:rsid w:val="00180385"/>
    <w:rsid w:val="0018303C"/>
    <w:rsid w:val="00185067"/>
    <w:rsid w:val="00186A09"/>
    <w:rsid w:val="00190FA0"/>
    <w:rsid w:val="00194E10"/>
    <w:rsid w:val="00196AAC"/>
    <w:rsid w:val="001A14FA"/>
    <w:rsid w:val="001A36AF"/>
    <w:rsid w:val="001B0139"/>
    <w:rsid w:val="001B1643"/>
    <w:rsid w:val="001B509A"/>
    <w:rsid w:val="001B5123"/>
    <w:rsid w:val="001C3AF9"/>
    <w:rsid w:val="001C51D2"/>
    <w:rsid w:val="001C7ED9"/>
    <w:rsid w:val="001D31E8"/>
    <w:rsid w:val="001D58AA"/>
    <w:rsid w:val="001D6505"/>
    <w:rsid w:val="001D7137"/>
    <w:rsid w:val="001E14D2"/>
    <w:rsid w:val="001E2562"/>
    <w:rsid w:val="001E4B3C"/>
    <w:rsid w:val="001F7375"/>
    <w:rsid w:val="002011EB"/>
    <w:rsid w:val="00212DD4"/>
    <w:rsid w:val="0021356F"/>
    <w:rsid w:val="00215D27"/>
    <w:rsid w:val="002312AD"/>
    <w:rsid w:val="00236F82"/>
    <w:rsid w:val="00237580"/>
    <w:rsid w:val="00242FC4"/>
    <w:rsid w:val="002443DB"/>
    <w:rsid w:val="00252806"/>
    <w:rsid w:val="00254E38"/>
    <w:rsid w:val="00256906"/>
    <w:rsid w:val="00261335"/>
    <w:rsid w:val="002621DB"/>
    <w:rsid w:val="002641B8"/>
    <w:rsid w:val="00272B3A"/>
    <w:rsid w:val="00273DA5"/>
    <w:rsid w:val="0027535F"/>
    <w:rsid w:val="00280476"/>
    <w:rsid w:val="00281AF3"/>
    <w:rsid w:val="00295187"/>
    <w:rsid w:val="002A0239"/>
    <w:rsid w:val="002B2088"/>
    <w:rsid w:val="002B260E"/>
    <w:rsid w:val="002B5B85"/>
    <w:rsid w:val="002B7A71"/>
    <w:rsid w:val="002C101F"/>
    <w:rsid w:val="002C5F67"/>
    <w:rsid w:val="002D2391"/>
    <w:rsid w:val="002D34E8"/>
    <w:rsid w:val="002D6B1A"/>
    <w:rsid w:val="002E1D02"/>
    <w:rsid w:val="002E30E5"/>
    <w:rsid w:val="002E51F9"/>
    <w:rsid w:val="002F75EF"/>
    <w:rsid w:val="002F7BAC"/>
    <w:rsid w:val="0030045B"/>
    <w:rsid w:val="00300782"/>
    <w:rsid w:val="00301324"/>
    <w:rsid w:val="00302C6A"/>
    <w:rsid w:val="00307A2A"/>
    <w:rsid w:val="00314652"/>
    <w:rsid w:val="00320EA0"/>
    <w:rsid w:val="00323914"/>
    <w:rsid w:val="003268E3"/>
    <w:rsid w:val="00326E24"/>
    <w:rsid w:val="00332FD6"/>
    <w:rsid w:val="0033536D"/>
    <w:rsid w:val="00336FC2"/>
    <w:rsid w:val="003469E3"/>
    <w:rsid w:val="0035351A"/>
    <w:rsid w:val="00357953"/>
    <w:rsid w:val="00364282"/>
    <w:rsid w:val="003676C9"/>
    <w:rsid w:val="0037253F"/>
    <w:rsid w:val="003726E0"/>
    <w:rsid w:val="0037298E"/>
    <w:rsid w:val="0037429D"/>
    <w:rsid w:val="00375C9E"/>
    <w:rsid w:val="0037759C"/>
    <w:rsid w:val="00380DD3"/>
    <w:rsid w:val="00386078"/>
    <w:rsid w:val="00387B1E"/>
    <w:rsid w:val="00392102"/>
    <w:rsid w:val="0039580D"/>
    <w:rsid w:val="003A3DD9"/>
    <w:rsid w:val="003A5647"/>
    <w:rsid w:val="003A68AE"/>
    <w:rsid w:val="003A6C83"/>
    <w:rsid w:val="003B1CCC"/>
    <w:rsid w:val="003B2D04"/>
    <w:rsid w:val="003B765D"/>
    <w:rsid w:val="003B76C2"/>
    <w:rsid w:val="003B776E"/>
    <w:rsid w:val="003C186E"/>
    <w:rsid w:val="003C1A5D"/>
    <w:rsid w:val="003D2E66"/>
    <w:rsid w:val="003D3306"/>
    <w:rsid w:val="003D6406"/>
    <w:rsid w:val="003E0F67"/>
    <w:rsid w:val="003E3CD0"/>
    <w:rsid w:val="003E4BE7"/>
    <w:rsid w:val="003E537A"/>
    <w:rsid w:val="003E6B74"/>
    <w:rsid w:val="004049B9"/>
    <w:rsid w:val="00406D5B"/>
    <w:rsid w:val="00407345"/>
    <w:rsid w:val="00410847"/>
    <w:rsid w:val="00417BA1"/>
    <w:rsid w:val="004200D2"/>
    <w:rsid w:val="004226E6"/>
    <w:rsid w:val="00425DA3"/>
    <w:rsid w:val="004332A8"/>
    <w:rsid w:val="00433BD1"/>
    <w:rsid w:val="00433DDE"/>
    <w:rsid w:val="0044077B"/>
    <w:rsid w:val="00440C3A"/>
    <w:rsid w:val="00446DC3"/>
    <w:rsid w:val="00455FD9"/>
    <w:rsid w:val="00466AB0"/>
    <w:rsid w:val="00466D85"/>
    <w:rsid w:val="00471870"/>
    <w:rsid w:val="00473F03"/>
    <w:rsid w:val="00475704"/>
    <w:rsid w:val="00481441"/>
    <w:rsid w:val="0048521F"/>
    <w:rsid w:val="00490F0F"/>
    <w:rsid w:val="00496E3D"/>
    <w:rsid w:val="004A48C4"/>
    <w:rsid w:val="004A547E"/>
    <w:rsid w:val="004B134B"/>
    <w:rsid w:val="004B2E3B"/>
    <w:rsid w:val="004B32C3"/>
    <w:rsid w:val="004B46F7"/>
    <w:rsid w:val="004B5E76"/>
    <w:rsid w:val="004B713D"/>
    <w:rsid w:val="004C2AA6"/>
    <w:rsid w:val="004C72BA"/>
    <w:rsid w:val="004D2276"/>
    <w:rsid w:val="004D3899"/>
    <w:rsid w:val="004D3B95"/>
    <w:rsid w:val="004D44CB"/>
    <w:rsid w:val="004D600C"/>
    <w:rsid w:val="004E0285"/>
    <w:rsid w:val="004E0932"/>
    <w:rsid w:val="004E16EE"/>
    <w:rsid w:val="004E3728"/>
    <w:rsid w:val="004E434F"/>
    <w:rsid w:val="004E6471"/>
    <w:rsid w:val="004E739E"/>
    <w:rsid w:val="004F2A19"/>
    <w:rsid w:val="004F373D"/>
    <w:rsid w:val="005040BB"/>
    <w:rsid w:val="0050517E"/>
    <w:rsid w:val="00510ED7"/>
    <w:rsid w:val="00513769"/>
    <w:rsid w:val="00514BDB"/>
    <w:rsid w:val="0051707F"/>
    <w:rsid w:val="00523CE5"/>
    <w:rsid w:val="005258B0"/>
    <w:rsid w:val="00530B24"/>
    <w:rsid w:val="0053208D"/>
    <w:rsid w:val="00535C4E"/>
    <w:rsid w:val="00536546"/>
    <w:rsid w:val="0054241B"/>
    <w:rsid w:val="0054365B"/>
    <w:rsid w:val="00544AC5"/>
    <w:rsid w:val="00545714"/>
    <w:rsid w:val="00547B7E"/>
    <w:rsid w:val="00555DAB"/>
    <w:rsid w:val="005608CD"/>
    <w:rsid w:val="00561BAF"/>
    <w:rsid w:val="005665C7"/>
    <w:rsid w:val="00573B28"/>
    <w:rsid w:val="00585F33"/>
    <w:rsid w:val="0058698E"/>
    <w:rsid w:val="00590938"/>
    <w:rsid w:val="00593639"/>
    <w:rsid w:val="00595803"/>
    <w:rsid w:val="005A1BC7"/>
    <w:rsid w:val="005B2B4F"/>
    <w:rsid w:val="005B3826"/>
    <w:rsid w:val="005C1112"/>
    <w:rsid w:val="005C3CCA"/>
    <w:rsid w:val="005D2DEE"/>
    <w:rsid w:val="005D5F37"/>
    <w:rsid w:val="005E1948"/>
    <w:rsid w:val="005E2CD0"/>
    <w:rsid w:val="005E3E77"/>
    <w:rsid w:val="005F0550"/>
    <w:rsid w:val="005F166D"/>
    <w:rsid w:val="0061331E"/>
    <w:rsid w:val="006237E6"/>
    <w:rsid w:val="00623C82"/>
    <w:rsid w:val="00624A76"/>
    <w:rsid w:val="00625790"/>
    <w:rsid w:val="0063013D"/>
    <w:rsid w:val="006316C5"/>
    <w:rsid w:val="00632EE6"/>
    <w:rsid w:val="00633B60"/>
    <w:rsid w:val="00635FEB"/>
    <w:rsid w:val="006365A5"/>
    <w:rsid w:val="006371FE"/>
    <w:rsid w:val="00637B0F"/>
    <w:rsid w:val="00644101"/>
    <w:rsid w:val="00645B09"/>
    <w:rsid w:val="0064617C"/>
    <w:rsid w:val="00653D8B"/>
    <w:rsid w:val="00657444"/>
    <w:rsid w:val="00662CC1"/>
    <w:rsid w:val="0066326E"/>
    <w:rsid w:val="006720B7"/>
    <w:rsid w:val="00672B4A"/>
    <w:rsid w:val="00674886"/>
    <w:rsid w:val="00674D53"/>
    <w:rsid w:val="00680710"/>
    <w:rsid w:val="00683481"/>
    <w:rsid w:val="00685606"/>
    <w:rsid w:val="00686A63"/>
    <w:rsid w:val="006871BA"/>
    <w:rsid w:val="0068794E"/>
    <w:rsid w:val="0069186B"/>
    <w:rsid w:val="006943EE"/>
    <w:rsid w:val="00694591"/>
    <w:rsid w:val="00695246"/>
    <w:rsid w:val="00695712"/>
    <w:rsid w:val="00697C51"/>
    <w:rsid w:val="006A0508"/>
    <w:rsid w:val="006A478D"/>
    <w:rsid w:val="006A481E"/>
    <w:rsid w:val="006B04CF"/>
    <w:rsid w:val="006C0898"/>
    <w:rsid w:val="006C0F4D"/>
    <w:rsid w:val="006C3CA1"/>
    <w:rsid w:val="006D0FAC"/>
    <w:rsid w:val="006D199A"/>
    <w:rsid w:val="006E1326"/>
    <w:rsid w:val="006E165E"/>
    <w:rsid w:val="006E1B46"/>
    <w:rsid w:val="006E39B5"/>
    <w:rsid w:val="006E6EA6"/>
    <w:rsid w:val="006F2453"/>
    <w:rsid w:val="006F3467"/>
    <w:rsid w:val="006F59C6"/>
    <w:rsid w:val="006F5C3B"/>
    <w:rsid w:val="006F7213"/>
    <w:rsid w:val="00705435"/>
    <w:rsid w:val="0071079C"/>
    <w:rsid w:val="007112C0"/>
    <w:rsid w:val="00714DAD"/>
    <w:rsid w:val="00721CB9"/>
    <w:rsid w:val="007231D7"/>
    <w:rsid w:val="00724290"/>
    <w:rsid w:val="00726202"/>
    <w:rsid w:val="00731096"/>
    <w:rsid w:val="00731F30"/>
    <w:rsid w:val="007325AB"/>
    <w:rsid w:val="00735374"/>
    <w:rsid w:val="0073797F"/>
    <w:rsid w:val="0074519D"/>
    <w:rsid w:val="00747C33"/>
    <w:rsid w:val="0075320D"/>
    <w:rsid w:val="00753FCC"/>
    <w:rsid w:val="007556C6"/>
    <w:rsid w:val="0075617C"/>
    <w:rsid w:val="0075710E"/>
    <w:rsid w:val="00764E85"/>
    <w:rsid w:val="00775234"/>
    <w:rsid w:val="00775CDB"/>
    <w:rsid w:val="00782843"/>
    <w:rsid w:val="007838CF"/>
    <w:rsid w:val="007923C0"/>
    <w:rsid w:val="007929B0"/>
    <w:rsid w:val="00793939"/>
    <w:rsid w:val="007A1B71"/>
    <w:rsid w:val="007A2E31"/>
    <w:rsid w:val="007A5D02"/>
    <w:rsid w:val="007A6E4A"/>
    <w:rsid w:val="007B0AE3"/>
    <w:rsid w:val="007B2073"/>
    <w:rsid w:val="007B6AD0"/>
    <w:rsid w:val="007C4E9F"/>
    <w:rsid w:val="007C5AD0"/>
    <w:rsid w:val="007C7BEB"/>
    <w:rsid w:val="007D320C"/>
    <w:rsid w:val="007E0A77"/>
    <w:rsid w:val="007E10AF"/>
    <w:rsid w:val="007E2A55"/>
    <w:rsid w:val="007F1F4A"/>
    <w:rsid w:val="007F2983"/>
    <w:rsid w:val="008004F2"/>
    <w:rsid w:val="0080090E"/>
    <w:rsid w:val="008035C1"/>
    <w:rsid w:val="008105FC"/>
    <w:rsid w:val="00811431"/>
    <w:rsid w:val="00813742"/>
    <w:rsid w:val="00813ECE"/>
    <w:rsid w:val="00814BE0"/>
    <w:rsid w:val="0081659F"/>
    <w:rsid w:val="008209CB"/>
    <w:rsid w:val="0082154E"/>
    <w:rsid w:val="00821B78"/>
    <w:rsid w:val="00825A4B"/>
    <w:rsid w:val="00830DBF"/>
    <w:rsid w:val="00840AC3"/>
    <w:rsid w:val="008474F7"/>
    <w:rsid w:val="00847AFD"/>
    <w:rsid w:val="00851C5F"/>
    <w:rsid w:val="00852CC4"/>
    <w:rsid w:val="00853AA9"/>
    <w:rsid w:val="0085496E"/>
    <w:rsid w:val="00857144"/>
    <w:rsid w:val="00864D2D"/>
    <w:rsid w:val="00866516"/>
    <w:rsid w:val="0087135D"/>
    <w:rsid w:val="008717A0"/>
    <w:rsid w:val="008718F4"/>
    <w:rsid w:val="008722DB"/>
    <w:rsid w:val="00876BEE"/>
    <w:rsid w:val="00880580"/>
    <w:rsid w:val="00881B0B"/>
    <w:rsid w:val="00885501"/>
    <w:rsid w:val="008857DC"/>
    <w:rsid w:val="0088679C"/>
    <w:rsid w:val="00890355"/>
    <w:rsid w:val="0089111C"/>
    <w:rsid w:val="008952C9"/>
    <w:rsid w:val="00896E9F"/>
    <w:rsid w:val="008A3177"/>
    <w:rsid w:val="008A4867"/>
    <w:rsid w:val="008A7610"/>
    <w:rsid w:val="008B10D2"/>
    <w:rsid w:val="008B284C"/>
    <w:rsid w:val="008B502D"/>
    <w:rsid w:val="008B7436"/>
    <w:rsid w:val="008C6981"/>
    <w:rsid w:val="008C6ED9"/>
    <w:rsid w:val="008D7D97"/>
    <w:rsid w:val="008E1965"/>
    <w:rsid w:val="008E26FE"/>
    <w:rsid w:val="008E44A4"/>
    <w:rsid w:val="008F1B7F"/>
    <w:rsid w:val="008F2F33"/>
    <w:rsid w:val="008F2FE0"/>
    <w:rsid w:val="009016A6"/>
    <w:rsid w:val="0090343A"/>
    <w:rsid w:val="00910BA0"/>
    <w:rsid w:val="00913A23"/>
    <w:rsid w:val="00922B57"/>
    <w:rsid w:val="00931209"/>
    <w:rsid w:val="00941617"/>
    <w:rsid w:val="00944B45"/>
    <w:rsid w:val="00952855"/>
    <w:rsid w:val="00953588"/>
    <w:rsid w:val="00953FC0"/>
    <w:rsid w:val="00957E02"/>
    <w:rsid w:val="0096062C"/>
    <w:rsid w:val="00964041"/>
    <w:rsid w:val="00965CA9"/>
    <w:rsid w:val="00967E7F"/>
    <w:rsid w:val="00970CBA"/>
    <w:rsid w:val="00980226"/>
    <w:rsid w:val="00980A37"/>
    <w:rsid w:val="00981650"/>
    <w:rsid w:val="00982833"/>
    <w:rsid w:val="00985139"/>
    <w:rsid w:val="00994B00"/>
    <w:rsid w:val="009A6C5D"/>
    <w:rsid w:val="009B1E1E"/>
    <w:rsid w:val="009B1F61"/>
    <w:rsid w:val="009B411B"/>
    <w:rsid w:val="009C0539"/>
    <w:rsid w:val="009C1F6B"/>
    <w:rsid w:val="009C452B"/>
    <w:rsid w:val="009C7B2F"/>
    <w:rsid w:val="009D183F"/>
    <w:rsid w:val="009E028D"/>
    <w:rsid w:val="009E12A5"/>
    <w:rsid w:val="009F22D1"/>
    <w:rsid w:val="009F28B6"/>
    <w:rsid w:val="009F2E35"/>
    <w:rsid w:val="009F4FE6"/>
    <w:rsid w:val="009F5AA7"/>
    <w:rsid w:val="00A00E3D"/>
    <w:rsid w:val="00A03011"/>
    <w:rsid w:val="00A05D92"/>
    <w:rsid w:val="00A165C7"/>
    <w:rsid w:val="00A16C09"/>
    <w:rsid w:val="00A205B7"/>
    <w:rsid w:val="00A220A5"/>
    <w:rsid w:val="00A22607"/>
    <w:rsid w:val="00A22DAF"/>
    <w:rsid w:val="00A25D7A"/>
    <w:rsid w:val="00A2761C"/>
    <w:rsid w:val="00A37959"/>
    <w:rsid w:val="00A5035A"/>
    <w:rsid w:val="00A542DC"/>
    <w:rsid w:val="00A54BEF"/>
    <w:rsid w:val="00A55293"/>
    <w:rsid w:val="00A57245"/>
    <w:rsid w:val="00A63E4F"/>
    <w:rsid w:val="00A65DF2"/>
    <w:rsid w:val="00A71824"/>
    <w:rsid w:val="00A771F8"/>
    <w:rsid w:val="00A779B4"/>
    <w:rsid w:val="00A8143D"/>
    <w:rsid w:val="00A81AAF"/>
    <w:rsid w:val="00A90FB2"/>
    <w:rsid w:val="00A938E2"/>
    <w:rsid w:val="00A93AFB"/>
    <w:rsid w:val="00AA2253"/>
    <w:rsid w:val="00AA4940"/>
    <w:rsid w:val="00AB0267"/>
    <w:rsid w:val="00AB535A"/>
    <w:rsid w:val="00AB684A"/>
    <w:rsid w:val="00AC2DEB"/>
    <w:rsid w:val="00AC5BD2"/>
    <w:rsid w:val="00AD05C2"/>
    <w:rsid w:val="00AE5E09"/>
    <w:rsid w:val="00AF35FC"/>
    <w:rsid w:val="00AF38E3"/>
    <w:rsid w:val="00AF4EA0"/>
    <w:rsid w:val="00AF5BCA"/>
    <w:rsid w:val="00AF66D9"/>
    <w:rsid w:val="00AF7A6B"/>
    <w:rsid w:val="00AF7DA2"/>
    <w:rsid w:val="00B04D57"/>
    <w:rsid w:val="00B05E56"/>
    <w:rsid w:val="00B06897"/>
    <w:rsid w:val="00B079B1"/>
    <w:rsid w:val="00B147EA"/>
    <w:rsid w:val="00B159E3"/>
    <w:rsid w:val="00B230FD"/>
    <w:rsid w:val="00B2320C"/>
    <w:rsid w:val="00B24AB3"/>
    <w:rsid w:val="00B26651"/>
    <w:rsid w:val="00B30BFA"/>
    <w:rsid w:val="00B3289D"/>
    <w:rsid w:val="00B33E51"/>
    <w:rsid w:val="00B345D2"/>
    <w:rsid w:val="00B37722"/>
    <w:rsid w:val="00B4034C"/>
    <w:rsid w:val="00B4512E"/>
    <w:rsid w:val="00B4603F"/>
    <w:rsid w:val="00B5161D"/>
    <w:rsid w:val="00B549B7"/>
    <w:rsid w:val="00B5659A"/>
    <w:rsid w:val="00B569F4"/>
    <w:rsid w:val="00B642F9"/>
    <w:rsid w:val="00B64F6E"/>
    <w:rsid w:val="00B71751"/>
    <w:rsid w:val="00B76B80"/>
    <w:rsid w:val="00B81D1F"/>
    <w:rsid w:val="00B8475C"/>
    <w:rsid w:val="00B850BB"/>
    <w:rsid w:val="00B87200"/>
    <w:rsid w:val="00B9105A"/>
    <w:rsid w:val="00B9123B"/>
    <w:rsid w:val="00B949FC"/>
    <w:rsid w:val="00B97CCE"/>
    <w:rsid w:val="00BA00E5"/>
    <w:rsid w:val="00BA390C"/>
    <w:rsid w:val="00BA489E"/>
    <w:rsid w:val="00BA4C31"/>
    <w:rsid w:val="00BA62E7"/>
    <w:rsid w:val="00BA68F5"/>
    <w:rsid w:val="00BA6BB3"/>
    <w:rsid w:val="00BB6C99"/>
    <w:rsid w:val="00BC0066"/>
    <w:rsid w:val="00BC015B"/>
    <w:rsid w:val="00BC02C1"/>
    <w:rsid w:val="00BC337B"/>
    <w:rsid w:val="00BC3BA7"/>
    <w:rsid w:val="00BC724A"/>
    <w:rsid w:val="00BC7FBC"/>
    <w:rsid w:val="00BD64DF"/>
    <w:rsid w:val="00BE25F5"/>
    <w:rsid w:val="00BE7F2A"/>
    <w:rsid w:val="00BF217F"/>
    <w:rsid w:val="00BF7127"/>
    <w:rsid w:val="00BF750D"/>
    <w:rsid w:val="00C02514"/>
    <w:rsid w:val="00C04073"/>
    <w:rsid w:val="00C0520B"/>
    <w:rsid w:val="00C06C74"/>
    <w:rsid w:val="00C11E74"/>
    <w:rsid w:val="00C1295F"/>
    <w:rsid w:val="00C15E34"/>
    <w:rsid w:val="00C205B4"/>
    <w:rsid w:val="00C21A6F"/>
    <w:rsid w:val="00C22D84"/>
    <w:rsid w:val="00C230AA"/>
    <w:rsid w:val="00C23CE0"/>
    <w:rsid w:val="00C26ABE"/>
    <w:rsid w:val="00C27448"/>
    <w:rsid w:val="00C34816"/>
    <w:rsid w:val="00C36F7A"/>
    <w:rsid w:val="00C40518"/>
    <w:rsid w:val="00C416D9"/>
    <w:rsid w:val="00C46141"/>
    <w:rsid w:val="00C53918"/>
    <w:rsid w:val="00C55E72"/>
    <w:rsid w:val="00C55F37"/>
    <w:rsid w:val="00C565FD"/>
    <w:rsid w:val="00C57023"/>
    <w:rsid w:val="00C65FF5"/>
    <w:rsid w:val="00C6795E"/>
    <w:rsid w:val="00C77515"/>
    <w:rsid w:val="00C777D3"/>
    <w:rsid w:val="00C8195C"/>
    <w:rsid w:val="00C81C0B"/>
    <w:rsid w:val="00C83D36"/>
    <w:rsid w:val="00C87B3C"/>
    <w:rsid w:val="00C90960"/>
    <w:rsid w:val="00C94154"/>
    <w:rsid w:val="00C958DD"/>
    <w:rsid w:val="00CA08C9"/>
    <w:rsid w:val="00CA0FD6"/>
    <w:rsid w:val="00CA45C6"/>
    <w:rsid w:val="00CA527C"/>
    <w:rsid w:val="00CB73E8"/>
    <w:rsid w:val="00CB7E5E"/>
    <w:rsid w:val="00CC2192"/>
    <w:rsid w:val="00CD002D"/>
    <w:rsid w:val="00CD1799"/>
    <w:rsid w:val="00CD2BC1"/>
    <w:rsid w:val="00CD6956"/>
    <w:rsid w:val="00CD6CD6"/>
    <w:rsid w:val="00CE2F7B"/>
    <w:rsid w:val="00CE6B15"/>
    <w:rsid w:val="00CE78A6"/>
    <w:rsid w:val="00CF0229"/>
    <w:rsid w:val="00CF0AB6"/>
    <w:rsid w:val="00CF3011"/>
    <w:rsid w:val="00CF4B7D"/>
    <w:rsid w:val="00CF4E2B"/>
    <w:rsid w:val="00CF726A"/>
    <w:rsid w:val="00D03840"/>
    <w:rsid w:val="00D077F4"/>
    <w:rsid w:val="00D112BD"/>
    <w:rsid w:val="00D23F41"/>
    <w:rsid w:val="00D26403"/>
    <w:rsid w:val="00D26E7C"/>
    <w:rsid w:val="00D27DAB"/>
    <w:rsid w:val="00D31F85"/>
    <w:rsid w:val="00D3380C"/>
    <w:rsid w:val="00D3389B"/>
    <w:rsid w:val="00D34788"/>
    <w:rsid w:val="00D41EA3"/>
    <w:rsid w:val="00D43AFB"/>
    <w:rsid w:val="00D45CB9"/>
    <w:rsid w:val="00D4795E"/>
    <w:rsid w:val="00D503E2"/>
    <w:rsid w:val="00D52C1C"/>
    <w:rsid w:val="00D532BC"/>
    <w:rsid w:val="00D54182"/>
    <w:rsid w:val="00D541E5"/>
    <w:rsid w:val="00D57ED7"/>
    <w:rsid w:val="00D61F20"/>
    <w:rsid w:val="00D6506B"/>
    <w:rsid w:val="00D67E4D"/>
    <w:rsid w:val="00D72C32"/>
    <w:rsid w:val="00D81A81"/>
    <w:rsid w:val="00D82010"/>
    <w:rsid w:val="00D842C5"/>
    <w:rsid w:val="00D8664F"/>
    <w:rsid w:val="00D86D3A"/>
    <w:rsid w:val="00D910F2"/>
    <w:rsid w:val="00D933BD"/>
    <w:rsid w:val="00D94A69"/>
    <w:rsid w:val="00D952D9"/>
    <w:rsid w:val="00DA0372"/>
    <w:rsid w:val="00DB2AD5"/>
    <w:rsid w:val="00DB2F8A"/>
    <w:rsid w:val="00DB7A1C"/>
    <w:rsid w:val="00DC14E7"/>
    <w:rsid w:val="00DC251E"/>
    <w:rsid w:val="00DC4FCA"/>
    <w:rsid w:val="00DD05FA"/>
    <w:rsid w:val="00DD2104"/>
    <w:rsid w:val="00DD4884"/>
    <w:rsid w:val="00DE1805"/>
    <w:rsid w:val="00DE2BD2"/>
    <w:rsid w:val="00DE5EE5"/>
    <w:rsid w:val="00DE7115"/>
    <w:rsid w:val="00DF2709"/>
    <w:rsid w:val="00DF27B1"/>
    <w:rsid w:val="00DF3F51"/>
    <w:rsid w:val="00DF620A"/>
    <w:rsid w:val="00DF655C"/>
    <w:rsid w:val="00DF7B32"/>
    <w:rsid w:val="00E014E4"/>
    <w:rsid w:val="00E01802"/>
    <w:rsid w:val="00E051A8"/>
    <w:rsid w:val="00E07FC3"/>
    <w:rsid w:val="00E13141"/>
    <w:rsid w:val="00E13973"/>
    <w:rsid w:val="00E209BE"/>
    <w:rsid w:val="00E25AB4"/>
    <w:rsid w:val="00E334A5"/>
    <w:rsid w:val="00E34E6E"/>
    <w:rsid w:val="00E3744D"/>
    <w:rsid w:val="00E43033"/>
    <w:rsid w:val="00E4371F"/>
    <w:rsid w:val="00E4586B"/>
    <w:rsid w:val="00E4640D"/>
    <w:rsid w:val="00E573FB"/>
    <w:rsid w:val="00E63B48"/>
    <w:rsid w:val="00E65D71"/>
    <w:rsid w:val="00E70C87"/>
    <w:rsid w:val="00E73E4D"/>
    <w:rsid w:val="00E73E98"/>
    <w:rsid w:val="00E74E10"/>
    <w:rsid w:val="00E75481"/>
    <w:rsid w:val="00E77C47"/>
    <w:rsid w:val="00E818E8"/>
    <w:rsid w:val="00E85D9A"/>
    <w:rsid w:val="00E9438B"/>
    <w:rsid w:val="00EA4D55"/>
    <w:rsid w:val="00EB23D7"/>
    <w:rsid w:val="00EB25B7"/>
    <w:rsid w:val="00EB549E"/>
    <w:rsid w:val="00EB709F"/>
    <w:rsid w:val="00EC015F"/>
    <w:rsid w:val="00EC1D07"/>
    <w:rsid w:val="00EC3E40"/>
    <w:rsid w:val="00EC6C04"/>
    <w:rsid w:val="00EC6F72"/>
    <w:rsid w:val="00EC7FC8"/>
    <w:rsid w:val="00ED0C2E"/>
    <w:rsid w:val="00ED218C"/>
    <w:rsid w:val="00ED6ACD"/>
    <w:rsid w:val="00EE0C80"/>
    <w:rsid w:val="00EE59F2"/>
    <w:rsid w:val="00EF0605"/>
    <w:rsid w:val="00EF19F3"/>
    <w:rsid w:val="00EF2427"/>
    <w:rsid w:val="00EF28F7"/>
    <w:rsid w:val="00EF33C8"/>
    <w:rsid w:val="00EF6B83"/>
    <w:rsid w:val="00F02BE6"/>
    <w:rsid w:val="00F02E04"/>
    <w:rsid w:val="00F1106D"/>
    <w:rsid w:val="00F14AA6"/>
    <w:rsid w:val="00F15A3C"/>
    <w:rsid w:val="00F237C8"/>
    <w:rsid w:val="00F244EF"/>
    <w:rsid w:val="00F2565C"/>
    <w:rsid w:val="00F27256"/>
    <w:rsid w:val="00F33851"/>
    <w:rsid w:val="00F34D1D"/>
    <w:rsid w:val="00F44FDD"/>
    <w:rsid w:val="00F51E03"/>
    <w:rsid w:val="00F53D09"/>
    <w:rsid w:val="00F56C33"/>
    <w:rsid w:val="00F5769A"/>
    <w:rsid w:val="00F637EB"/>
    <w:rsid w:val="00F64AE4"/>
    <w:rsid w:val="00F70AB9"/>
    <w:rsid w:val="00F70E38"/>
    <w:rsid w:val="00F81741"/>
    <w:rsid w:val="00F869F5"/>
    <w:rsid w:val="00F907D3"/>
    <w:rsid w:val="00F93C46"/>
    <w:rsid w:val="00F96435"/>
    <w:rsid w:val="00FA1862"/>
    <w:rsid w:val="00FA1B2F"/>
    <w:rsid w:val="00FA2379"/>
    <w:rsid w:val="00FB3245"/>
    <w:rsid w:val="00FC49CC"/>
    <w:rsid w:val="00FC50EB"/>
    <w:rsid w:val="00FC5C8D"/>
    <w:rsid w:val="00FC6A5D"/>
    <w:rsid w:val="00FD074A"/>
    <w:rsid w:val="00FE10DD"/>
    <w:rsid w:val="00FE3EF5"/>
    <w:rsid w:val="00FE68E1"/>
    <w:rsid w:val="00FF492F"/>
    <w:rsid w:val="00FF4F9F"/>
    <w:rsid w:val="00FF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A54CB"/>
  <w15:docId w15:val="{55F10899-E281-4FC8-A11D-82DB2C26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826"/>
    <w:pPr>
      <w:spacing w:after="200" w:line="276" w:lineRule="auto"/>
    </w:pPr>
    <w:rPr>
      <w:lang w:eastAsia="en-US"/>
    </w:rPr>
  </w:style>
  <w:style w:type="paragraph" w:styleId="4">
    <w:name w:val="heading 4"/>
    <w:basedOn w:val="a"/>
    <w:next w:val="a"/>
    <w:link w:val="40"/>
    <w:qFormat/>
    <w:locked/>
    <w:rsid w:val="004D3B95"/>
    <w:pPr>
      <w:keepNext/>
      <w:autoSpaceDE w:val="0"/>
      <w:autoSpaceDN w:val="0"/>
      <w:spacing w:after="0" w:line="240" w:lineRule="auto"/>
      <w:jc w:val="center"/>
      <w:outlineLvl w:val="3"/>
    </w:pPr>
    <w:rPr>
      <w:rFonts w:ascii="Times New Roman" w:hAnsi="Times New Roman"/>
      <w:b/>
      <w:bCs/>
      <w:sz w:val="18"/>
      <w:szCs w:val="18"/>
      <w:lang w:val="en-US" w:eastAsia="ru-RU"/>
    </w:rPr>
  </w:style>
  <w:style w:type="paragraph" w:styleId="8">
    <w:name w:val="heading 8"/>
    <w:basedOn w:val="a"/>
    <w:next w:val="a"/>
    <w:link w:val="80"/>
    <w:qFormat/>
    <w:locked/>
    <w:rsid w:val="004D3B95"/>
    <w:pPr>
      <w:keepNext/>
      <w:autoSpaceDE w:val="0"/>
      <w:autoSpaceDN w:val="0"/>
      <w:spacing w:after="0" w:line="240" w:lineRule="auto"/>
      <w:ind w:firstLine="708"/>
      <w:outlineLvl w:val="7"/>
    </w:pPr>
    <w:rPr>
      <w:rFonts w:ascii="Times New Roman CYR" w:hAnsi="Times New Roman CYR"/>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20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locked/>
    <w:rsid w:val="0053208D"/>
    <w:rPr>
      <w:rFonts w:ascii="Times New Roman" w:hAnsi="Times New Roman" w:cs="Times New Roman"/>
      <w:sz w:val="24"/>
      <w:szCs w:val="24"/>
      <w:lang w:eastAsia="ru-RU"/>
    </w:rPr>
  </w:style>
  <w:style w:type="character" w:styleId="a5">
    <w:name w:val="page number"/>
    <w:basedOn w:val="a0"/>
    <w:rsid w:val="0053208D"/>
    <w:rPr>
      <w:rFonts w:cs="Times New Roman"/>
    </w:rPr>
  </w:style>
  <w:style w:type="paragraph" w:styleId="a6">
    <w:name w:val="List Paragraph"/>
    <w:aliases w:val="Нумерованый список,Абзац маркированнный"/>
    <w:basedOn w:val="a"/>
    <w:link w:val="a7"/>
    <w:uiPriority w:val="34"/>
    <w:qFormat/>
    <w:rsid w:val="00CA08C9"/>
    <w:pPr>
      <w:ind w:left="720"/>
      <w:contextualSpacing/>
    </w:pPr>
  </w:style>
  <w:style w:type="paragraph" w:customStyle="1" w:styleId="a8">
    <w:name w:val="абзац"/>
    <w:basedOn w:val="a"/>
    <w:uiPriority w:val="99"/>
    <w:rsid w:val="00074FA1"/>
    <w:pPr>
      <w:autoSpaceDE w:val="0"/>
      <w:autoSpaceDN w:val="0"/>
      <w:adjustRightInd w:val="0"/>
      <w:spacing w:after="0" w:line="210" w:lineRule="atLeast"/>
      <w:ind w:firstLine="283"/>
      <w:jc w:val="both"/>
    </w:pPr>
    <w:rPr>
      <w:rFonts w:ascii="Arial" w:eastAsia="Times New Roman" w:hAnsi="Arial" w:cs="Arial"/>
      <w:color w:val="000000"/>
      <w:sz w:val="18"/>
      <w:szCs w:val="18"/>
      <w:lang w:eastAsia="ru-RU"/>
    </w:rPr>
  </w:style>
  <w:style w:type="paragraph" w:customStyle="1" w:styleId="a9">
    <w:name w:val="Знак Знак"/>
    <w:basedOn w:val="a"/>
    <w:uiPriority w:val="99"/>
    <w:rsid w:val="00C8195C"/>
    <w:pPr>
      <w:spacing w:after="160" w:line="240" w:lineRule="exact"/>
    </w:pPr>
    <w:rPr>
      <w:rFonts w:ascii="Verdana" w:eastAsia="MS Mincho" w:hAnsi="Verdana" w:cs="Verdana"/>
      <w:sz w:val="20"/>
      <w:szCs w:val="20"/>
      <w:lang w:val="en-GB"/>
    </w:rPr>
  </w:style>
  <w:style w:type="paragraph" w:customStyle="1" w:styleId="aa">
    <w:name w:val="готик текст"/>
    <w:rsid w:val="007F1F4A"/>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sz w:val="20"/>
      <w:szCs w:val="20"/>
    </w:rPr>
  </w:style>
  <w:style w:type="paragraph" w:styleId="ab">
    <w:name w:val="footer"/>
    <w:basedOn w:val="a"/>
    <w:link w:val="ac"/>
    <w:rsid w:val="001C51D2"/>
    <w:pPr>
      <w:tabs>
        <w:tab w:val="center" w:pos="4677"/>
        <w:tab w:val="right" w:pos="9355"/>
      </w:tabs>
      <w:spacing w:after="0" w:line="240" w:lineRule="auto"/>
    </w:pPr>
  </w:style>
  <w:style w:type="character" w:customStyle="1" w:styleId="ac">
    <w:name w:val="Нижний колонтитул Знак"/>
    <w:basedOn w:val="a0"/>
    <w:link w:val="ab"/>
    <w:locked/>
    <w:rsid w:val="001C51D2"/>
    <w:rPr>
      <w:rFonts w:cs="Times New Roman"/>
    </w:rPr>
  </w:style>
  <w:style w:type="character" w:styleId="ad">
    <w:name w:val="annotation reference"/>
    <w:basedOn w:val="a0"/>
    <w:rsid w:val="00E25AB4"/>
    <w:rPr>
      <w:rFonts w:cs="Times New Roman"/>
      <w:sz w:val="16"/>
      <w:szCs w:val="16"/>
    </w:rPr>
  </w:style>
  <w:style w:type="paragraph" w:styleId="ae">
    <w:name w:val="annotation text"/>
    <w:basedOn w:val="a"/>
    <w:link w:val="af"/>
    <w:uiPriority w:val="99"/>
    <w:rsid w:val="00E25AB4"/>
    <w:pPr>
      <w:spacing w:line="240" w:lineRule="auto"/>
    </w:pPr>
    <w:rPr>
      <w:sz w:val="20"/>
      <w:szCs w:val="20"/>
    </w:rPr>
  </w:style>
  <w:style w:type="character" w:customStyle="1" w:styleId="af">
    <w:name w:val="Текст примечания Знак"/>
    <w:basedOn w:val="a0"/>
    <w:link w:val="ae"/>
    <w:uiPriority w:val="99"/>
    <w:locked/>
    <w:rsid w:val="00E25AB4"/>
    <w:rPr>
      <w:rFonts w:cs="Times New Roman"/>
      <w:sz w:val="20"/>
      <w:szCs w:val="20"/>
    </w:rPr>
  </w:style>
  <w:style w:type="paragraph" w:styleId="af0">
    <w:name w:val="annotation subject"/>
    <w:basedOn w:val="ae"/>
    <w:next w:val="ae"/>
    <w:link w:val="af1"/>
    <w:uiPriority w:val="99"/>
    <w:semiHidden/>
    <w:rsid w:val="00E25AB4"/>
    <w:rPr>
      <w:b/>
      <w:bCs/>
    </w:rPr>
  </w:style>
  <w:style w:type="character" w:customStyle="1" w:styleId="af1">
    <w:name w:val="Тема примечания Знак"/>
    <w:basedOn w:val="af"/>
    <w:link w:val="af0"/>
    <w:uiPriority w:val="99"/>
    <w:semiHidden/>
    <w:locked/>
    <w:rsid w:val="00E25AB4"/>
    <w:rPr>
      <w:rFonts w:cs="Times New Roman"/>
      <w:b/>
      <w:bCs/>
      <w:sz w:val="20"/>
      <w:szCs w:val="20"/>
    </w:rPr>
  </w:style>
  <w:style w:type="paragraph" w:styleId="af2">
    <w:name w:val="Balloon Text"/>
    <w:basedOn w:val="a"/>
    <w:link w:val="af3"/>
    <w:uiPriority w:val="99"/>
    <w:semiHidden/>
    <w:rsid w:val="00E25AB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E25AB4"/>
    <w:rPr>
      <w:rFonts w:ascii="Tahoma" w:hAnsi="Tahoma" w:cs="Tahoma"/>
      <w:sz w:val="16"/>
      <w:szCs w:val="16"/>
    </w:rPr>
  </w:style>
  <w:style w:type="paragraph" w:styleId="af4">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5"/>
    <w:uiPriority w:val="99"/>
    <w:unhideWhenUsed/>
    <w:qFormat/>
    <w:rsid w:val="00953FC0"/>
    <w:pPr>
      <w:spacing w:after="0" w:line="240" w:lineRule="auto"/>
    </w:pPr>
    <w:rPr>
      <w:sz w:val="20"/>
      <w:szCs w:val="20"/>
    </w:rPr>
  </w:style>
  <w:style w:type="character" w:customStyle="1" w:styleId="af5">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4"/>
    <w:uiPriority w:val="99"/>
    <w:rsid w:val="00953FC0"/>
    <w:rPr>
      <w:sz w:val="20"/>
      <w:szCs w:val="20"/>
      <w:lang w:eastAsia="en-US"/>
    </w:rPr>
  </w:style>
  <w:style w:type="character" w:styleId="af6">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снос"/>
    <w:basedOn w:val="a0"/>
    <w:uiPriority w:val="99"/>
    <w:qFormat/>
    <w:rsid w:val="00953FC0"/>
    <w:rPr>
      <w:rFonts w:ascii="Times New Roman" w:hAnsi="Times New Roman" w:cs="Times New Roman"/>
      <w:vertAlign w:val="superscript"/>
    </w:rPr>
  </w:style>
  <w:style w:type="paragraph" w:customStyle="1" w:styleId="af7">
    <w:name w:val="Знак Знак"/>
    <w:basedOn w:val="a"/>
    <w:rsid w:val="008A7610"/>
    <w:pPr>
      <w:spacing w:after="160" w:line="240" w:lineRule="exact"/>
    </w:pPr>
    <w:rPr>
      <w:rFonts w:ascii="Verdana" w:eastAsia="MS Mincho" w:hAnsi="Verdana" w:cs="Verdana"/>
      <w:sz w:val="20"/>
      <w:szCs w:val="20"/>
      <w:lang w:val="en-GB"/>
    </w:rPr>
  </w:style>
  <w:style w:type="paragraph" w:customStyle="1" w:styleId="af8">
    <w:name w:val="Знак Знак"/>
    <w:basedOn w:val="a"/>
    <w:rsid w:val="0044077B"/>
    <w:pPr>
      <w:spacing w:after="160" w:line="240" w:lineRule="exact"/>
    </w:pPr>
    <w:rPr>
      <w:rFonts w:ascii="Verdana" w:eastAsia="MS Mincho" w:hAnsi="Verdana" w:cs="Verdana"/>
      <w:sz w:val="20"/>
      <w:szCs w:val="20"/>
      <w:lang w:val="en-GB"/>
    </w:rPr>
  </w:style>
  <w:style w:type="character" w:styleId="af9">
    <w:name w:val="Hyperlink"/>
    <w:basedOn w:val="a0"/>
    <w:uiPriority w:val="99"/>
    <w:unhideWhenUsed/>
    <w:rsid w:val="00B76B80"/>
    <w:rPr>
      <w:color w:val="0000FF" w:themeColor="hyperlink"/>
      <w:u w:val="single"/>
    </w:rPr>
  </w:style>
  <w:style w:type="character" w:customStyle="1" w:styleId="40">
    <w:name w:val="Заголовок 4 Знак"/>
    <w:basedOn w:val="a0"/>
    <w:link w:val="4"/>
    <w:uiPriority w:val="99"/>
    <w:rsid w:val="004D3B95"/>
    <w:rPr>
      <w:rFonts w:ascii="Times New Roman" w:hAnsi="Times New Roman"/>
      <w:b/>
      <w:bCs/>
      <w:sz w:val="18"/>
      <w:szCs w:val="18"/>
      <w:lang w:val="en-US"/>
    </w:rPr>
  </w:style>
  <w:style w:type="character" w:customStyle="1" w:styleId="80">
    <w:name w:val="Заголовок 8 Знак"/>
    <w:basedOn w:val="a0"/>
    <w:link w:val="8"/>
    <w:rsid w:val="004D3B95"/>
    <w:rPr>
      <w:rFonts w:ascii="Times New Roman CYR" w:hAnsi="Times New Roman CYR"/>
      <w:b/>
      <w:bCs/>
      <w:sz w:val="24"/>
      <w:szCs w:val="24"/>
      <w:lang w:val="en-US"/>
    </w:rPr>
  </w:style>
  <w:style w:type="table" w:styleId="afa">
    <w:name w:val="Table Grid"/>
    <w:basedOn w:val="a1"/>
    <w:uiPriority w:val="59"/>
    <w:locked/>
    <w:rsid w:val="004D3B9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w:basedOn w:val="a"/>
    <w:rsid w:val="004D3B95"/>
    <w:pPr>
      <w:spacing w:after="160" w:line="240" w:lineRule="exact"/>
    </w:pPr>
    <w:rPr>
      <w:rFonts w:ascii="Verdana" w:hAnsi="Verdana"/>
      <w:sz w:val="24"/>
      <w:szCs w:val="24"/>
      <w:lang w:val="en-US"/>
    </w:rPr>
  </w:style>
  <w:style w:type="paragraph" w:customStyle="1" w:styleId="Text">
    <w:name w:val="Text"/>
    <w:basedOn w:val="a"/>
    <w:rsid w:val="004D3B95"/>
    <w:pPr>
      <w:tabs>
        <w:tab w:val="center" w:pos="993"/>
        <w:tab w:val="center" w:pos="1985"/>
        <w:tab w:val="center" w:pos="3119"/>
        <w:tab w:val="right" w:pos="4111"/>
      </w:tabs>
      <w:spacing w:after="0" w:line="240" w:lineRule="auto"/>
      <w:ind w:left="142"/>
    </w:pPr>
    <w:rPr>
      <w:rFonts w:ascii="NTTierce" w:hAnsi="NTTierce"/>
      <w:b/>
      <w:szCs w:val="20"/>
      <w:lang w:val="en-US"/>
    </w:rPr>
  </w:style>
  <w:style w:type="paragraph" w:customStyle="1" w:styleId="ListParagraph2">
    <w:name w:val="List Paragraph2"/>
    <w:basedOn w:val="a"/>
    <w:rsid w:val="004D3B95"/>
    <w:pPr>
      <w:spacing w:after="0" w:line="240" w:lineRule="auto"/>
      <w:ind w:left="720"/>
      <w:contextualSpacing/>
    </w:pPr>
    <w:rPr>
      <w:rFonts w:ascii="NTTimes/Cyrillic" w:hAnsi="NTTimes/Cyrillic"/>
      <w:sz w:val="24"/>
      <w:szCs w:val="20"/>
      <w:lang w:val="en-US" w:eastAsia="ru-RU"/>
    </w:rPr>
  </w:style>
  <w:style w:type="paragraph" w:customStyle="1" w:styleId="BodyText22">
    <w:name w:val="Body Text 22"/>
    <w:basedOn w:val="a"/>
    <w:rsid w:val="004D3B95"/>
    <w:pPr>
      <w:spacing w:after="0" w:line="240" w:lineRule="auto"/>
      <w:jc w:val="both"/>
    </w:pPr>
    <w:rPr>
      <w:rFonts w:ascii="Times New Roman" w:hAnsi="Times New Roman"/>
      <w:sz w:val="24"/>
      <w:szCs w:val="24"/>
      <w:lang w:eastAsia="ru-RU"/>
    </w:rPr>
  </w:style>
  <w:style w:type="paragraph" w:styleId="afc">
    <w:name w:val="Body Text"/>
    <w:basedOn w:val="a"/>
    <w:link w:val="afd"/>
    <w:rsid w:val="004D3B95"/>
    <w:pPr>
      <w:spacing w:after="120" w:line="240" w:lineRule="auto"/>
    </w:pPr>
    <w:rPr>
      <w:rFonts w:ascii="Times New Roman" w:hAnsi="Times New Roman"/>
      <w:sz w:val="20"/>
      <w:szCs w:val="20"/>
      <w:lang w:val="en-US" w:eastAsia="ru-RU"/>
    </w:rPr>
  </w:style>
  <w:style w:type="character" w:customStyle="1" w:styleId="afd">
    <w:name w:val="Основной текст Знак"/>
    <w:basedOn w:val="a0"/>
    <w:link w:val="afc"/>
    <w:rsid w:val="004D3B95"/>
    <w:rPr>
      <w:rFonts w:ascii="Times New Roman" w:hAnsi="Times New Roman"/>
      <w:sz w:val="20"/>
      <w:szCs w:val="20"/>
      <w:lang w:val="en-US"/>
    </w:rPr>
  </w:style>
  <w:style w:type="paragraph" w:styleId="2">
    <w:name w:val="Body Text 2"/>
    <w:basedOn w:val="a"/>
    <w:link w:val="20"/>
    <w:rsid w:val="004D3B95"/>
    <w:pPr>
      <w:spacing w:after="120" w:line="480" w:lineRule="auto"/>
    </w:pPr>
    <w:rPr>
      <w:rFonts w:ascii="Times New Roman" w:hAnsi="Times New Roman"/>
      <w:sz w:val="20"/>
      <w:szCs w:val="20"/>
      <w:lang w:val="en-US" w:eastAsia="ru-RU"/>
    </w:rPr>
  </w:style>
  <w:style w:type="character" w:customStyle="1" w:styleId="20">
    <w:name w:val="Основной текст 2 Знак"/>
    <w:basedOn w:val="a0"/>
    <w:link w:val="2"/>
    <w:rsid w:val="004D3B95"/>
    <w:rPr>
      <w:rFonts w:ascii="Times New Roman" w:hAnsi="Times New Roman"/>
      <w:sz w:val="20"/>
      <w:szCs w:val="20"/>
      <w:lang w:val="en-US"/>
    </w:rPr>
  </w:style>
  <w:style w:type="paragraph" w:styleId="afe">
    <w:name w:val="Body Text Indent"/>
    <w:basedOn w:val="a"/>
    <w:link w:val="aff"/>
    <w:rsid w:val="004D3B95"/>
    <w:pPr>
      <w:spacing w:after="120" w:line="240" w:lineRule="auto"/>
      <w:ind w:left="283"/>
    </w:pPr>
    <w:rPr>
      <w:rFonts w:ascii="NTTimes/Cyrillic" w:hAnsi="NTTimes/Cyrillic"/>
      <w:sz w:val="20"/>
      <w:szCs w:val="20"/>
      <w:lang w:val="en-US" w:eastAsia="ru-RU"/>
    </w:rPr>
  </w:style>
  <w:style w:type="character" w:customStyle="1" w:styleId="aff">
    <w:name w:val="Основной текст с отступом Знак"/>
    <w:basedOn w:val="a0"/>
    <w:link w:val="afe"/>
    <w:rsid w:val="004D3B95"/>
    <w:rPr>
      <w:rFonts w:ascii="NTTimes/Cyrillic" w:hAnsi="NTTimes/Cyrillic"/>
      <w:sz w:val="20"/>
      <w:szCs w:val="20"/>
      <w:lang w:val="en-US"/>
    </w:rPr>
  </w:style>
  <w:style w:type="paragraph" w:styleId="aff0">
    <w:name w:val="Normal (Web)"/>
    <w:basedOn w:val="a"/>
    <w:rsid w:val="004D3B95"/>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4D3B95"/>
    <w:pPr>
      <w:autoSpaceDE w:val="0"/>
      <w:autoSpaceDN w:val="0"/>
      <w:adjustRightInd w:val="0"/>
    </w:pPr>
    <w:rPr>
      <w:rFonts w:ascii="Times New Roman" w:eastAsia="Times New Roman" w:hAnsi="Times New Roman"/>
      <w:color w:val="000000"/>
      <w:sz w:val="24"/>
      <w:szCs w:val="24"/>
    </w:rPr>
  </w:style>
  <w:style w:type="paragraph" w:styleId="3">
    <w:name w:val="Body Text 3"/>
    <w:basedOn w:val="a"/>
    <w:link w:val="30"/>
    <w:semiHidden/>
    <w:rsid w:val="004D3B95"/>
    <w:pPr>
      <w:spacing w:after="120" w:line="240" w:lineRule="auto"/>
    </w:pPr>
    <w:rPr>
      <w:rFonts w:ascii="NTTimes/Cyrillic" w:hAnsi="NTTimes/Cyrillic"/>
      <w:sz w:val="16"/>
      <w:szCs w:val="16"/>
      <w:lang w:val="en-US" w:eastAsia="ru-RU"/>
    </w:rPr>
  </w:style>
  <w:style w:type="character" w:customStyle="1" w:styleId="30">
    <w:name w:val="Основной текст 3 Знак"/>
    <w:basedOn w:val="a0"/>
    <w:link w:val="3"/>
    <w:semiHidden/>
    <w:rsid w:val="004D3B95"/>
    <w:rPr>
      <w:rFonts w:ascii="NTTimes/Cyrillic" w:hAnsi="NTTimes/Cyrillic"/>
      <w:sz w:val="16"/>
      <w:szCs w:val="16"/>
      <w:lang w:val="en-US"/>
    </w:rPr>
  </w:style>
  <w:style w:type="paragraph" w:styleId="21">
    <w:name w:val="Body Text Indent 2"/>
    <w:basedOn w:val="a"/>
    <w:link w:val="22"/>
    <w:semiHidden/>
    <w:rsid w:val="004D3B95"/>
    <w:pPr>
      <w:spacing w:after="120" w:line="480" w:lineRule="auto"/>
      <w:ind w:left="283"/>
    </w:pPr>
    <w:rPr>
      <w:rFonts w:ascii="NTTimes/Cyrillic" w:hAnsi="NTTimes/Cyrillic"/>
      <w:sz w:val="20"/>
      <w:szCs w:val="20"/>
      <w:lang w:val="en-US" w:eastAsia="ru-RU"/>
    </w:rPr>
  </w:style>
  <w:style w:type="character" w:customStyle="1" w:styleId="22">
    <w:name w:val="Основной текст с отступом 2 Знак"/>
    <w:basedOn w:val="a0"/>
    <w:link w:val="21"/>
    <w:semiHidden/>
    <w:rsid w:val="004D3B95"/>
    <w:rPr>
      <w:rFonts w:ascii="NTTimes/Cyrillic" w:hAnsi="NTTimes/Cyrillic"/>
      <w:sz w:val="20"/>
      <w:szCs w:val="20"/>
      <w:lang w:val="en-US"/>
    </w:rPr>
  </w:style>
  <w:style w:type="paragraph" w:styleId="aff1">
    <w:name w:val="Title"/>
    <w:basedOn w:val="a"/>
    <w:link w:val="aff2"/>
    <w:uiPriority w:val="99"/>
    <w:qFormat/>
    <w:locked/>
    <w:rsid w:val="004D3B95"/>
    <w:pPr>
      <w:autoSpaceDE w:val="0"/>
      <w:autoSpaceDN w:val="0"/>
      <w:spacing w:after="0" w:line="240" w:lineRule="auto"/>
      <w:jc w:val="center"/>
    </w:pPr>
    <w:rPr>
      <w:rFonts w:ascii="Times New Roman" w:hAnsi="Times New Roman"/>
      <w:b/>
      <w:bCs/>
      <w:sz w:val="28"/>
      <w:szCs w:val="28"/>
      <w:lang w:val="en-US" w:eastAsia="ru-RU"/>
    </w:rPr>
  </w:style>
  <w:style w:type="character" w:customStyle="1" w:styleId="aff2">
    <w:name w:val="Заголовок Знак"/>
    <w:basedOn w:val="a0"/>
    <w:link w:val="aff1"/>
    <w:uiPriority w:val="99"/>
    <w:rsid w:val="004D3B95"/>
    <w:rPr>
      <w:rFonts w:ascii="Times New Roman" w:hAnsi="Times New Roman"/>
      <w:b/>
      <w:bCs/>
      <w:sz w:val="28"/>
      <w:szCs w:val="28"/>
      <w:lang w:val="en-US"/>
    </w:rPr>
  </w:style>
  <w:style w:type="paragraph" w:customStyle="1" w:styleId="1">
    <w:name w:val="Абзац списка1"/>
    <w:basedOn w:val="a"/>
    <w:rsid w:val="004D3B95"/>
    <w:pPr>
      <w:spacing w:after="0" w:line="240" w:lineRule="auto"/>
      <w:ind w:left="720"/>
      <w:contextualSpacing/>
    </w:pPr>
    <w:rPr>
      <w:sz w:val="20"/>
      <w:szCs w:val="20"/>
    </w:rPr>
  </w:style>
  <w:style w:type="paragraph" w:customStyle="1" w:styleId="Revision1">
    <w:name w:val="Revision1"/>
    <w:hidden/>
    <w:semiHidden/>
    <w:rsid w:val="004D3B95"/>
    <w:rPr>
      <w:rFonts w:ascii="NTTimes/Cyrillic" w:hAnsi="NTTimes/Cyrillic"/>
      <w:sz w:val="24"/>
      <w:szCs w:val="20"/>
      <w:lang w:val="en-US"/>
    </w:rPr>
  </w:style>
  <w:style w:type="paragraph" w:styleId="aff3">
    <w:name w:val="Document Map"/>
    <w:basedOn w:val="a"/>
    <w:link w:val="aff4"/>
    <w:semiHidden/>
    <w:rsid w:val="004D3B95"/>
    <w:pPr>
      <w:shd w:val="clear" w:color="auto" w:fill="000080"/>
      <w:spacing w:after="0" w:line="240" w:lineRule="auto"/>
    </w:pPr>
    <w:rPr>
      <w:rFonts w:ascii="Times New Roman" w:hAnsi="Times New Roman"/>
      <w:sz w:val="2"/>
      <w:szCs w:val="20"/>
      <w:lang w:val="en-US" w:eastAsia="ru-RU"/>
    </w:rPr>
  </w:style>
  <w:style w:type="character" w:customStyle="1" w:styleId="aff4">
    <w:name w:val="Схема документа Знак"/>
    <w:basedOn w:val="a0"/>
    <w:link w:val="aff3"/>
    <w:semiHidden/>
    <w:rsid w:val="004D3B95"/>
    <w:rPr>
      <w:rFonts w:ascii="Times New Roman" w:hAnsi="Times New Roman"/>
      <w:sz w:val="2"/>
      <w:szCs w:val="20"/>
      <w:shd w:val="clear" w:color="auto" w:fill="000080"/>
      <w:lang w:val="en-US"/>
    </w:rPr>
  </w:style>
  <w:style w:type="paragraph" w:customStyle="1" w:styleId="ConsPlusNormal">
    <w:name w:val="ConsPlusNormal"/>
    <w:rsid w:val="004D3B95"/>
    <w:pPr>
      <w:autoSpaceDE w:val="0"/>
      <w:autoSpaceDN w:val="0"/>
      <w:adjustRightInd w:val="0"/>
      <w:ind w:firstLine="720"/>
    </w:pPr>
    <w:rPr>
      <w:rFonts w:ascii="Arial" w:hAnsi="Arial" w:cs="Arial"/>
      <w:sz w:val="20"/>
      <w:szCs w:val="20"/>
    </w:rPr>
  </w:style>
  <w:style w:type="character" w:customStyle="1" w:styleId="r">
    <w:name w:val="r"/>
    <w:rsid w:val="004D3B95"/>
    <w:rPr>
      <w:rFonts w:cs="Times New Roman"/>
    </w:rPr>
  </w:style>
  <w:style w:type="character" w:customStyle="1" w:styleId="6">
    <w:name w:val="Знак Знак6"/>
    <w:basedOn w:val="a0"/>
    <w:rsid w:val="004D3B95"/>
  </w:style>
  <w:style w:type="character" w:customStyle="1" w:styleId="41">
    <w:name w:val="Знак Знак4"/>
    <w:rsid w:val="004D3B95"/>
    <w:rPr>
      <w:sz w:val="24"/>
      <w:szCs w:val="24"/>
    </w:rPr>
  </w:style>
  <w:style w:type="paragraph" w:styleId="aff5">
    <w:name w:val="Revision"/>
    <w:hidden/>
    <w:uiPriority w:val="99"/>
    <w:semiHidden/>
    <w:rsid w:val="004D3B95"/>
    <w:rPr>
      <w:rFonts w:ascii="NTTimes/Cyrillic" w:hAnsi="NTTimes/Cyrillic"/>
      <w:sz w:val="24"/>
      <w:szCs w:val="20"/>
      <w:lang w:val="en-US"/>
    </w:rPr>
  </w:style>
  <w:style w:type="character" w:styleId="aff6">
    <w:name w:val="FollowedHyperlink"/>
    <w:rsid w:val="004D3B95"/>
    <w:rPr>
      <w:color w:val="800080"/>
      <w:u w:val="single"/>
    </w:rPr>
  </w:style>
  <w:style w:type="paragraph" w:styleId="31">
    <w:name w:val="Body Text Indent 3"/>
    <w:basedOn w:val="a"/>
    <w:link w:val="32"/>
    <w:rsid w:val="004D3B95"/>
    <w:pPr>
      <w:keepNext/>
      <w:widowControl w:val="0"/>
      <w:tabs>
        <w:tab w:val="left" w:pos="284"/>
      </w:tabs>
      <w:autoSpaceDE w:val="0"/>
      <w:autoSpaceDN w:val="0"/>
      <w:spacing w:after="0" w:line="240" w:lineRule="auto"/>
      <w:ind w:firstLine="680"/>
      <w:jc w:val="both"/>
    </w:pPr>
    <w:rPr>
      <w:rFonts w:ascii="Times New Roman" w:hAnsi="Times New Roman"/>
      <w:sz w:val="24"/>
      <w:szCs w:val="24"/>
      <w:lang w:eastAsia="ru-RU"/>
    </w:rPr>
  </w:style>
  <w:style w:type="character" w:customStyle="1" w:styleId="32">
    <w:name w:val="Основной текст с отступом 3 Знак"/>
    <w:basedOn w:val="a0"/>
    <w:link w:val="31"/>
    <w:rsid w:val="004D3B95"/>
    <w:rPr>
      <w:rFonts w:ascii="Times New Roman" w:hAnsi="Times New Roman"/>
      <w:sz w:val="24"/>
      <w:szCs w:val="24"/>
    </w:rPr>
  </w:style>
  <w:style w:type="numbering" w:customStyle="1" w:styleId="10">
    <w:name w:val="Нет списка1"/>
    <w:next w:val="a2"/>
    <w:uiPriority w:val="99"/>
    <w:semiHidden/>
    <w:unhideWhenUsed/>
    <w:rsid w:val="004D3B95"/>
  </w:style>
  <w:style w:type="table" w:customStyle="1" w:styleId="11">
    <w:name w:val="Сетка таблицы1"/>
    <w:basedOn w:val="a1"/>
    <w:next w:val="afa"/>
    <w:rsid w:val="004D3B9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
    <w:link w:val="aff8"/>
    <w:rsid w:val="004D3B95"/>
    <w:pPr>
      <w:spacing w:after="0" w:line="240" w:lineRule="auto"/>
    </w:pPr>
    <w:rPr>
      <w:rFonts w:ascii="Courier New" w:eastAsia="Times New Roman" w:hAnsi="Courier New"/>
      <w:sz w:val="20"/>
      <w:szCs w:val="20"/>
      <w:lang w:eastAsia="ru-RU"/>
    </w:rPr>
  </w:style>
  <w:style w:type="character" w:customStyle="1" w:styleId="aff8">
    <w:name w:val="Текст Знак"/>
    <w:basedOn w:val="a0"/>
    <w:link w:val="aff7"/>
    <w:rsid w:val="004D3B95"/>
    <w:rPr>
      <w:rFonts w:ascii="Courier New" w:eastAsia="Times New Roman" w:hAnsi="Courier New"/>
      <w:sz w:val="20"/>
      <w:szCs w:val="20"/>
    </w:rPr>
  </w:style>
  <w:style w:type="character" w:customStyle="1" w:styleId="13">
    <w:name w:val="Заголовок №1 (3) + Не полужирный"/>
    <w:rsid w:val="004D3B95"/>
    <w:rPr>
      <w:rFonts w:ascii="Arial" w:hAnsi="Arial" w:cs="Arial"/>
      <w:sz w:val="22"/>
      <w:szCs w:val="22"/>
    </w:rPr>
  </w:style>
  <w:style w:type="paragraph" w:customStyle="1" w:styleId="aff9">
    <w:name w:val="Знак Знак Знак"/>
    <w:basedOn w:val="a"/>
    <w:rsid w:val="004D3B95"/>
    <w:pPr>
      <w:spacing w:after="160" w:line="240" w:lineRule="exact"/>
    </w:pPr>
    <w:rPr>
      <w:rFonts w:ascii="Verdana" w:eastAsia="Times New Roman" w:hAnsi="Verdana" w:cs="Verdana"/>
      <w:sz w:val="16"/>
      <w:szCs w:val="16"/>
      <w:lang w:val="en-US"/>
    </w:rPr>
  </w:style>
  <w:style w:type="character" w:customStyle="1" w:styleId="BodyText2Char">
    <w:name w:val="Body Text 2 Char"/>
    <w:locked/>
    <w:rsid w:val="004D3B95"/>
    <w:rPr>
      <w:rFonts w:ascii="Times New Roman" w:hAnsi="Times New Roman" w:cs="Times New Roman"/>
      <w:sz w:val="20"/>
      <w:szCs w:val="20"/>
      <w:lang w:eastAsia="ru-RU"/>
    </w:rPr>
  </w:style>
  <w:style w:type="paragraph" w:customStyle="1" w:styleId="ListParagraph1">
    <w:name w:val="List Paragraph1"/>
    <w:basedOn w:val="a"/>
    <w:uiPriority w:val="99"/>
    <w:rsid w:val="004D3B95"/>
    <w:pPr>
      <w:spacing w:after="0" w:line="240" w:lineRule="auto"/>
      <w:ind w:left="720"/>
      <w:contextualSpacing/>
    </w:pPr>
    <w:rPr>
      <w:rFonts w:ascii="Arial" w:eastAsia="Times New Roman" w:hAnsi="Arial"/>
      <w:lang w:eastAsia="ru-RU"/>
    </w:rPr>
  </w:style>
  <w:style w:type="paragraph" w:styleId="affa">
    <w:name w:val="No Spacing"/>
    <w:uiPriority w:val="1"/>
    <w:qFormat/>
    <w:rsid w:val="004D3B95"/>
    <w:rPr>
      <w:rFonts w:eastAsia="Times New Roman"/>
      <w:lang w:eastAsia="en-US"/>
    </w:rPr>
  </w:style>
  <w:style w:type="paragraph" w:customStyle="1" w:styleId="affb">
    <w:name w:val="Знак Знак"/>
    <w:basedOn w:val="a"/>
    <w:rsid w:val="00B549B7"/>
    <w:pPr>
      <w:spacing w:after="160" w:line="240" w:lineRule="exact"/>
    </w:pPr>
    <w:rPr>
      <w:rFonts w:ascii="Verdana" w:eastAsia="MS Mincho" w:hAnsi="Verdana" w:cs="Verdana"/>
      <w:sz w:val="20"/>
      <w:szCs w:val="20"/>
      <w:lang w:val="en-GB"/>
    </w:rPr>
  </w:style>
  <w:style w:type="paragraph" w:customStyle="1" w:styleId="affc">
    <w:name w:val="Знак Знак"/>
    <w:basedOn w:val="a"/>
    <w:rsid w:val="0030045B"/>
    <w:pPr>
      <w:spacing w:after="160" w:line="240" w:lineRule="exact"/>
    </w:pPr>
    <w:rPr>
      <w:rFonts w:ascii="Verdana" w:eastAsia="MS Mincho" w:hAnsi="Verdana" w:cs="Verdana"/>
      <w:sz w:val="20"/>
      <w:szCs w:val="20"/>
      <w:lang w:val="en-GB"/>
    </w:rPr>
  </w:style>
  <w:style w:type="character" w:customStyle="1" w:styleId="a7">
    <w:name w:val="Абзац списка Знак"/>
    <w:aliases w:val="Нумерованый список Знак,Абзац маркированнный Знак"/>
    <w:basedOn w:val="a0"/>
    <w:link w:val="a6"/>
    <w:uiPriority w:val="34"/>
    <w:locked/>
    <w:rsid w:val="0082154E"/>
    <w:rPr>
      <w:lang w:eastAsia="en-US"/>
    </w:rPr>
  </w:style>
  <w:style w:type="paragraph" w:customStyle="1" w:styleId="affd">
    <w:name w:val="Знак Знак"/>
    <w:basedOn w:val="a"/>
    <w:rsid w:val="0005671F"/>
    <w:pPr>
      <w:spacing w:after="160" w:line="240" w:lineRule="exact"/>
    </w:pPr>
    <w:rPr>
      <w:rFonts w:ascii="Verdana" w:eastAsia="MS Mincho" w:hAnsi="Verdana" w:cs="Verdana"/>
      <w:sz w:val="20"/>
      <w:szCs w:val="20"/>
      <w:lang w:val="en-GB"/>
    </w:rPr>
  </w:style>
  <w:style w:type="paragraph" w:customStyle="1" w:styleId="affe">
    <w:name w:val="Знак Знак"/>
    <w:basedOn w:val="a"/>
    <w:rsid w:val="00635FEB"/>
    <w:pPr>
      <w:spacing w:after="160" w:line="240" w:lineRule="exact"/>
    </w:pPr>
    <w:rPr>
      <w:rFonts w:ascii="Verdana" w:eastAsia="MS Mincho" w:hAnsi="Verdana" w:cs="Verdana"/>
      <w:sz w:val="20"/>
      <w:szCs w:val="20"/>
      <w:lang w:val="en-GB"/>
    </w:rPr>
  </w:style>
  <w:style w:type="character" w:styleId="afff">
    <w:name w:val="Unresolved Mention"/>
    <w:basedOn w:val="a0"/>
    <w:uiPriority w:val="99"/>
    <w:semiHidden/>
    <w:unhideWhenUsed/>
    <w:rsid w:val="00726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7373">
      <w:bodyDiv w:val="1"/>
      <w:marLeft w:val="0"/>
      <w:marRight w:val="0"/>
      <w:marTop w:val="0"/>
      <w:marBottom w:val="0"/>
      <w:divBdr>
        <w:top w:val="none" w:sz="0" w:space="0" w:color="auto"/>
        <w:left w:val="none" w:sz="0" w:space="0" w:color="auto"/>
        <w:bottom w:val="none" w:sz="0" w:space="0" w:color="auto"/>
        <w:right w:val="none" w:sz="0" w:space="0" w:color="auto"/>
      </w:divBdr>
      <w:divsChild>
        <w:div w:id="1740013340">
          <w:marLeft w:val="0"/>
          <w:marRight w:val="0"/>
          <w:marTop w:val="0"/>
          <w:marBottom w:val="0"/>
          <w:divBdr>
            <w:top w:val="none" w:sz="0" w:space="0" w:color="auto"/>
            <w:left w:val="none" w:sz="0" w:space="0" w:color="auto"/>
            <w:bottom w:val="none" w:sz="0" w:space="0" w:color="auto"/>
            <w:right w:val="none" w:sz="0" w:space="0" w:color="auto"/>
          </w:divBdr>
        </w:div>
        <w:div w:id="2039351073">
          <w:marLeft w:val="0"/>
          <w:marRight w:val="0"/>
          <w:marTop w:val="0"/>
          <w:marBottom w:val="0"/>
          <w:divBdr>
            <w:top w:val="none" w:sz="0" w:space="0" w:color="auto"/>
            <w:left w:val="none" w:sz="0" w:space="0" w:color="auto"/>
            <w:bottom w:val="none" w:sz="0" w:space="0" w:color="auto"/>
            <w:right w:val="none" w:sz="0" w:space="0" w:color="auto"/>
          </w:divBdr>
        </w:div>
      </w:divsChild>
    </w:div>
    <w:div w:id="58287422">
      <w:bodyDiv w:val="1"/>
      <w:marLeft w:val="0"/>
      <w:marRight w:val="0"/>
      <w:marTop w:val="0"/>
      <w:marBottom w:val="0"/>
      <w:divBdr>
        <w:top w:val="none" w:sz="0" w:space="0" w:color="auto"/>
        <w:left w:val="none" w:sz="0" w:space="0" w:color="auto"/>
        <w:bottom w:val="none" w:sz="0" w:space="0" w:color="auto"/>
        <w:right w:val="none" w:sz="0" w:space="0" w:color="auto"/>
      </w:divBdr>
    </w:div>
    <w:div w:id="646082706">
      <w:bodyDiv w:val="1"/>
      <w:marLeft w:val="0"/>
      <w:marRight w:val="0"/>
      <w:marTop w:val="0"/>
      <w:marBottom w:val="0"/>
      <w:divBdr>
        <w:top w:val="none" w:sz="0" w:space="0" w:color="auto"/>
        <w:left w:val="none" w:sz="0" w:space="0" w:color="auto"/>
        <w:bottom w:val="none" w:sz="0" w:space="0" w:color="auto"/>
        <w:right w:val="none" w:sz="0" w:space="0" w:color="auto"/>
      </w:divBdr>
    </w:div>
    <w:div w:id="695040615">
      <w:bodyDiv w:val="1"/>
      <w:marLeft w:val="0"/>
      <w:marRight w:val="0"/>
      <w:marTop w:val="0"/>
      <w:marBottom w:val="0"/>
      <w:divBdr>
        <w:top w:val="none" w:sz="0" w:space="0" w:color="auto"/>
        <w:left w:val="none" w:sz="0" w:space="0" w:color="auto"/>
        <w:bottom w:val="none" w:sz="0" w:space="0" w:color="auto"/>
        <w:right w:val="none" w:sz="0" w:space="0" w:color="auto"/>
      </w:divBdr>
    </w:div>
    <w:div w:id="945036257">
      <w:bodyDiv w:val="1"/>
      <w:marLeft w:val="0"/>
      <w:marRight w:val="0"/>
      <w:marTop w:val="0"/>
      <w:marBottom w:val="0"/>
      <w:divBdr>
        <w:top w:val="none" w:sz="0" w:space="0" w:color="auto"/>
        <w:left w:val="none" w:sz="0" w:space="0" w:color="auto"/>
        <w:bottom w:val="none" w:sz="0" w:space="0" w:color="auto"/>
        <w:right w:val="none" w:sz="0" w:space="0" w:color="auto"/>
      </w:divBdr>
    </w:div>
    <w:div w:id="1152865297">
      <w:bodyDiv w:val="1"/>
      <w:marLeft w:val="0"/>
      <w:marRight w:val="0"/>
      <w:marTop w:val="0"/>
      <w:marBottom w:val="0"/>
      <w:divBdr>
        <w:top w:val="none" w:sz="0" w:space="0" w:color="auto"/>
        <w:left w:val="none" w:sz="0" w:space="0" w:color="auto"/>
        <w:bottom w:val="none" w:sz="0" w:space="0" w:color="auto"/>
        <w:right w:val="none" w:sz="0" w:space="0" w:color="auto"/>
      </w:divBdr>
    </w:div>
    <w:div w:id="1208178438">
      <w:bodyDiv w:val="1"/>
      <w:marLeft w:val="0"/>
      <w:marRight w:val="0"/>
      <w:marTop w:val="0"/>
      <w:marBottom w:val="0"/>
      <w:divBdr>
        <w:top w:val="none" w:sz="0" w:space="0" w:color="auto"/>
        <w:left w:val="none" w:sz="0" w:space="0" w:color="auto"/>
        <w:bottom w:val="none" w:sz="0" w:space="0" w:color="auto"/>
        <w:right w:val="none" w:sz="0" w:space="0" w:color="auto"/>
      </w:divBdr>
    </w:div>
    <w:div w:id="1323657644">
      <w:bodyDiv w:val="1"/>
      <w:marLeft w:val="0"/>
      <w:marRight w:val="0"/>
      <w:marTop w:val="0"/>
      <w:marBottom w:val="0"/>
      <w:divBdr>
        <w:top w:val="none" w:sz="0" w:space="0" w:color="auto"/>
        <w:left w:val="none" w:sz="0" w:space="0" w:color="auto"/>
        <w:bottom w:val="none" w:sz="0" w:space="0" w:color="auto"/>
        <w:right w:val="none" w:sz="0" w:space="0" w:color="auto"/>
      </w:divBdr>
    </w:div>
    <w:div w:id="1361475249">
      <w:bodyDiv w:val="1"/>
      <w:marLeft w:val="0"/>
      <w:marRight w:val="0"/>
      <w:marTop w:val="0"/>
      <w:marBottom w:val="0"/>
      <w:divBdr>
        <w:top w:val="none" w:sz="0" w:space="0" w:color="auto"/>
        <w:left w:val="none" w:sz="0" w:space="0" w:color="auto"/>
        <w:bottom w:val="none" w:sz="0" w:space="0" w:color="auto"/>
        <w:right w:val="none" w:sz="0" w:space="0" w:color="auto"/>
      </w:divBdr>
    </w:div>
    <w:div w:id="1372074084">
      <w:bodyDiv w:val="1"/>
      <w:marLeft w:val="0"/>
      <w:marRight w:val="0"/>
      <w:marTop w:val="0"/>
      <w:marBottom w:val="0"/>
      <w:divBdr>
        <w:top w:val="none" w:sz="0" w:space="0" w:color="auto"/>
        <w:left w:val="none" w:sz="0" w:space="0" w:color="auto"/>
        <w:bottom w:val="none" w:sz="0" w:space="0" w:color="auto"/>
        <w:right w:val="none" w:sz="0" w:space="0" w:color="auto"/>
      </w:divBdr>
    </w:div>
    <w:div w:id="1835098996">
      <w:marLeft w:val="0"/>
      <w:marRight w:val="0"/>
      <w:marTop w:val="0"/>
      <w:marBottom w:val="0"/>
      <w:divBdr>
        <w:top w:val="none" w:sz="0" w:space="0" w:color="auto"/>
        <w:left w:val="none" w:sz="0" w:space="0" w:color="auto"/>
        <w:bottom w:val="none" w:sz="0" w:space="0" w:color="auto"/>
        <w:right w:val="none" w:sz="0" w:space="0" w:color="auto"/>
      </w:divBdr>
    </w:div>
    <w:div w:id="1835098997">
      <w:marLeft w:val="0"/>
      <w:marRight w:val="0"/>
      <w:marTop w:val="0"/>
      <w:marBottom w:val="0"/>
      <w:divBdr>
        <w:top w:val="none" w:sz="0" w:space="0" w:color="auto"/>
        <w:left w:val="none" w:sz="0" w:space="0" w:color="auto"/>
        <w:bottom w:val="none" w:sz="0" w:space="0" w:color="auto"/>
        <w:right w:val="none" w:sz="0" w:space="0" w:color="auto"/>
      </w:divBdr>
    </w:div>
    <w:div w:id="20851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consultantplus://offline/main?base=LAW;n=72518;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anasuk@auction-hous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auction-house.ru" TargetMode="External"/><Relationship Id="rId4" Type="http://schemas.openxmlformats.org/officeDocument/2006/relationships/settings" Target="settings.xml"/><Relationship Id="rId9" Type="http://schemas.openxmlformats.org/officeDocument/2006/relationships/hyperlink" Target="mailto:shmat@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4DA5-AE72-47C1-AD4C-80F38E56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Pages>
  <Words>4450</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 сообщает о проведении торгов по продаже единым лотом права на заключение договора уступки прав (требований) по договору, заключенному между ОАО «Сбербанк России» и ООО «Курганнефтепродукт», и 100</vt:lpstr>
    </vt:vector>
  </TitlesOfParts>
  <Company>Сбербанк России</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 сообщает о проведении торгов по продаже единым лотом права на заключение договора уступки прав (требований) по договору, заключенному между ОАО «Сбербанк России» и ООО «Курганнефтепродукт», и 100</dc:title>
  <dc:creator>Кан Татьяна</dc:creator>
  <cp:lastModifiedBy>Шмат Алиса Владимировна</cp:lastModifiedBy>
  <cp:revision>73</cp:revision>
  <cp:lastPrinted>2022-09-29T11:27:00Z</cp:lastPrinted>
  <dcterms:created xsi:type="dcterms:W3CDTF">2018-11-23T12:55:00Z</dcterms:created>
  <dcterms:modified xsi:type="dcterms:W3CDTF">2022-09-29T13:06:00Z</dcterms:modified>
</cp:coreProperties>
</file>