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0CD0C7D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860665" w:rsidRPr="00860665">
        <w:rPr>
          <w:color w:val="000000"/>
        </w:rPr>
        <w:t xml:space="preserve">ersh@auction-house.ru),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860665" w:rsidRPr="00860665">
        <w:rPr>
          <w:color w:val="000000"/>
        </w:rPr>
        <w:t>Ерошевского</w:t>
      </w:r>
      <w:proofErr w:type="spellEnd"/>
      <w:r w:rsidR="00860665" w:rsidRPr="00860665">
        <w:rPr>
          <w:color w:val="000000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860665" w:rsidRPr="00860665">
        <w:t>сообщение №02030125296 в газете АО «Коммерсантъ» №52(7253) от 26.03.2022 г.</w:t>
      </w:r>
      <w:r w:rsidR="005333EF">
        <w:t>).</w:t>
      </w:r>
    </w:p>
    <w:p w14:paraId="5564CAA9" w14:textId="395D6A27" w:rsidR="00860665" w:rsidRDefault="00860665" w:rsidP="00224DE1">
      <w:pPr>
        <w:pStyle w:val="a3"/>
        <w:spacing w:before="0" w:after="0"/>
        <w:ind w:firstLine="567"/>
        <w:jc w:val="both"/>
      </w:pPr>
      <w:r w:rsidRPr="00860665">
        <w:t>Продлить сроки проведения Торгов ППП, и установить следующие начальные цены продажи лотов:</w:t>
      </w:r>
    </w:p>
    <w:p w14:paraId="2A70D2A2" w14:textId="1AB2926D" w:rsidR="00860665" w:rsidRDefault="00860665" w:rsidP="00860665">
      <w:pPr>
        <w:pStyle w:val="a3"/>
        <w:spacing w:after="0"/>
        <w:ind w:firstLine="567"/>
        <w:jc w:val="both"/>
      </w:pPr>
      <w:r>
        <w:t xml:space="preserve">с 11 октября 2022 г. по 13 октября 2022 г. - в размере </w:t>
      </w:r>
      <w:r w:rsidR="002B60B8">
        <w:t xml:space="preserve">8,80 от </w:t>
      </w:r>
      <w:r>
        <w:t>начальной цены продажи лотов;</w:t>
      </w:r>
    </w:p>
    <w:p w14:paraId="49B7657B" w14:textId="26F31E5D" w:rsidR="00860665" w:rsidRDefault="00860665" w:rsidP="002B60B8">
      <w:pPr>
        <w:pStyle w:val="a3"/>
        <w:spacing w:before="0" w:after="0"/>
        <w:ind w:firstLine="567"/>
        <w:jc w:val="both"/>
        <w:rPr>
          <w:color w:val="000000"/>
        </w:rPr>
      </w:pPr>
      <w:r>
        <w:t xml:space="preserve">с 14 октября 2022 г. по 16 октября 2022 г. - в размере </w:t>
      </w:r>
      <w:r w:rsidR="002B60B8">
        <w:t>0</w:t>
      </w:r>
      <w:r>
        <w:t>,60% от начальной цены продажи лотов</w:t>
      </w:r>
      <w:r w:rsidR="002B60B8">
        <w:t>.</w:t>
      </w:r>
    </w:p>
    <w:p w14:paraId="6C32B661" w14:textId="2493808D" w:rsidR="00AF1B22" w:rsidRDefault="00860665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>
        <w:rPr>
          <w:color w:val="000000"/>
        </w:rPr>
        <w:t>С 11.10.2022 г. п</w:t>
      </w:r>
      <w:r w:rsidR="00AF1B22">
        <w:rPr>
          <w:color w:val="000000"/>
        </w:rPr>
        <w:t xml:space="preserve">рием заявок на участие в Торгах ППП и задатков прекращается за </w:t>
      </w:r>
      <w:r w:rsidR="005333EF">
        <w:rPr>
          <w:color w:val="000000"/>
        </w:rPr>
        <w:t>1</w:t>
      </w:r>
      <w:r w:rsidR="00AF1B22">
        <w:rPr>
          <w:color w:val="000000"/>
        </w:rPr>
        <w:t xml:space="preserve">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B60B8"/>
    <w:rsid w:val="002C3A2C"/>
    <w:rsid w:val="003262F5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7F4FF5"/>
    <w:rsid w:val="00811240"/>
    <w:rsid w:val="00860665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2022-09-29T07:45:00Z</dcterms:created>
  <dcterms:modified xsi:type="dcterms:W3CDTF">2022-09-29T07:45:00Z</dcterms:modified>
</cp:coreProperties>
</file>