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DF019B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A1087" w:rsidRPr="00FA10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A1087" w:rsidRPr="00FA10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A1087" w:rsidRPr="00FA108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FA1087" w:rsidRPr="00FA1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A1087" w:rsidRPr="00FA108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="00FA1087" w:rsidRPr="00FA1087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50E857" w14:textId="77777777" w:rsid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 xml:space="preserve">Лот 1 - </w:t>
      </w:r>
      <w:proofErr w:type="spellStart"/>
      <w:r w:rsidRPr="007A2BE7">
        <w:rPr>
          <w:color w:val="000000"/>
        </w:rPr>
        <w:t>Kia</w:t>
      </w:r>
      <w:proofErr w:type="spellEnd"/>
      <w:r w:rsidRPr="007A2BE7">
        <w:rPr>
          <w:color w:val="000000"/>
        </w:rPr>
        <w:t xml:space="preserve"> </w:t>
      </w:r>
      <w:proofErr w:type="spellStart"/>
      <w:r w:rsidRPr="007A2BE7">
        <w:rPr>
          <w:color w:val="000000"/>
        </w:rPr>
        <w:t>Sportage</w:t>
      </w:r>
      <w:proofErr w:type="spellEnd"/>
      <w:r w:rsidRPr="007A2BE7">
        <w:rPr>
          <w:color w:val="000000"/>
        </w:rPr>
        <w:t>, серебристый, 2006, пробег - нет данных, 2.0 МТ, (141,44 л. с.), бензин, полный, VIN KNEJE55257K353894, не пригоден к эксплуатации на запчасти, Республика Татарстан - 520 000,00 руб.;</w:t>
      </w:r>
    </w:p>
    <w:p w14:paraId="035576DF" w14:textId="37F19A92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7A2BE7">
        <w:rPr>
          <w:color w:val="000000"/>
        </w:rPr>
        <w:t>т.ч</w:t>
      </w:r>
      <w:proofErr w:type="spellEnd"/>
      <w:r w:rsidRPr="007A2BE7">
        <w:rPr>
          <w:color w:val="000000"/>
        </w:rPr>
        <w:t>. сумма долга) – начальная цена продажи лота:</w:t>
      </w:r>
    </w:p>
    <w:p w14:paraId="50EDF964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2 - ООО КБ «ПРОФЕССИОНАЛ», ИНН 7717760664, определение АС Республики Татарстан от 18.12.2020 и постановление 11 ААС г. Самара от 22.04.2021 по делу А65-20872/2019 о признании совокупности сделок недействительными (7 420 900,00 руб.) - 7 420 900,00 руб.;</w:t>
      </w:r>
    </w:p>
    <w:p w14:paraId="54855C7A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3 - ООО УК «ОПОРА», ИНН 7713447595, определение АС Республики Татарстан от 21.01.2021 и постановление 11 ААС г. Самара от 06.04.2021 по делу А65-20872/2019 о признании сделок недействительными (16 340 152,00 руб.) - 16 340 152,00 руб.;</w:t>
      </w:r>
    </w:p>
    <w:p w14:paraId="1B39846C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4 - ООО «ЗАО ПЕРСПЕКТИВА», ИНН 1655300303, определение (резолютивная часть) АС Республики Татарстан от 30.03.2022 по делу А65-26145/2019 о включении требований за РТК, признано банкротом (116 853,87 руб.) - 116 853,87 руб.;</w:t>
      </w:r>
    </w:p>
    <w:p w14:paraId="0899DD62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5 - Зайцев Илья Николаевич, определение АС Самарской области от 20.10.2021 по делу А55-31958/2020 о включении в РТК 3-ей очереди, признан банкротом (1 315 821,87 руб.) - 1 315 821,87 руб.;</w:t>
      </w:r>
    </w:p>
    <w:p w14:paraId="11CEAA48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6 - Алейников Сергей Николаевич, определение АС Республики Татарстан от 22.02.2021, постановление 11 ААС от 24.06.2021, определение ВС РФ от 31.01.2022 по делу А65-20872/2019 о признании сделок недействительными (12 697 133,40 руб.) - 12 697 133,40 руб.;</w:t>
      </w:r>
    </w:p>
    <w:p w14:paraId="4067500B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7 - Лик Яна Владимировна, определение АС Республики Татарстан от 12.02.2021 и постановление 11 ААС от 20.04.2021 по делу А65-20872/2019 о признании сделок недействительными (3 944 363,44 руб.) - 3 944 363,44 руб.;</w:t>
      </w:r>
    </w:p>
    <w:p w14:paraId="56767F33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8 - Степнов Алексей Михайлович, определение АС Республики Татарстан от 12.02.2021 по делу А65-20872/2019 о признании сделок недействительными (21 919 130,00 руб.) - 21 919 130,00 руб.;</w:t>
      </w:r>
    </w:p>
    <w:p w14:paraId="1AFAB321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9 - Права требования к 41 физическому лицу, г. Москва (3 160 076,89 руб.) - 3 160 076,89 руб.;</w:t>
      </w:r>
    </w:p>
    <w:p w14:paraId="1EB6A62C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10 - Калугина Ольга Валентиновна, определение АС Республики Татарстан от 18.02.2021 по делу А65-20872/2019 о признании сделок недействительными (19 562 840,19 руб.) - 19 562 840,19 руб.;</w:t>
      </w:r>
    </w:p>
    <w:p w14:paraId="6011ADC4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 xml:space="preserve">Лот 11 - Панфилова Галина Константиновна, определение АС Республики Татарстан от 21.01.2021 и постановление 11 ААС от 08.04.2021 по делу А65-20872/2019 о признании сделок </w:t>
      </w:r>
      <w:proofErr w:type="spellStart"/>
      <w:r w:rsidRPr="007A2BE7">
        <w:rPr>
          <w:color w:val="000000"/>
        </w:rPr>
        <w:t>недейстивтельными</w:t>
      </w:r>
      <w:proofErr w:type="spellEnd"/>
      <w:r w:rsidRPr="007A2BE7">
        <w:rPr>
          <w:color w:val="000000"/>
        </w:rPr>
        <w:t xml:space="preserve"> (19 375 504,98 руб.) - 19 375 504,98 руб.;</w:t>
      </w:r>
    </w:p>
    <w:p w14:paraId="2144127E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lastRenderedPageBreak/>
        <w:t xml:space="preserve">Лот 12 - Степнова Софья Анатольевна, определение АС Республики Татарстан от 17.05.2021 по делу А65-20872/2019 о признании сделок </w:t>
      </w:r>
      <w:proofErr w:type="spellStart"/>
      <w:r w:rsidRPr="007A2BE7">
        <w:rPr>
          <w:color w:val="000000"/>
        </w:rPr>
        <w:t>недейстивтельными</w:t>
      </w:r>
      <w:proofErr w:type="spellEnd"/>
      <w:r w:rsidRPr="007A2BE7">
        <w:rPr>
          <w:color w:val="000000"/>
        </w:rPr>
        <w:t xml:space="preserve"> (21 891 830,00 руб.) - 21 891 830,00 руб.;</w:t>
      </w:r>
    </w:p>
    <w:p w14:paraId="4B8640E4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 xml:space="preserve">Лот 13 - </w:t>
      </w:r>
      <w:proofErr w:type="spellStart"/>
      <w:r w:rsidRPr="007A2BE7">
        <w:rPr>
          <w:color w:val="000000"/>
        </w:rPr>
        <w:t>Векличева</w:t>
      </w:r>
      <w:proofErr w:type="spellEnd"/>
      <w:r w:rsidRPr="007A2BE7">
        <w:rPr>
          <w:color w:val="000000"/>
        </w:rPr>
        <w:t xml:space="preserve"> Зоя Михайловна, определение АС Республики Татарстан от 05.02.2021 и постановление 11 ААС от 24.06.2021 по делу А65-20872/2019 о признании сделок недействительными (16 501 320,00 руб.) - 16 501 320,00 руб.;</w:t>
      </w:r>
    </w:p>
    <w:p w14:paraId="787451DA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14 - Абросимова Ольга Владимировна, определение АС Республики Татарстан от 12.02.2021 по делу А65-20872/2019 о признании сделок недействительными (20 468 240,00 руб.) - 20 468 240,00 руб.;</w:t>
      </w:r>
    </w:p>
    <w:p w14:paraId="21750F09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 xml:space="preserve">Лот 15 - </w:t>
      </w:r>
      <w:proofErr w:type="spellStart"/>
      <w:r w:rsidRPr="007A2BE7">
        <w:rPr>
          <w:color w:val="000000"/>
        </w:rPr>
        <w:t>Заверская</w:t>
      </w:r>
      <w:proofErr w:type="spellEnd"/>
      <w:r w:rsidRPr="007A2BE7">
        <w:rPr>
          <w:color w:val="000000"/>
        </w:rPr>
        <w:t xml:space="preserve"> Екатерина Алексеевна, определение АС Республики Татарстан от 18.02.2021 по делу А65-20872/2019 о признании сделок недействительными (16 081 100,00 руб.) - 16 081 100,00 руб.;</w:t>
      </w:r>
    </w:p>
    <w:p w14:paraId="22CE830B" w14:textId="77777777" w:rsidR="007A2BE7" w:rsidRPr="007A2BE7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2BE7">
        <w:rPr>
          <w:color w:val="000000"/>
        </w:rPr>
        <w:t>Лот 16 - Ермаков Кирилл Алексеевич, определение АС Республики Татарстан от 18.02.2021 по делу А65-20872/2019 о признании сделок недействительными (15 678 410,00 руб.) - 15 678 410,00 руб.;</w:t>
      </w:r>
    </w:p>
    <w:p w14:paraId="308267B4" w14:textId="278DBB41" w:rsidR="00467D6B" w:rsidRPr="00A115B3" w:rsidRDefault="007A2BE7" w:rsidP="007A2B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2BE7">
        <w:rPr>
          <w:color w:val="000000"/>
        </w:rPr>
        <w:t>Лот 17 - Лукина Светлана Сергеевна, определение АС Республики Татарстан от 21.01.2021 и постановление 11 ААС от 07.04.2021 по делу А65-20872/2019 о признании сделок недействительными (2 141 7</w:t>
      </w:r>
      <w:r>
        <w:rPr>
          <w:color w:val="000000"/>
        </w:rPr>
        <w:t>17,18 руб.) - 2 141 717,18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F594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2289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55202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22891" w:rsidRPr="00522891">
        <w:rPr>
          <w:rFonts w:ascii="Times New Roman CYR" w:hAnsi="Times New Roman CYR" w:cs="Times New Roman CYR"/>
          <w:b/>
          <w:color w:val="000000"/>
        </w:rPr>
        <w:t>27 сентября</w:t>
      </w:r>
      <w:r w:rsidR="00522891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22891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8F62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030BA"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C030BA">
        <w:t>202</w:t>
      </w:r>
      <w:r w:rsidR="00C030BA" w:rsidRPr="00C030BA">
        <w:t>2</w:t>
      </w:r>
      <w:r w:rsidR="00E12685" w:rsidRPr="00C030BA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030BA" w:rsidRPr="00C030BA">
        <w:rPr>
          <w:b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03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564E8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030BA" w:rsidRPr="00C030BA">
        <w:rPr>
          <w:b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03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030BA" w:rsidRPr="00C030BA">
        <w:rPr>
          <w:b/>
        </w:rPr>
        <w:t xml:space="preserve">03 </w:t>
      </w:r>
      <w:r w:rsidR="00F46280">
        <w:rPr>
          <w:b/>
        </w:rPr>
        <w:t>октября</w:t>
      </w:r>
      <w:bookmarkStart w:id="0" w:name="_GoBack"/>
      <w:bookmarkEnd w:id="0"/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030B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6CBF4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030BA">
        <w:rPr>
          <w:b/>
          <w:bCs/>
          <w:color w:val="000000"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030BA">
        <w:rPr>
          <w:b/>
          <w:bCs/>
          <w:color w:val="000000"/>
        </w:rPr>
        <w:t xml:space="preserve">02 марта </w:t>
      </w:r>
      <w:r w:rsidR="00E12685">
        <w:rPr>
          <w:b/>
        </w:rPr>
        <w:t>202</w:t>
      </w:r>
      <w:r w:rsidR="00C030B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5CFF5A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71B31" w:rsidRPr="00371B31">
        <w:rPr>
          <w:b/>
          <w:color w:val="000000"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8B15643" w14:textId="0225F715" w:rsidR="00007329" w:rsidRPr="00007329" w:rsidRDefault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329">
        <w:rPr>
          <w:b/>
          <w:color w:val="000000"/>
        </w:rPr>
        <w:t>Для лота 1:</w:t>
      </w:r>
    </w:p>
    <w:p w14:paraId="7DA561A7" w14:textId="73070BF7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>с 18 ноября 2022 г. по 29 декабря 2022 г. - в размере начальной цены продажи лот</w:t>
      </w:r>
      <w:r>
        <w:rPr>
          <w:color w:val="000000"/>
        </w:rPr>
        <w:t>а</w:t>
      </w:r>
      <w:r w:rsidRPr="00007329">
        <w:rPr>
          <w:color w:val="000000"/>
        </w:rPr>
        <w:t>;</w:t>
      </w:r>
    </w:p>
    <w:p w14:paraId="4CA0455E" w14:textId="09CE4DC3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30 декабря 2022 г. по 05 января 2023 г. - в размере 89,60%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3B92112C" w14:textId="64519ECA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06 января 2023 г. по 12 января 2023 г. - в размере 79,20%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6DA99FA5" w14:textId="120E6527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13 января 2023 г. по 19 января 2023 г. - в размере 68,80%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1F5E74E7" w14:textId="4593195E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20 января 2023 г. по 26 января 2023 г. - в размере 58,40%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05B7946B" w14:textId="16ACDA17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27 января 2023 г. по 02 февраля 2023 г. - в размере 48,00%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6EC57FD2" w14:textId="0799F983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03 февраля 2023 г. по 09 февраля 2023 г. - в размере 37,60%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29C588E9" w14:textId="01E48DE3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10 февраля 2023 г. по 16 февраля 2023 г. - в размере 27,20%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1A222298" w14:textId="2A7A61BB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17 февраля 2023 г. по 23 февраля 2023 г. - в размере 16,80% от начальной цены продажи </w:t>
      </w:r>
      <w:r w:rsidRPr="00007329">
        <w:rPr>
          <w:color w:val="000000"/>
        </w:rPr>
        <w:t>лота</w:t>
      </w:r>
      <w:r w:rsidRPr="00007329">
        <w:rPr>
          <w:color w:val="000000"/>
        </w:rPr>
        <w:t>;</w:t>
      </w:r>
    </w:p>
    <w:p w14:paraId="4F18B6B4" w14:textId="5E9AA16B" w:rsidR="00007329" w:rsidRPr="00007329" w:rsidRDefault="00007329" w:rsidP="000073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329">
        <w:rPr>
          <w:color w:val="000000"/>
        </w:rPr>
        <w:t xml:space="preserve">с 24 февраля 2023 г. по 02 марта 2023 г. - в размере 6,40% от начальной цены продажи </w:t>
      </w:r>
      <w:r w:rsidRPr="00007329">
        <w:rPr>
          <w:color w:val="000000"/>
        </w:rPr>
        <w:t>лота</w:t>
      </w:r>
      <w:r>
        <w:rPr>
          <w:color w:val="000000"/>
        </w:rPr>
        <w:t>.</w:t>
      </w:r>
    </w:p>
    <w:p w14:paraId="18843F01" w14:textId="103BA74A" w:rsidR="001D4B58" w:rsidRDefault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b/>
          <w:color w:val="000000"/>
          <w:sz w:val="24"/>
          <w:szCs w:val="24"/>
        </w:rPr>
        <w:t>Для лотов 2-17:</w:t>
      </w:r>
    </w:p>
    <w:p w14:paraId="30428DC6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18 ноября 2022 г. по 29 декабря 2022 г. - в размере начальной цены продажи лотов;</w:t>
      </w:r>
    </w:p>
    <w:p w14:paraId="0445B8B4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95,10% от начальной цены продажи лотов;</w:t>
      </w:r>
    </w:p>
    <w:p w14:paraId="01CB87B8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90,20% от начальной цены продажи лотов;</w:t>
      </w:r>
    </w:p>
    <w:p w14:paraId="78224567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85,30% от начальной цены продажи лотов;</w:t>
      </w:r>
    </w:p>
    <w:p w14:paraId="55CD7D06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80,40% от начальной цены продажи лотов;</w:t>
      </w:r>
    </w:p>
    <w:p w14:paraId="474242A5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75,50% от начальной цены продажи лотов;</w:t>
      </w:r>
    </w:p>
    <w:p w14:paraId="54038A42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70,60% от начальной цены продажи лотов;</w:t>
      </w:r>
    </w:p>
    <w:p w14:paraId="26DBE969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65,70% от начальной цены продажи лотов;</w:t>
      </w:r>
    </w:p>
    <w:p w14:paraId="5D96160B" w14:textId="77777777" w:rsidR="00007329" w:rsidRPr="00007329" w:rsidRDefault="00007329" w:rsidP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60,80% от начальной цены продажи лотов;</w:t>
      </w:r>
    </w:p>
    <w:p w14:paraId="3AC251A4" w14:textId="6709FB58" w:rsidR="001D4B58" w:rsidRDefault="00007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329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55,90%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9969A1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69A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969A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9969A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9A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</w:t>
      </w:r>
      <w:r w:rsidRPr="009969A1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Победитель любым доступным для него способом обязан немедленно уведомить </w:t>
      </w:r>
      <w:r w:rsidR="009730D9" w:rsidRPr="009969A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69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9969A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9969A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9969A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9969A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9969A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969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69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3F42B2A" w:rsidR="00EA7238" w:rsidRPr="00081DE8" w:rsidRDefault="006B43E3" w:rsidP="00081D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DE203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E2037" w:rsidRPr="00DE2037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тел. +7 (495) 984-19-70, доб. 67-96, 67-91</w:t>
      </w:r>
      <w:r w:rsidR="00DE2037" w:rsidRPr="00DE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ОТ: </w:t>
      </w:r>
      <w:r w:rsidR="00DE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</w:t>
      </w:r>
      <w:r w:rsidR="00C54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DE2037" w:rsidRPr="00DE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kazan@auction-house.ru, +7 (843) 5000-320, 8(920)051-08-41 Леван Шакая, 8 (930)805-20-00 Дмитрий Рождественский</w:t>
      </w:r>
      <w:r w:rsidR="00DE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81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2-17</w:t>
      </w:r>
      <w:r w:rsidR="00081DE8" w:rsidRPr="00081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81DE8" w:rsidRPr="00081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DE8" w:rsidRPr="00081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081DE8" w:rsidRPr="00081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DE8" w:rsidRPr="00081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E2037" w:rsidRPr="00DE2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329"/>
    <w:rsid w:val="00047751"/>
    <w:rsid w:val="00061D5A"/>
    <w:rsid w:val="00081DE8"/>
    <w:rsid w:val="00130BFB"/>
    <w:rsid w:val="0015099D"/>
    <w:rsid w:val="001D4B58"/>
    <w:rsid w:val="001F039D"/>
    <w:rsid w:val="002C312D"/>
    <w:rsid w:val="00365722"/>
    <w:rsid w:val="00371B31"/>
    <w:rsid w:val="00455A29"/>
    <w:rsid w:val="004625FF"/>
    <w:rsid w:val="00467D6B"/>
    <w:rsid w:val="0047507E"/>
    <w:rsid w:val="004F4360"/>
    <w:rsid w:val="00522891"/>
    <w:rsid w:val="00564010"/>
    <w:rsid w:val="00634151"/>
    <w:rsid w:val="00637A0F"/>
    <w:rsid w:val="0069449A"/>
    <w:rsid w:val="006B43E3"/>
    <w:rsid w:val="0070175B"/>
    <w:rsid w:val="007229EA"/>
    <w:rsid w:val="00722ECA"/>
    <w:rsid w:val="007A2BE7"/>
    <w:rsid w:val="00865FD7"/>
    <w:rsid w:val="008A37E3"/>
    <w:rsid w:val="00914D34"/>
    <w:rsid w:val="00952ED1"/>
    <w:rsid w:val="009730D9"/>
    <w:rsid w:val="009969A1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030BA"/>
    <w:rsid w:val="00C11EFF"/>
    <w:rsid w:val="00C54235"/>
    <w:rsid w:val="00C9585C"/>
    <w:rsid w:val="00D57DB3"/>
    <w:rsid w:val="00D62667"/>
    <w:rsid w:val="00DB0166"/>
    <w:rsid w:val="00DE2037"/>
    <w:rsid w:val="00E12685"/>
    <w:rsid w:val="00E614D3"/>
    <w:rsid w:val="00EA7238"/>
    <w:rsid w:val="00F05E04"/>
    <w:rsid w:val="00F26DD3"/>
    <w:rsid w:val="00F46280"/>
    <w:rsid w:val="00FA108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2621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35</cp:revision>
  <dcterms:created xsi:type="dcterms:W3CDTF">2019-07-23T07:45:00Z</dcterms:created>
  <dcterms:modified xsi:type="dcterms:W3CDTF">2022-08-08T07:59:00Z</dcterms:modified>
</cp:coreProperties>
</file>