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18488BBC" w:rsidR="00EE2718" w:rsidRPr="004F477B" w:rsidRDefault="002E2BE4"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F477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malkova@auction-house.ru) (далее - Организатор торгов, ОТ), действующее на основании договора с </w:t>
      </w:r>
      <w:r w:rsidRPr="004F477B">
        <w:rPr>
          <w:rFonts w:ascii="Times New Roman" w:hAnsi="Times New Roman" w:cs="Times New Roman"/>
          <w:b/>
          <w:bCs/>
          <w:color w:val="000000"/>
          <w:sz w:val="24"/>
          <w:szCs w:val="24"/>
        </w:rPr>
        <w:t>Коммерческим банком «Мастер-Банк» (Открытое акционерное общество) («Мастер-Банк» (ОАО))</w:t>
      </w:r>
      <w:r w:rsidRPr="004F477B">
        <w:rPr>
          <w:rFonts w:ascii="Times New Roman" w:hAnsi="Times New Roman" w:cs="Times New Roman"/>
          <w:color w:val="000000"/>
          <w:sz w:val="24"/>
          <w:szCs w:val="24"/>
        </w:rPr>
        <w:t xml:space="preserve">, (адрес регистрации: 115184, Москва, переулок Руновский, 12, ОГРН: 1027739049304, ИНН: 7705420744, КПП: 770501001) (далее – финансовая организация), конкурсным управляющим (ликвидатором) которого на основании решения Арбитражного суда г. Москвы от 16 января 2014 по делу № А40-172055/2013 является государственная корпорация «Агентство по страхованию вкладов» (109240, г. Москва, ул. Высоцкого, д. 4) </w:t>
      </w:r>
      <w:r w:rsidR="00814A72" w:rsidRPr="004F477B">
        <w:rPr>
          <w:rFonts w:ascii="Times New Roman" w:hAnsi="Times New Roman" w:cs="Times New Roman"/>
          <w:color w:val="000000"/>
          <w:sz w:val="24"/>
          <w:szCs w:val="24"/>
        </w:rPr>
        <w:t xml:space="preserve">(далее – КУ), </w:t>
      </w:r>
      <w:r w:rsidR="00662676" w:rsidRPr="004F477B">
        <w:rPr>
          <w:rFonts w:ascii="Times New Roman" w:hAnsi="Times New Roman" w:cs="Times New Roman"/>
          <w:color w:val="000000"/>
          <w:sz w:val="24"/>
          <w:szCs w:val="24"/>
        </w:rPr>
        <w:t xml:space="preserve">проводит электронные </w:t>
      </w:r>
      <w:r w:rsidR="00662676" w:rsidRPr="004F477B">
        <w:rPr>
          <w:rFonts w:ascii="Times New Roman" w:hAnsi="Times New Roman" w:cs="Times New Roman"/>
          <w:b/>
          <w:color w:val="000000"/>
          <w:sz w:val="24"/>
          <w:szCs w:val="24"/>
        </w:rPr>
        <w:t>торги</w:t>
      </w:r>
      <w:r w:rsidR="00662676" w:rsidRPr="004F477B">
        <w:rPr>
          <w:rFonts w:ascii="Times New Roman" w:hAnsi="Times New Roman" w:cs="Times New Roman"/>
          <w:color w:val="000000"/>
          <w:sz w:val="24"/>
          <w:szCs w:val="24"/>
        </w:rPr>
        <w:t xml:space="preserve"> </w:t>
      </w:r>
      <w:r w:rsidR="00EE2718" w:rsidRPr="004F477B">
        <w:rPr>
          <w:rFonts w:ascii="Times New Roman" w:hAnsi="Times New Roman" w:cs="Times New Roman"/>
          <w:b/>
          <w:bCs/>
          <w:color w:val="000000"/>
          <w:sz w:val="24"/>
          <w:szCs w:val="24"/>
        </w:rPr>
        <w:t>имуществом финансовой организации:</w:t>
      </w:r>
    </w:p>
    <w:p w14:paraId="26904D91" w14:textId="11CE429B" w:rsidR="00EE2718" w:rsidRPr="004F477B"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F477B">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E20B75" w:rsidRPr="004F477B">
        <w:rPr>
          <w:rFonts w:ascii="Times New Roman" w:hAnsi="Times New Roman" w:cs="Times New Roman"/>
          <w:b/>
          <w:bCs/>
          <w:color w:val="000000"/>
          <w:sz w:val="24"/>
          <w:szCs w:val="24"/>
        </w:rPr>
        <w:t>ам 1, 10, 12-14, 18, 19, 21-47</w:t>
      </w:r>
      <w:r w:rsidRPr="004F477B">
        <w:rPr>
          <w:rFonts w:ascii="Times New Roman" w:hAnsi="Times New Roman" w:cs="Times New Roman"/>
          <w:b/>
          <w:bCs/>
          <w:color w:val="000000"/>
          <w:sz w:val="24"/>
          <w:szCs w:val="24"/>
        </w:rPr>
        <w:t xml:space="preserve"> (далее - Торги);</w:t>
      </w:r>
    </w:p>
    <w:p w14:paraId="08FC7D7C" w14:textId="1EB33435" w:rsidR="00EE2718" w:rsidRPr="004F477B"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b/>
          <w:bCs/>
          <w:color w:val="000000"/>
          <w:sz w:val="24"/>
          <w:szCs w:val="24"/>
        </w:rPr>
        <w:t xml:space="preserve">посредством публичного предложения по лотам </w:t>
      </w:r>
      <w:r w:rsidR="00E20B75" w:rsidRPr="004F477B">
        <w:rPr>
          <w:rFonts w:ascii="Times New Roman" w:hAnsi="Times New Roman" w:cs="Times New Roman"/>
          <w:b/>
          <w:bCs/>
          <w:color w:val="000000"/>
          <w:sz w:val="24"/>
          <w:szCs w:val="24"/>
        </w:rPr>
        <w:t>1-47</w:t>
      </w:r>
      <w:r w:rsidRPr="004F477B">
        <w:rPr>
          <w:rFonts w:ascii="Times New Roman" w:hAnsi="Times New Roman" w:cs="Times New Roman"/>
          <w:b/>
          <w:bCs/>
          <w:color w:val="000000"/>
          <w:sz w:val="24"/>
          <w:szCs w:val="24"/>
        </w:rPr>
        <w:t xml:space="preserve"> (далее - Торги ППП).</w:t>
      </w:r>
    </w:p>
    <w:p w14:paraId="5966AE4D" w14:textId="77777777" w:rsidR="00EE2718" w:rsidRPr="004F477B" w:rsidRDefault="00EE2718" w:rsidP="009360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 xml:space="preserve">Предметом Торгов/Торгов ППП является следующее имущество: </w:t>
      </w:r>
    </w:p>
    <w:p w14:paraId="2D81AD32" w14:textId="77777777" w:rsidR="00E20B75" w:rsidRPr="004F477B" w:rsidRDefault="00E20B75" w:rsidP="009360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Недвижимое имущество:</w:t>
      </w:r>
    </w:p>
    <w:p w14:paraId="7DA65E24"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4F477B">
        <w:t>Лот 1 - Земельный участок - 1 230 +/- 12 кв. м, установлено относительно ориентира, расположенного в границах участка. Почтовый адрес ориентира: Нижегородская обл., р-н Воротынский, с. Сомовка, ул. Комсомольская, ориентир д. 53, уч. 65 м. от ориентира по направлению на восток, кадастровый номер 52:28:0080002:549, земли населенных пунктов - для ведения личного подсобного хозяйства - 436 050,00 руб.;</w:t>
      </w:r>
    </w:p>
    <w:p w14:paraId="5BB9912F" w14:textId="2E0BA947" w:rsidR="00DA477E" w:rsidRPr="004F477B" w:rsidRDefault="00DA477E" w:rsidP="009360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 xml:space="preserve">Права требования к </w:t>
      </w:r>
      <w:r w:rsidR="00936038" w:rsidRPr="004F477B">
        <w:rPr>
          <w:rFonts w:ascii="Times New Roman" w:hAnsi="Times New Roman" w:cs="Times New Roman"/>
          <w:color w:val="000000"/>
          <w:sz w:val="24"/>
          <w:szCs w:val="24"/>
        </w:rPr>
        <w:t xml:space="preserve">юридическим и </w:t>
      </w:r>
      <w:r w:rsidR="00E20B75" w:rsidRPr="004F477B">
        <w:rPr>
          <w:rFonts w:ascii="Times New Roman" w:hAnsi="Times New Roman" w:cs="Times New Roman"/>
          <w:color w:val="000000"/>
          <w:sz w:val="24"/>
          <w:szCs w:val="24"/>
        </w:rPr>
        <w:t>физическим лицам:</w:t>
      </w:r>
    </w:p>
    <w:p w14:paraId="711C309F"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4F477B">
        <w:t>Лот 2 - ООО «Домостроительный комбинат «Энергия», ИНН 7801444970, КД 5104/10 от 09.11.2010, определение АС г. Санкт-Петербурга и Ленинградской области от 23.08.2018 по делу А56-60204/2017/мр15 о включении в третью очередь РТК, определение АС г. Санкт-Петербурга и Ленинградской области от 18.01.2018 по делу А56-60204/2017/мр13 о включении в третью очередь РТК, находится в процедуре банкротства (61 447 380,28 руб.) - 52 858 687,44 руб.;</w:t>
      </w:r>
    </w:p>
    <w:p w14:paraId="61824A8E"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4F477B">
        <w:t>Лот 3 - ООО Торговый дом «Пеллетс-Трейдинг», ИНН 5260215166 солидарно с Савостиковым Алексеем Васильевичем, КД 04-32/12 от28.06.2012, решение Нижегородского районного суда г. Нижний Новгород от 12.08.2015 по делу 2-8852/15 (21 792 008,74 руб.) - 17 640 000,00 руб.;</w:t>
      </w:r>
    </w:p>
    <w:p w14:paraId="5E732118"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4 - Васецкий Владимир Петрович, КД 6059/09 от 22.12.2009, решение Замоскворецкого районного суда г. Москвы от 03.02.2015 по делу 2-832/2015, срок для повторного предъявления исполнительного листа истек 30.11.2019 (155 179 010,69 руб.) - 23 389 149,28 руб.;</w:t>
      </w:r>
    </w:p>
    <w:p w14:paraId="01C98B10"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5 - Будяк Александр Александрович, КД 6097/07 от 19.06.2007, апелляционное определение Московского городского суда от 22.12.2015 по делу 33-24339 (4 271 198,75 долларов США) (242 900 988,83 руб.) - 36 429 512,81 руб.;</w:t>
      </w:r>
    </w:p>
    <w:p w14:paraId="2BE88329"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6 - Матвеева Оксана Юрьевна (поручитель должника Паниной Ольги Петровны), КД 2304322 от 08.08.2013, решение Ступинского городского суда Московской области от 22.05.2017 по делу 2-784/17, срок для повторного предъявления исполнительного листа истекает 20.08.2022 (24 651 684,53 руб.) - 9 700 762,50 руб.;</w:t>
      </w:r>
    </w:p>
    <w:p w14:paraId="11FC8508"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7 - Бобылев Роман Викторович, КД 6064/11 от 06.10.2011, решение Тверского районного суда г. Москвы от 03.08.2017 по делу 2-2885/2017, в отношении должника применена процедура банкротства и с 23.07.2020 введена реализация имущества (64 792 488,71 руб.) - 24 159 984,98 руб.;</w:t>
      </w:r>
    </w:p>
    <w:p w14:paraId="1F8832D0"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8 - Дубровский Алексей Павлович, КД 6006/12 от 27.07.2012 (15 000 000,00 руб.) - 7 425 000,00 руб.;</w:t>
      </w:r>
    </w:p>
    <w:p w14:paraId="4712242A"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lastRenderedPageBreak/>
        <w:t>Лот 9 - Лисицын Павел Валентинович, КД 6007/11 от 15.02.2011, решение Замоскворецкого районного суда г. Москвы от 18.11.2014 по делу 2-6653/2014 (1 204 811,04 долларов США и госпошлина 1 760,00 руб.) (68 513 873,16 руб.) - 26 878 764,82 руб.;</w:t>
      </w:r>
    </w:p>
    <w:p w14:paraId="1E02277E"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10 - Соркин Михаил Эрикович, КД 6028/10 от 07.05.2010, определение Зюзинского районного суда г. Москвы от 19.03.2015 по делу 2-345/2015 ((1 507 801,04 долларов США) (47 493 229,96 руб.)) - 47 493 229,96 руб.;</w:t>
      </w:r>
    </w:p>
    <w:p w14:paraId="53B1C425"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11 - Лобко Александр Викторович, КД 6054/11 от 02.09.2011, решение Тверского районного суда г. Москвы от 15.04.2016 по делу 2-684/16 (16 264 210,56 руб.) - 7 721 768,34 руб.;</w:t>
      </w:r>
    </w:p>
    <w:p w14:paraId="65BEA232"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12 - Права требования к 30 физическим лицам, г. Москва (1 748 316,03 руб.) - 1 748 316,03 руб.;</w:t>
      </w:r>
    </w:p>
    <w:p w14:paraId="5D614170"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13 - Права требования к 29 физическим лицам, г. Москва, должник Киселев А.И. банкрот, по должникам Пуэктову С.И., Кисилевой М.А., Стеганову В.А., Ефимову в.Ю., Чугунову А.В., Подгузову Р.В., Горелову А.В., Васильеву И.В., Клопову В.А., Федину М.М., Белику В.А., Воробьевой М.М., Кузневой Г. В. истек срок для повторного предъявления исполнительного листа, по должнику Соколову Е.В. срок для повторного предъявления исполнительного листа истекает 27.11.2022 (21 318 166,60 руб.) - 21 318 166,60 руб.;</w:t>
      </w:r>
    </w:p>
    <w:p w14:paraId="77184764"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14 - Муравьев Федор Валерьевич, КД 6099/08 от 23.12.2008, КД 2105041 от 20.02.2013, решение Люберецкого городского суда Московской области от 12.02.2014 по делу 2-726/15 (92 235,31 долларов США, 22 269 169,39 руб. и госпошлина 60 000,00 руб.), кредитный договор отсутствует (26 911 466,65 руб.) - 26 911 466,65 руб.;</w:t>
      </w:r>
    </w:p>
    <w:p w14:paraId="7977C222"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15 - Сысоев Александр Геннадьевич, Пирогова Татьяна Александровна (поручители исключенного из ЕГРЮЛ должника ООО «СтройАльянсГрупп», ИНН 5260233550), КД 04-27/12 от 18.05.2012, решение Нижегородского районного суда г. Нижний Новгород от 05.07.2015 по делу 2-10362/2015 (13 834 662,02 руб.) - 13 266 863,40 руб.;</w:t>
      </w:r>
    </w:p>
    <w:p w14:paraId="025F8778"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16 - Бойко Вадим Анатольевич, КД 6057/11 от 14.09.2011, КД 6007/13 от 17.06.2013, решение Тверского районного суда г. Москвы от 26.04.2016 по делу 2-53/16 (3 806 526,17 долларов США + 60 000 руб. госпошлина) (150 539 653,61 руб.) - 98 451 787,50 руб.;</w:t>
      </w:r>
    </w:p>
    <w:p w14:paraId="25DCB67A"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17 - Хафизов Андрей Шэвкатович, КД 1611432 от 28.12.2011, КД 2005339 от 29.11.2012, решение Подольского городского суда Московской области от 11.11.2014 по делу 2-4727/14, срок для повторного предъявления исполнительного листа истек 15.01.2022 (108 799 600,95 руб.) - 34 727 492,92 руб.;</w:t>
      </w:r>
    </w:p>
    <w:p w14:paraId="1F511C6C"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18 - Довгань Вячеслав Георгиевич, КД 6016/08 от 06.03.2008, решение Замоскорецкого районного суда г. Москвы от 04.02.2015 по делу 2-282/2015 (12 439 188,01 руб.) - 12 439 188,01 руб.;</w:t>
      </w:r>
    </w:p>
    <w:p w14:paraId="05BC2B43"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19 - Ушаков Виталий Михайлович, КД 6023/11 от 13.04.2011, решение Замоскорецкого районного суда г. Москвы от 12.09.2016 по делу 2-5568/2016, срок для повторного предъявления исполнительного листа к исполнению истек 25.04.2022 (77 290 402,59 руб.) - 77 290 402,59 руб.;</w:t>
      </w:r>
    </w:p>
    <w:p w14:paraId="1ED45C85"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20 - Морозов Дмитрий Анатольевич, КД 6038/11 от 05.07.2011, решение Замоскорецкого районного суда г. Москвы от 08.02.2017 по делу 2-125/2017 на сумму 53 824,57 руб., срок для повторного предъявления исполнительного листа к исполнению истек 26.12.2021  (59 153 717,49 руб.) - 53 225 750,62 руб.;</w:t>
      </w:r>
    </w:p>
    <w:p w14:paraId="53EE101D"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21 - Придан Вита Язеповна, КД 2274210 от 10.07.2013, решение Ногинского городского суда Московской области от 02.06.2015 по делу 2-98/2015, срок для повторного предъявления исполнительного листа к исполнению истек 28.04.2020 (40 046 730,26 руб.) - 40 046 730,26 руб.;</w:t>
      </w:r>
    </w:p>
    <w:p w14:paraId="6EED1268"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lastRenderedPageBreak/>
        <w:t>Лот 22 - Шилов Александр Владимирович, КД 2172890 от 16.04.2013, решение Люблинского районного суда г. Москвы от 26.05.2016 по делу 2-3155/16 (68 943 757,49 руб.) - 68 943 757,49 руб.;</w:t>
      </w:r>
    </w:p>
    <w:p w14:paraId="17E812E0"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23 - Петросян Левон Парнакович, КД 2163549 от 09.04.2013, решение Нагатинского районного суда г. Москвы от 30.09.2015 по делу 2-2471/15 (54 808 646,10 руб.) - 54 808 646,10 руб.;</w:t>
      </w:r>
    </w:p>
    <w:p w14:paraId="3D28CEDA"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24 - Яковлев Станислав Владимирович, КД 2415443 от 15.11.2013, решение Люблинского районного суда г. Москвы от 13.11.2014 по делу 2-8182/2014 (36 032 360,86 руб.) - 36 032 360,86 руб.;</w:t>
      </w:r>
    </w:p>
    <w:p w14:paraId="619452DE"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25 - Соколов Артур Жанович, КД 2389261 от 25.10.2013, решение Зеленоградского районного суда г. Москвы от 30.06.2015 по делу 2-1303/2015 (54 152 725,14 руб.) - 54 152 725,14 руб.;</w:t>
      </w:r>
    </w:p>
    <w:p w14:paraId="123BE80A"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26 - Шванев Николай Александрович, КД 2389258 от 25.10.2013, решение Каширского городского суда Московской области от 15.09.2015 по делу 2-1539/2015 (54 306 603,72 руб.) - 54 306 603,72 руб.;</w:t>
      </w:r>
    </w:p>
    <w:p w14:paraId="1F4195DC"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27 - Лазаренко Анастасия Станиславовна, КД 1892715 от 28.08.2012, решение Мещанского районного суда г. Москвы от 28.11.2014 по делу 2-17952/2014, срок для повторного предъявления исполнительного листа к исполнению истек 27.04.2021 (26 342 639,87 руб.) - 26 342 639,87 руб.;</w:t>
      </w:r>
    </w:p>
    <w:p w14:paraId="321EE4AD"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28 - Рангелова (Андрушкевич) Марина Алексеевна, КД 2415685 от 15.11.2013, решение Шатурского городского суда Московской области от 13.04.2017 по делу 2-475/2017 (39 450 735,34 руб.) - 39 450 735,34 руб.;</w:t>
      </w:r>
    </w:p>
    <w:p w14:paraId="66378CD3"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29 - Доровских Николай Алексеевич, КД 2060364 от 14.01.2013, решение Люблинского районного суда г. Москвы от 11.12.2014 по делу 2-8419/2014 (60 692 266,65 руб.) - 60 692 266,65 руб.;</w:t>
      </w:r>
    </w:p>
    <w:p w14:paraId="7C225B88"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30 - Рубцов Александр Сергеевич, КД 2080325 от 29.01.2013, решение Нагатинского районного суда г. Москвы от 24.11.2014 по делу 2-10725/2014 (52 152 563,57 руб.) - 52 152 563,57 руб.;</w:t>
      </w:r>
    </w:p>
    <w:p w14:paraId="4D1E6B4A"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31 - Большедонов Марат Александрович, КД 2181872 от 24.04.2013, решение Михайловского районного суда Волгоградской области от 17.03.2015 по делу 2-185/2015 (59 846 534,83 руб.) - 59 846 534,83 руб.;</w:t>
      </w:r>
    </w:p>
    <w:p w14:paraId="2306CB87"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32 - Мухачёва Татьяна Викторовна, КД 1940070 от 09.10.2012, решение Дмитровского городского суда Московской области от 16.03.2016 по делу 2-2/16 (41 480 420,53 руб.) - 41 480 420,53 руб.;</w:t>
      </w:r>
    </w:p>
    <w:p w14:paraId="56BAC51F"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33 - Тимофеева Анна Александровна, КД 1978569 от 08.11.2012, решение Волоколамского городского суда Московской области от 30.09.2015 по делу 2-746/15 (58 809 690,62 руб.) - 58 809 690,62 руб.;</w:t>
      </w:r>
    </w:p>
    <w:p w14:paraId="56291040"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34 - Задворянская Светлана Викторовна, КД 6055/08 от 07.07.2008, решение Замоскворецкого районного суда г. Москвы от 02.12.2014 по делу 2-7906/2014 (21 196 468,96 руб.) - 21 196 468,96 руб.;</w:t>
      </w:r>
    </w:p>
    <w:p w14:paraId="006146DD"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35 - Корытов Александр Геннадьевич, КД 2134274 от 14.03.2013, решение Останкинского районного суда г. Москвы от 16.12.2014 по делу 2-4840/14 (59 555 447,85 руб.) - 59 555 447,85 руб.;</w:t>
      </w:r>
    </w:p>
    <w:p w14:paraId="2EE83712"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36 - Шуваев Станислав Владимирович, КД 2124037 от 05.03.2013, решение Георгиевского городского суда Ставропольского края от 05.02.2015 по делу 2-12/2015 (54 533 546,04 руб.) - 54 533 546,04 руб.;</w:t>
      </w:r>
    </w:p>
    <w:p w14:paraId="1D957C84"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lastRenderedPageBreak/>
        <w:t>Лот 37 - Гаврилов Игорь Владимирович, КД 6045/11 от 26.07.2011, КД 1772585 от 17.05.2012, решение Тверского районного суда г. Москвы от 16.04.2015 по делу 2-1430/2015, решение Гагаринского районного суда г. Москвы от 19.06.2014 по делу 2-2928/2014, Гаврилов Владимир Иванович, определение АС г. Москвы от 21.11.2016 по делу А40-49537/16-88-77 «Ф» о включении в РТК третьей очереди, г. Москва, процедура банкротства (417 397 816,85 руб.) - 417 397 816,85 руб.;</w:t>
      </w:r>
    </w:p>
    <w:p w14:paraId="0AD6A70D"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38 - Фадеев Антон Викторович, КД 2251438 от 21.06.2013, решение Тушинского районного суда г. Москвы от 09.06.2015 по делу 2-1955/15 (46 156 045,06 руб.) - 46 156 045,06 руб.;</w:t>
      </w:r>
    </w:p>
    <w:p w14:paraId="67D3620E"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39 - Федосов Денис Владимирович, КД 2278691 от 15.07.2013, решение Тушинского районного суда г. Москвы от 01.12.2014 по делу 2-6667/14 (44 863 667,35 руб.) - 44 863 667,35 руб.;</w:t>
      </w:r>
    </w:p>
    <w:p w14:paraId="3365A61A"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40 - Мехов Олег Иванович, КД 2089150 от 05.02.2013, решение Савеловского районного суда г. Москвы от 14.07.2017 по делу 2-2545/17 (112 146 066,26 руб.) - 112 146 066,26 руб.;</w:t>
      </w:r>
    </w:p>
    <w:p w14:paraId="5DA20651"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41 - Похващева Нина Александровна, КД 6073/11 от 30.11.2011, решение Тверского районного суда г. Москвы от 31.10.2014 по делу 2-5580/14 (153 090 158,44 руб.) - 153 090 158,44 руб.;</w:t>
      </w:r>
    </w:p>
    <w:p w14:paraId="2BD92738"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42 - Яновский Олег Игоревич, КД 1577533 от 02.12.2011, решение Хорошевского народного суда г. Москвы от 10.03.2015 по делу 2-1190/15, оригинал кредитного договора отсутствует (159 045 180,81 руб.) - 159 045 180,81 руб.;</w:t>
      </w:r>
    </w:p>
    <w:p w14:paraId="44C2685C"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43 - Булатов Александр Николаевич, КД 1577614 от 02.12.2011, решение Оричевского районного суда г. Москвы от 02.03.2015 по делу 2-68/2015 (135 411 816,00 руб.) - 135 411 816,00 руб.;</w:t>
      </w:r>
    </w:p>
    <w:p w14:paraId="712A632A"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44 - Эчеваррия Эрнесто, КД 2081994 от 30.01.2013, заочное решение Ленинского районного суда г. Владимира от 05.10.2015 по делу 2-3266/15 (75 325 151,16 руб.) - 75 325 151,16 руб.;</w:t>
      </w:r>
    </w:p>
    <w:p w14:paraId="022B48FC"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45 - Киранов Игорь Евгеньевич, КД 2327842 от 30.08.2013, решение Симоновского районного суда г. Москвы от 22.06.2017 по делу 2-2685/17 (44 159 044,57 руб.) - 44 159 044,57 руб.;</w:t>
      </w:r>
    </w:p>
    <w:p w14:paraId="519B8F70" w14:textId="77777777" w:rsidR="00936038" w:rsidRPr="004F477B" w:rsidRDefault="00936038" w:rsidP="009360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pPr>
      <w:r w:rsidRPr="004F477B">
        <w:t>Лот 46 - Гофунг Сергей Львович, КД 2236621 от 11.06.2013, заочное решение Ступинского городского суда от 22.06.2017 по делу 2-1391/17 (46 971 939,63 руб.) - 46 971 939,63 руб.;</w:t>
      </w:r>
    </w:p>
    <w:p w14:paraId="39ED3290" w14:textId="02547317" w:rsidR="00DA477E" w:rsidRPr="004F477B" w:rsidRDefault="00936038" w:rsidP="004C7B6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rsidRPr="004F477B">
        <w:t>Лот 47 - Иванов Александр Сергеевич, КД 2391999 от 28.10.2013, решение Сергиево-Посадского городского суда Московской области от 16.02.2018 по делу 2-944/18 (45 729 184,56 руб.) - 45 729 184,56 руб.</w:t>
      </w:r>
    </w:p>
    <w:p w14:paraId="63AC13C9" w14:textId="6184ACFC"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4F477B">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4F477B">
          <w:rPr>
            <w:rStyle w:val="a4"/>
            <w:rFonts w:ascii="Times New Roman CYR" w:hAnsi="Times New Roman CYR" w:cs="Times New Roman CYR"/>
          </w:rPr>
          <w:t>www.asv.org.ru</w:t>
        </w:r>
      </w:hyperlink>
      <w:r w:rsidRPr="004F477B">
        <w:rPr>
          <w:rFonts w:ascii="Times New Roman CYR" w:hAnsi="Times New Roman CYR" w:cs="Times New Roman CYR"/>
          <w:color w:val="000000"/>
        </w:rPr>
        <w:t xml:space="preserve">, </w:t>
      </w:r>
      <w:hyperlink r:id="rId5" w:history="1">
        <w:r w:rsidRPr="004F477B">
          <w:rPr>
            <w:rStyle w:val="a4"/>
            <w:color w:val="27509B"/>
            <w:bdr w:val="none" w:sz="0" w:space="0" w:color="auto" w:frame="1"/>
          </w:rPr>
          <w:t>www.torgiasv.ru</w:t>
        </w:r>
      </w:hyperlink>
      <w:r w:rsidRPr="004F477B">
        <w:rPr>
          <w:rFonts w:ascii="Times New Roman CYR" w:hAnsi="Times New Roman CYR" w:cs="Times New Roman CYR"/>
          <w:color w:val="000000"/>
        </w:rPr>
        <w:t xml:space="preserve"> в разделах «Ликвидация Банков» и «Продажа имущества».</w:t>
      </w:r>
    </w:p>
    <w:p w14:paraId="5B7FEA7F" w14:textId="50C48C4D"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4F477B">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004C7B60" w:rsidRPr="004F477B">
        <w:rPr>
          <w:rFonts w:ascii="Times New Roman CYR" w:hAnsi="Times New Roman CYR" w:cs="Times New Roman CYR"/>
          <w:color w:val="000000"/>
        </w:rPr>
        <w:t xml:space="preserve"> - 5 (Пять</w:t>
      </w:r>
      <w:r w:rsidR="00714773" w:rsidRPr="004F477B">
        <w:t>)</w:t>
      </w:r>
      <w:r w:rsidR="00003DFC" w:rsidRPr="004F477B">
        <w:t xml:space="preserve"> </w:t>
      </w:r>
      <w:r w:rsidRPr="004F477B">
        <w:rPr>
          <w:rFonts w:ascii="Times New Roman CYR" w:hAnsi="Times New Roman CYR" w:cs="Times New Roman CYR"/>
          <w:color w:val="000000"/>
        </w:rPr>
        <w:t>процентов от начальной цены продажи предмета Торгов (лота).</w:t>
      </w:r>
    </w:p>
    <w:p w14:paraId="5553FA3A" w14:textId="5218698A"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rFonts w:ascii="Times New Roman CYR" w:hAnsi="Times New Roman CYR" w:cs="Times New Roman CYR"/>
          <w:b/>
          <w:bCs/>
          <w:color w:val="000000"/>
        </w:rPr>
        <w:t>Торги</w:t>
      </w:r>
      <w:r w:rsidRPr="004F477B">
        <w:rPr>
          <w:color w:val="000000"/>
        </w:rPr>
        <w:t xml:space="preserve"> имуществом финансовой организации будут проведены в 14:00 часов по московскому времени</w:t>
      </w:r>
      <w:r w:rsidR="004C7B60" w:rsidRPr="004F477B">
        <w:rPr>
          <w:color w:val="000000"/>
        </w:rPr>
        <w:t xml:space="preserve"> </w:t>
      </w:r>
      <w:r w:rsidR="004C7B60" w:rsidRPr="004F477B">
        <w:rPr>
          <w:b/>
          <w:bCs/>
          <w:color w:val="000000"/>
        </w:rPr>
        <w:t>21 ноября</w:t>
      </w:r>
      <w:r w:rsidR="00714773" w:rsidRPr="004F477B">
        <w:rPr>
          <w:rFonts w:ascii="Times New Roman CYR" w:hAnsi="Times New Roman CYR" w:cs="Times New Roman CYR"/>
          <w:b/>
          <w:bCs/>
          <w:color w:val="000000"/>
        </w:rPr>
        <w:t xml:space="preserve"> 202</w:t>
      </w:r>
      <w:r w:rsidR="004C7B60" w:rsidRPr="004F477B">
        <w:rPr>
          <w:rFonts w:ascii="Times New Roman CYR" w:hAnsi="Times New Roman CYR" w:cs="Times New Roman CYR"/>
          <w:b/>
          <w:bCs/>
          <w:color w:val="000000"/>
        </w:rPr>
        <w:t>2</w:t>
      </w:r>
      <w:r w:rsidR="00735EAD" w:rsidRPr="004F477B">
        <w:rPr>
          <w:b/>
        </w:rPr>
        <w:t>г</w:t>
      </w:r>
      <w:r w:rsidRPr="004F477B">
        <w:rPr>
          <w:b/>
        </w:rPr>
        <w:t>.</w:t>
      </w:r>
      <w:r w:rsidRPr="004F477B">
        <w:t xml:space="preserve"> </w:t>
      </w:r>
      <w:r w:rsidRPr="004F477B">
        <w:rPr>
          <w:rFonts w:ascii="Times New Roman CYR" w:hAnsi="Times New Roman CYR" w:cs="Times New Roman CYR"/>
          <w:color w:val="000000"/>
        </w:rPr>
        <w:t xml:space="preserve">на электронной площадке </w:t>
      </w:r>
      <w:r w:rsidRPr="004F477B">
        <w:rPr>
          <w:color w:val="000000"/>
        </w:rPr>
        <w:t xml:space="preserve">АО «Российский аукционный дом» по адресу: </w:t>
      </w:r>
      <w:hyperlink r:id="rId6" w:history="1">
        <w:r w:rsidRPr="004F477B">
          <w:rPr>
            <w:rStyle w:val="a4"/>
          </w:rPr>
          <w:t>http://lot-online.ru</w:t>
        </w:r>
      </w:hyperlink>
      <w:r w:rsidRPr="004F477B">
        <w:rPr>
          <w:color w:val="000000"/>
        </w:rPr>
        <w:t xml:space="preserve"> (далее – ЭТП)</w:t>
      </w:r>
      <w:r w:rsidRPr="004F477B">
        <w:rPr>
          <w:rFonts w:ascii="Times New Roman CYR" w:hAnsi="Times New Roman CYR" w:cs="Times New Roman CYR"/>
          <w:color w:val="000000"/>
        </w:rPr>
        <w:t>.</w:t>
      </w:r>
    </w:p>
    <w:p w14:paraId="11B37916" w14:textId="77777777"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t>Время окончания Торгов:</w:t>
      </w:r>
    </w:p>
    <w:p w14:paraId="2D38F7B1" w14:textId="77777777"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458BE64A"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lastRenderedPageBreak/>
        <w:t>В случае, если по итогам Торгов, назначенных на</w:t>
      </w:r>
      <w:r w:rsidR="004C7B60" w:rsidRPr="004F477B">
        <w:rPr>
          <w:color w:val="000000"/>
        </w:rPr>
        <w:t xml:space="preserve"> 21 ноября 2022 г.</w:t>
      </w:r>
      <w:r w:rsidRPr="004F477B">
        <w:rPr>
          <w:color w:val="000000"/>
        </w:rPr>
        <w:t xml:space="preserve">, лоты не реализованы, то в 14:00 часов по московскому времени </w:t>
      </w:r>
      <w:r w:rsidR="004C7B60" w:rsidRPr="004F477B">
        <w:rPr>
          <w:b/>
          <w:bCs/>
          <w:color w:val="000000"/>
        </w:rPr>
        <w:t>16 января</w:t>
      </w:r>
      <w:r w:rsidR="00714773" w:rsidRPr="004F477B">
        <w:rPr>
          <w:b/>
          <w:bCs/>
          <w:color w:val="000000"/>
        </w:rPr>
        <w:t xml:space="preserve"> 202</w:t>
      </w:r>
      <w:r w:rsidR="004C7B60" w:rsidRPr="004F477B">
        <w:rPr>
          <w:b/>
          <w:bCs/>
          <w:color w:val="000000"/>
        </w:rPr>
        <w:t>3</w:t>
      </w:r>
      <w:r w:rsidR="00714773" w:rsidRPr="004F477B">
        <w:rPr>
          <w:b/>
          <w:bCs/>
          <w:color w:val="000000"/>
        </w:rPr>
        <w:t xml:space="preserve"> </w:t>
      </w:r>
      <w:r w:rsidR="00735EAD" w:rsidRPr="004F477B">
        <w:rPr>
          <w:b/>
        </w:rPr>
        <w:t>г</w:t>
      </w:r>
      <w:r w:rsidRPr="004F477B">
        <w:rPr>
          <w:b/>
        </w:rPr>
        <w:t>.</w:t>
      </w:r>
      <w:r w:rsidRPr="004F477B">
        <w:t xml:space="preserve"> </w:t>
      </w:r>
      <w:r w:rsidRPr="004F477B">
        <w:rPr>
          <w:color w:val="000000"/>
        </w:rPr>
        <w:t>на ЭТП</w:t>
      </w:r>
      <w:r w:rsidRPr="004F477B">
        <w:t xml:space="preserve"> </w:t>
      </w:r>
      <w:r w:rsidRPr="004F477B">
        <w:rPr>
          <w:color w:val="000000"/>
        </w:rPr>
        <w:t>будут проведены</w:t>
      </w:r>
      <w:r w:rsidRPr="004F477B">
        <w:rPr>
          <w:b/>
          <w:bCs/>
          <w:color w:val="000000"/>
        </w:rPr>
        <w:t xml:space="preserve"> повторные Торги </w:t>
      </w:r>
      <w:r w:rsidRPr="004F477B">
        <w:rPr>
          <w:color w:val="000000"/>
        </w:rPr>
        <w:t>нереализованными лотами со снижением начальной цены лотов на 10 (Десять) процентов.</w:t>
      </w:r>
    </w:p>
    <w:p w14:paraId="64013AA9" w14:textId="77777777"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t>Оператор ЭТП (далее – Оператор) обеспечивает проведение Торгов.</w:t>
      </w:r>
    </w:p>
    <w:p w14:paraId="1E345989" w14:textId="2510EC33" w:rsidR="00662676" w:rsidRPr="004F477B"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t xml:space="preserve">Прием Оператором заявок и предложений о цене приобретения имущества финансовой организации на участие в </w:t>
      </w:r>
      <w:r w:rsidR="00F104BD" w:rsidRPr="004F477B">
        <w:rPr>
          <w:color w:val="000000"/>
        </w:rPr>
        <w:t>первых Торгах начинается в 00:00</w:t>
      </w:r>
      <w:r w:rsidRPr="004F477B">
        <w:rPr>
          <w:color w:val="000000"/>
        </w:rPr>
        <w:t xml:space="preserve"> часов по московскому времени </w:t>
      </w:r>
      <w:r w:rsidR="004C7B60" w:rsidRPr="004F477B">
        <w:rPr>
          <w:b/>
          <w:bCs/>
          <w:color w:val="000000"/>
        </w:rPr>
        <w:t>11 октября 2022 г.</w:t>
      </w:r>
      <w:r w:rsidRPr="004F477B">
        <w:rPr>
          <w:color w:val="000000"/>
        </w:rPr>
        <w:t>, а на участие в пов</w:t>
      </w:r>
      <w:r w:rsidR="00F104BD" w:rsidRPr="004F477B">
        <w:rPr>
          <w:color w:val="000000"/>
        </w:rPr>
        <w:t>торных Торгах начинается в 00:00</w:t>
      </w:r>
      <w:r w:rsidRPr="004F477B">
        <w:rPr>
          <w:color w:val="000000"/>
        </w:rPr>
        <w:t xml:space="preserve"> часов по московскому времени</w:t>
      </w:r>
      <w:r w:rsidR="004C7B60" w:rsidRPr="004F477B">
        <w:rPr>
          <w:color w:val="000000"/>
        </w:rPr>
        <w:t xml:space="preserve"> </w:t>
      </w:r>
      <w:r w:rsidR="004C7B60" w:rsidRPr="004F477B">
        <w:rPr>
          <w:b/>
          <w:bCs/>
          <w:color w:val="000000"/>
        </w:rPr>
        <w:t>28 ноября 2022 г.</w:t>
      </w:r>
      <w:r w:rsidRPr="004F477B">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371E476F" w:rsidR="00EE2718" w:rsidRPr="004F477B"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F477B">
        <w:rPr>
          <w:color w:val="000000"/>
        </w:rPr>
        <w:t>На основании п. 4 ст. 139 Федерального закона № 127-ФЗ «О несостоятельности (банкротстве)»</w:t>
      </w:r>
      <w:r w:rsidR="000067AA" w:rsidRPr="004F477B">
        <w:rPr>
          <w:b/>
          <w:color w:val="000000"/>
        </w:rPr>
        <w:t xml:space="preserve"> лот</w:t>
      </w:r>
      <w:r w:rsidR="004C7B60" w:rsidRPr="004F477B">
        <w:rPr>
          <w:b/>
          <w:color w:val="000000"/>
        </w:rPr>
        <w:t>ы 1, 10, 12-14, 18, 19, 21-47</w:t>
      </w:r>
      <w:r w:rsidRPr="004F477B">
        <w:rPr>
          <w:color w:val="000000"/>
        </w:rPr>
        <w:t>, не реализованны</w:t>
      </w:r>
      <w:r w:rsidR="004C7B60" w:rsidRPr="004F477B">
        <w:rPr>
          <w:color w:val="000000"/>
        </w:rPr>
        <w:t>е</w:t>
      </w:r>
      <w:r w:rsidRPr="004F477B">
        <w:rPr>
          <w:color w:val="000000"/>
        </w:rPr>
        <w:t xml:space="preserve"> на повторных Торгах, а также</w:t>
      </w:r>
      <w:r w:rsidR="000067AA" w:rsidRPr="004F477B">
        <w:rPr>
          <w:b/>
          <w:color w:val="000000"/>
        </w:rPr>
        <w:t xml:space="preserve"> лот</w:t>
      </w:r>
      <w:r w:rsidR="004C7B60" w:rsidRPr="004F477B">
        <w:rPr>
          <w:b/>
          <w:color w:val="000000"/>
        </w:rPr>
        <w:t>ы 2-9, 11, 15-17, 20</w:t>
      </w:r>
      <w:r w:rsidRPr="004F477B">
        <w:rPr>
          <w:color w:val="000000"/>
        </w:rPr>
        <w:t>, выставляются на Торги ППП.</w:t>
      </w:r>
    </w:p>
    <w:p w14:paraId="2BD8AE9C" w14:textId="77777777" w:rsidR="00EE2718" w:rsidRPr="004F477B"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F477B">
        <w:rPr>
          <w:b/>
          <w:bCs/>
          <w:color w:val="000000"/>
        </w:rPr>
        <w:t>Торги ППП</w:t>
      </w:r>
      <w:r w:rsidRPr="004F477B">
        <w:rPr>
          <w:color w:val="000000"/>
          <w:shd w:val="clear" w:color="auto" w:fill="FFFFFF"/>
        </w:rPr>
        <w:t xml:space="preserve"> будут проведены на ЭТП</w:t>
      </w:r>
      <w:r w:rsidR="00EE2718" w:rsidRPr="004F477B">
        <w:rPr>
          <w:color w:val="000000"/>
          <w:shd w:val="clear" w:color="auto" w:fill="FFFFFF"/>
        </w:rPr>
        <w:t>:</w:t>
      </w:r>
    </w:p>
    <w:p w14:paraId="7389394F" w14:textId="2FF23725" w:rsidR="004C5272" w:rsidRPr="004F477B" w:rsidRDefault="004C5272"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F477B">
        <w:rPr>
          <w:b/>
          <w:bCs/>
          <w:color w:val="000000"/>
        </w:rPr>
        <w:t>по лотам 18-47: с 18 января 2023 г. по 28 марта 2023 г.</w:t>
      </w:r>
    </w:p>
    <w:p w14:paraId="2156D366" w14:textId="0EAF5D20" w:rsidR="004C5272" w:rsidRPr="004F477B" w:rsidRDefault="004C5272" w:rsidP="004C52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F477B">
        <w:rPr>
          <w:b/>
          <w:bCs/>
          <w:color w:val="000000"/>
        </w:rPr>
        <w:t>по лотам 4-5: с 18 января 2023 г. по 18 апреля 2023 г.</w:t>
      </w:r>
    </w:p>
    <w:p w14:paraId="2B5A7331" w14:textId="4801F8B7" w:rsidR="004C5272" w:rsidRPr="004F477B" w:rsidRDefault="004C5272" w:rsidP="004C52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F477B">
        <w:rPr>
          <w:b/>
          <w:bCs/>
          <w:color w:val="000000"/>
        </w:rPr>
        <w:t>по лотам 1-3, 6-17: с 18 января 2023 г. по 25 апреля 2023 г.</w:t>
      </w:r>
    </w:p>
    <w:p w14:paraId="2D284BB7" w14:textId="573414E5" w:rsidR="00EE2718" w:rsidRPr="004F477B"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F477B">
        <w:rPr>
          <w:color w:val="000000"/>
        </w:rPr>
        <w:t>Заявки на участие в Торгах ППП принимаются Оператором, начиная с 00:</w:t>
      </w:r>
      <w:r w:rsidR="00F104BD" w:rsidRPr="004F477B">
        <w:rPr>
          <w:color w:val="000000"/>
        </w:rPr>
        <w:t>00</w:t>
      </w:r>
      <w:r w:rsidRPr="004F477B">
        <w:rPr>
          <w:color w:val="000000"/>
        </w:rPr>
        <w:t xml:space="preserve"> часов по московскому времени </w:t>
      </w:r>
      <w:r w:rsidR="004C5272" w:rsidRPr="004F477B">
        <w:rPr>
          <w:b/>
          <w:bCs/>
          <w:color w:val="000000"/>
        </w:rPr>
        <w:t>18 января 2023 г.</w:t>
      </w:r>
      <w:r w:rsidRPr="004F477B">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7DED6B51" w14:textId="77777777" w:rsidR="00927CB6" w:rsidRPr="004F477B"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4F477B"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color w:val="000000"/>
        </w:rPr>
        <w:t>Оператор обеспечивает проведение Торгов ППП.</w:t>
      </w:r>
    </w:p>
    <w:p w14:paraId="297C3C46" w14:textId="397BCF4F" w:rsidR="000067AA" w:rsidRPr="004F477B" w:rsidRDefault="00432832"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F477B">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4F477B">
        <w:rPr>
          <w:color w:val="000000"/>
        </w:rPr>
        <w:t>:</w:t>
      </w:r>
    </w:p>
    <w:p w14:paraId="1E210FB7" w14:textId="4E110EE2" w:rsidR="00EE2718" w:rsidRPr="004F477B" w:rsidRDefault="000067AA"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b/>
          <w:color w:val="000000"/>
        </w:rPr>
        <w:t>Для лот</w:t>
      </w:r>
      <w:r w:rsidR="00C035F0" w:rsidRPr="004F477B">
        <w:rPr>
          <w:b/>
          <w:color w:val="000000"/>
        </w:rPr>
        <w:t xml:space="preserve">а </w:t>
      </w:r>
      <w:r w:rsidR="0000619F" w:rsidRPr="004F477B">
        <w:rPr>
          <w:b/>
          <w:color w:val="000000"/>
        </w:rPr>
        <w:t>1</w:t>
      </w:r>
      <w:r w:rsidRPr="004F477B">
        <w:rPr>
          <w:b/>
          <w:color w:val="000000"/>
        </w:rPr>
        <w:t>:</w:t>
      </w:r>
    </w:p>
    <w:p w14:paraId="6A0483EE"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18 января 2023 г. по 24 января 2023 г. - в размере начальной цены продажи лота;</w:t>
      </w:r>
    </w:p>
    <w:p w14:paraId="4A46269D"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25 января 2023 г. по 31 января 2023 г. - в размере 92,75% от начальной цены продажи лота;</w:t>
      </w:r>
    </w:p>
    <w:p w14:paraId="0044371F"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февраля 2023 г. по 07 февраля 2023 г. - в размере 85,50% от начальной цены продажи лота;</w:t>
      </w:r>
    </w:p>
    <w:p w14:paraId="54034AD2"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февраля 2023 г. по 14 февраля 2023 г. - в размере 78,25% от начальной цены продажи лота;</w:t>
      </w:r>
    </w:p>
    <w:p w14:paraId="1D5A3ABA"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февраля 2023 г. по 21 февраля 2023 г. - в размере 71,00% от начальной цены продажи лота;</w:t>
      </w:r>
    </w:p>
    <w:p w14:paraId="298BAAAB"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февраля 2023 г. по 28 февраля 2023 г. - в размере 63,75% от начальной цены продажи лота;</w:t>
      </w:r>
    </w:p>
    <w:p w14:paraId="6E1F2554"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марта 2023 г. по 07 марта 2023 г. - в размере 56,50% от начальной цены продажи лота;</w:t>
      </w:r>
    </w:p>
    <w:p w14:paraId="3BE80519"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марта 2023 г. по 14 марта 2023 г. - в размере 49,25% от начальной цены продажи лота;</w:t>
      </w:r>
    </w:p>
    <w:p w14:paraId="4F18540B"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марта 2023 г. по 21 марта 2023 г. - в размере 42,00% от начальной цены продажи лота;</w:t>
      </w:r>
    </w:p>
    <w:p w14:paraId="735CFA2B"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марта 2023 г. по 28 марта 2023 г. - в размере 34,75% от начальной цены продажи лота;</w:t>
      </w:r>
    </w:p>
    <w:p w14:paraId="50F62B19"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29 марта 2023 г. по 04 апреля 2023 г. - в размере 27,50% от начальной цены продажи лота;</w:t>
      </w:r>
    </w:p>
    <w:p w14:paraId="0EE03214"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05 апреля 2023 г. по 11 апреля 2023 г. - в размере 20,25% от начальной цены продажи лота;</w:t>
      </w:r>
    </w:p>
    <w:p w14:paraId="49EDF47E"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12 апреля 2023 г. по 18 апреля 2023 г. - в размере 13,00% от начальной цены продажи лота;</w:t>
      </w:r>
    </w:p>
    <w:p w14:paraId="7FE50913" w14:textId="48C96DB3" w:rsidR="00714773"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19 апреля 2023 г. по 25 апреля 2023 г. - в размере 5,75% от начальной цены продажи лота;</w:t>
      </w:r>
    </w:p>
    <w:p w14:paraId="1DEAE197" w14:textId="2F3C0A6D" w:rsidR="00EE2718" w:rsidRPr="004F477B" w:rsidRDefault="000067AA"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F477B">
        <w:rPr>
          <w:b/>
          <w:color w:val="000000"/>
        </w:rPr>
        <w:t>Для лот</w:t>
      </w:r>
      <w:r w:rsidR="00C035F0" w:rsidRPr="004F477B">
        <w:rPr>
          <w:b/>
          <w:color w:val="000000"/>
        </w:rPr>
        <w:t xml:space="preserve">а </w:t>
      </w:r>
      <w:r w:rsidR="0000619F" w:rsidRPr="004F477B">
        <w:rPr>
          <w:b/>
          <w:color w:val="000000"/>
        </w:rPr>
        <w:t>2</w:t>
      </w:r>
      <w:r w:rsidRPr="004F477B">
        <w:rPr>
          <w:b/>
          <w:color w:val="000000"/>
        </w:rPr>
        <w:t>:</w:t>
      </w:r>
    </w:p>
    <w:p w14:paraId="1594BAB4"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18 января 2023 г. по 24 января 2023 г. - в размере начальной цены продажи лота;</w:t>
      </w:r>
    </w:p>
    <w:p w14:paraId="05CB3BA6"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25 января 2023 г. по 31 января 2023 г. - в размере 92,38% от начальной цены продажи лота;</w:t>
      </w:r>
    </w:p>
    <w:p w14:paraId="60BC01E1"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февраля 2023 г. по 07 февраля 2023 г. - в размере 84,76% от начальной цены продажи лота;</w:t>
      </w:r>
    </w:p>
    <w:p w14:paraId="27A105E2"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февраля 2023 г. по 14 февраля 2023 г. - в размере 77,14% от начальной цены продажи лота;</w:t>
      </w:r>
    </w:p>
    <w:p w14:paraId="676B6D37"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февраля 2023 г. по 21 февраля 2023 г. - в размере 69,52% от начальной цены продажи лота;</w:t>
      </w:r>
    </w:p>
    <w:p w14:paraId="1F49C713"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февраля 2023 г. по 28 февраля 2023 г. - в размере 61,90% от начальной цены продажи лота;</w:t>
      </w:r>
    </w:p>
    <w:p w14:paraId="6C66F38C"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lastRenderedPageBreak/>
        <w:t>с 01 марта 2023 г. по 07 марта 2023 г. - в размере 54,28% от начальной цены продажи лота;</w:t>
      </w:r>
    </w:p>
    <w:p w14:paraId="449A4549"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марта 2023 г. по 14 марта 2023 г. - в размере 46,66% от начальной цены продажи лота;</w:t>
      </w:r>
    </w:p>
    <w:p w14:paraId="6D60CC12"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марта 2023 г. по 21 марта 2023 г. - в размере 39,04% от начальной цены продажи лота;</w:t>
      </w:r>
    </w:p>
    <w:p w14:paraId="3581C47A"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марта 2023 г. по 28 марта 2023 г. - в размере 31,42% от начальной цены продажи лота;</w:t>
      </w:r>
    </w:p>
    <w:p w14:paraId="4E5B5290"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29 марта 2023 г. по 04 апреля 2023 г. - в размере 23,80% от начальной цены продажи лота;</w:t>
      </w:r>
    </w:p>
    <w:p w14:paraId="207B3AC7"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05 апреля 2023 г. по 11 апреля 2023 г. - в размере 16,18% от начальной цены продажи лота;</w:t>
      </w:r>
    </w:p>
    <w:p w14:paraId="328A9D51"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12 апреля 2023 г. по 18 апреля 2023 г. - в размере 8,56% от начальной цены продажи лота;</w:t>
      </w:r>
    </w:p>
    <w:p w14:paraId="2D68B7BD" w14:textId="0AC1E8AC" w:rsidR="0000619F"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19 апреля 2023 г. по 25 апреля 2023 г. - в размере 0,94% от начальной цены продажи лота;</w:t>
      </w:r>
    </w:p>
    <w:p w14:paraId="11F8CD51" w14:textId="1F465779" w:rsidR="0000619F" w:rsidRPr="004F477B" w:rsidRDefault="0000619F"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F477B">
        <w:rPr>
          <w:b/>
          <w:color w:val="000000"/>
        </w:rPr>
        <w:t>Для лотов 3, 10, 12-15:</w:t>
      </w:r>
    </w:p>
    <w:p w14:paraId="022CDEE7"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18 января 2023 г. по 24 января 2023 г. - в размере начальной цены продажи лота;</w:t>
      </w:r>
    </w:p>
    <w:p w14:paraId="0E6FFA65"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25 января 2023 г. по 31 января 2023 г. - в размере 92,35% от начальной цены продажи лота;</w:t>
      </w:r>
    </w:p>
    <w:p w14:paraId="78E5AA30"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февраля 2023 г. по 07 февраля 2023 г. - в размере 84,70% от начальной цены продажи лота;</w:t>
      </w:r>
    </w:p>
    <w:p w14:paraId="1DBEFECE"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февраля 2023 г. по 14 февраля 2023 г. - в размере 77,05% от начальной цены продажи лота;</w:t>
      </w:r>
    </w:p>
    <w:p w14:paraId="4341F8FB"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февраля 2023 г. по 21 февраля 2023 г. - в размере 69,40% от начальной цены продажи лота;</w:t>
      </w:r>
    </w:p>
    <w:p w14:paraId="54F98E59"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февраля 2023 г. по 28 февраля 2023 г. - в размере 61,75% от начальной цены продажи лота;</w:t>
      </w:r>
    </w:p>
    <w:p w14:paraId="04D6CC05"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марта 2023 г. по 07 марта 2023 г. - в размере 54,10% от начальной цены продажи лота;</w:t>
      </w:r>
    </w:p>
    <w:p w14:paraId="3F5D8D92"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марта 2023 г. по 14 марта 2023 г. - в размере 46,45% от начальной цены продажи лота;</w:t>
      </w:r>
    </w:p>
    <w:p w14:paraId="030CE4E5"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марта 2023 г. по 21 марта 2023 г. - в размере 38,80% от начальной цены продажи лота;</w:t>
      </w:r>
    </w:p>
    <w:p w14:paraId="20B5EA47"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марта 2023 г. по 28 марта 2023 г. - в размере 31,15% от начальной цены продажи лота;</w:t>
      </w:r>
    </w:p>
    <w:p w14:paraId="7DE96B66"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29 марта 2023 г. по 04 апреля 2023 г. - в размере 23,50% от начальной цены продажи лота;</w:t>
      </w:r>
    </w:p>
    <w:p w14:paraId="7ECA3571"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05 апреля 2023 г. по 11 апреля 2023 г. - в размере 15,85% от начальной цены продажи лота;</w:t>
      </w:r>
    </w:p>
    <w:p w14:paraId="2E7126F7"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12 апреля 2023 г. по 18 апреля 2023 г. - в размере 8,20% от начальной цены продажи лота;</w:t>
      </w:r>
    </w:p>
    <w:p w14:paraId="62340C59" w14:textId="77777777" w:rsidR="00CC7116" w:rsidRPr="004F477B" w:rsidRDefault="00CC7116"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sidRPr="004F477B">
        <w:rPr>
          <w:bCs/>
          <w:color w:val="000000"/>
        </w:rPr>
        <w:t>с 19 апреля 2023 г. по 25 апреля 2023 г. - в размере 0,55% от начальной цены продажи лота;</w:t>
      </w:r>
      <w:r w:rsidRPr="004F477B">
        <w:rPr>
          <w:b/>
          <w:bCs/>
          <w:color w:val="000000"/>
        </w:rPr>
        <w:t xml:space="preserve"> </w:t>
      </w:r>
      <w:r w:rsidRPr="004F477B">
        <w:rPr>
          <w:b/>
          <w:bCs/>
          <w:color w:val="000000"/>
        </w:rPr>
        <w:tab/>
      </w:r>
    </w:p>
    <w:p w14:paraId="16171ABB" w14:textId="3DC98A70" w:rsidR="0000619F" w:rsidRPr="004F477B" w:rsidRDefault="00CC7116" w:rsidP="002E2A3D">
      <w:pPr>
        <w:pStyle w:val="a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4F477B">
        <w:rPr>
          <w:b/>
          <w:bCs/>
          <w:color w:val="000000"/>
        </w:rPr>
        <w:tab/>
      </w:r>
      <w:r w:rsidR="0000619F" w:rsidRPr="004F477B">
        <w:rPr>
          <w:b/>
          <w:color w:val="000000"/>
        </w:rPr>
        <w:t>Для лотов 4-5:</w:t>
      </w:r>
    </w:p>
    <w:p w14:paraId="2C19BBCE"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18 января 2023 г. по 24 января 2023 г. - в размере начальной цены продажи лота;</w:t>
      </w:r>
    </w:p>
    <w:p w14:paraId="7246933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25 января 2023 г. по 31 января 2023 г. - в размере 92,00% от начальной цены продажи лота;</w:t>
      </w:r>
    </w:p>
    <w:p w14:paraId="188AACD4"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февраля 2023 г. по 07 февраля 2023 г. - в размере 84,00% от начальной цены продажи лота;</w:t>
      </w:r>
    </w:p>
    <w:p w14:paraId="1B1500A2"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февраля 2023 г. по 14 февраля 2023 г. - в размере 76,00% от начальной цены продажи лота;</w:t>
      </w:r>
    </w:p>
    <w:p w14:paraId="0FC6027F"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февраля 2023 г. по 21 февраля 2023 г. - в размере 68,00% от начальной цены продажи лота;</w:t>
      </w:r>
    </w:p>
    <w:p w14:paraId="3A5A8C1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февраля 2023 г. по 28 февраля 2023 г. - в размере 60,00% от начальной цены продажи лота;</w:t>
      </w:r>
    </w:p>
    <w:p w14:paraId="3EBD32E9"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марта 2023 г. по 07 марта 2023 г. - в размере 52,00% от начальной цены продажи лота;</w:t>
      </w:r>
    </w:p>
    <w:p w14:paraId="7B56E55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марта 2023 г. по 14 марта 2023 г. - в размере 44,00% от начальной цены продажи лота;</w:t>
      </w:r>
    </w:p>
    <w:p w14:paraId="4FA92C7F"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марта 2023 г. по 21 марта 2023 г. - в размере 36,00% от начальной цены продажи лота;</w:t>
      </w:r>
    </w:p>
    <w:p w14:paraId="281CE193"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марта 2023 г. по 28 марта 2023 г. - в размере 28,00% от начальной цены продажи лота;</w:t>
      </w:r>
    </w:p>
    <w:p w14:paraId="77068B48"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29 марта 2023 г. по 04 апреля 2023 г. - в размере 20,00% от начальной цены продажи лота;</w:t>
      </w:r>
    </w:p>
    <w:p w14:paraId="511A42EA"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05 апреля 2023 г. по 11 апреля 2023 г. - в размере 12,00% от начальной цены продажи лота;</w:t>
      </w:r>
    </w:p>
    <w:p w14:paraId="7785EB4A"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12 апреля 2023 г. по 18 апреля 2023 г. - в размере 4,00% от начальной цены продажи лота;</w:t>
      </w:r>
    </w:p>
    <w:p w14:paraId="7CA3A5E5" w14:textId="1F68DDC3" w:rsidR="0000619F" w:rsidRPr="004F477B" w:rsidRDefault="0000619F"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F477B">
        <w:rPr>
          <w:b/>
          <w:color w:val="000000"/>
        </w:rPr>
        <w:t>Для лотов 6-9, 11:</w:t>
      </w:r>
    </w:p>
    <w:p w14:paraId="6263AEBB"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18 января 2023 г. по 24 января 2023 г. - в размере начальной цены продажи лота;</w:t>
      </w:r>
    </w:p>
    <w:p w14:paraId="253321D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25 января 2023 г. по 31 января 2023 г. - в размере 92,40% от начальной цены продажи лота;</w:t>
      </w:r>
    </w:p>
    <w:p w14:paraId="35A5E9C8"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февраля 2023 г. по 07 февраля 2023 г. - в размере 84,80% от начальной цены продажи лота;</w:t>
      </w:r>
    </w:p>
    <w:p w14:paraId="39066BBB"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февраля 2023 г. по 14 февраля 2023 г. - в размере 77,20% от начальной цены продажи лота;</w:t>
      </w:r>
    </w:p>
    <w:p w14:paraId="465FC91D"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февраля 2023 г. по 21 февраля 2023 г. - в размере 69,60% от начальной цены продажи лота;</w:t>
      </w:r>
    </w:p>
    <w:p w14:paraId="63B331C1"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февраля 2023 г. по 28 февраля 2023 г. - в размере 62,00% от начальной цены продажи лота;</w:t>
      </w:r>
    </w:p>
    <w:p w14:paraId="6C88993E"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марта 2023 г. по 07 марта 2023 г. - в размере 54,40% от начальной цены продажи лота;</w:t>
      </w:r>
    </w:p>
    <w:p w14:paraId="4F6BE173"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марта 2023 г. по 14 марта 2023 г. - в размере 46,80% от начальной цены продажи лота;</w:t>
      </w:r>
    </w:p>
    <w:p w14:paraId="78B4D16A"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марта 2023 г. по 21 марта 2023 г. - в размере 39,20% от начальной цены продажи лота;</w:t>
      </w:r>
    </w:p>
    <w:p w14:paraId="4BD2CB24"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марта 2023 г. по 28 марта 2023 г. - в размере 31,60% от начальной цены продажи лота;</w:t>
      </w:r>
    </w:p>
    <w:p w14:paraId="70C7F2D3"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29 марта 2023 г. по 04 апреля 2023 г. - в размере 24,00% от начальной цены продажи лота;</w:t>
      </w:r>
    </w:p>
    <w:p w14:paraId="41BB852F"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05 апреля 2023 г. по 11 апреля 2023 г. - в размере 16,40% от начальной цены продажи лота;</w:t>
      </w:r>
    </w:p>
    <w:p w14:paraId="51F131B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12 апреля 2023 г. по 18 апреля 2023 г. - в размере 8,80% от начальной цены продажи лота;</w:t>
      </w:r>
    </w:p>
    <w:p w14:paraId="10E4DEC7" w14:textId="2D0D2AEC" w:rsidR="0000619F"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19 апреля 2023 г. по 25 апреля 2023 г. - в размере 1,20% от начальной цены продажи лота;</w:t>
      </w:r>
    </w:p>
    <w:p w14:paraId="2EE1FC29" w14:textId="10FD277D" w:rsidR="0000619F" w:rsidRPr="004F477B" w:rsidRDefault="0000619F"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F477B">
        <w:rPr>
          <w:b/>
          <w:color w:val="000000"/>
        </w:rPr>
        <w:lastRenderedPageBreak/>
        <w:t>Для лота 16:</w:t>
      </w:r>
    </w:p>
    <w:p w14:paraId="4817975C"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18 января 2023 г. по 24 января 2023 г. - в размере начальной цены продажи лота;</w:t>
      </w:r>
    </w:p>
    <w:p w14:paraId="4C16797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25 января 2023 г. по 31 января 2023 г. - в размере 92,39% от начальной цены продажи лота;</w:t>
      </w:r>
    </w:p>
    <w:p w14:paraId="153EAA4B"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февраля 2023 г. по 07 февраля 2023 г. - в размере 84,78% от начальной цены продажи лота;</w:t>
      </w:r>
    </w:p>
    <w:p w14:paraId="2017AD7B"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февраля 2023 г. по 14 февраля 2023 г. - в размере 77,17% от начальной цены продажи лота;</w:t>
      </w:r>
    </w:p>
    <w:p w14:paraId="4766FDEE"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февраля 2023 г. по 21 февраля 2023 г. - в размере 69,56% от начальной цены продажи лота;</w:t>
      </w:r>
    </w:p>
    <w:p w14:paraId="552880C8"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февраля 2023 г. по 28 февраля 2023 г. - в размере 61,95% от начальной цены продажи лота;</w:t>
      </w:r>
    </w:p>
    <w:p w14:paraId="0DE15306"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марта 2023 г. по 07 марта 2023 г. - в размере 54,34% от начальной цены продажи лота;</w:t>
      </w:r>
    </w:p>
    <w:p w14:paraId="183AC2E8"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марта 2023 г. по 14 марта 2023 г. - в размере 46,73% от начальной цены продажи лота;</w:t>
      </w:r>
    </w:p>
    <w:p w14:paraId="2153FAD3"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марта 2023 г. по 21 марта 2023 г. - в размере 39,12% от начальной цены продажи лота;</w:t>
      </w:r>
    </w:p>
    <w:p w14:paraId="2DCA4180"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марта 2023 г. по 28 марта 2023 г. - в размере 31,51% от начальной цены продажи лота;</w:t>
      </w:r>
    </w:p>
    <w:p w14:paraId="433FA4F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29 марта 2023 г. по 04 апреля 2023 г. - в размере 23,90% от начальной цены продажи лота;</w:t>
      </w:r>
    </w:p>
    <w:p w14:paraId="7BA86CEC"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05 апреля 2023 г. по 11 апреля 2023 г. - в размере 16,29% от начальной цены продажи лота;</w:t>
      </w:r>
    </w:p>
    <w:p w14:paraId="076787BC"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12 апреля 2023 г. по 18 апреля 2023 г. - в размере 8,68% от начальной цены продажи лота;</w:t>
      </w:r>
    </w:p>
    <w:p w14:paraId="5AE0A546" w14:textId="29CEDD4A" w:rsidR="0000619F"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19 апреля 2023 г. по 25 апреля 2023 г. - в размере 1,07% от начальной цены продажи лота;</w:t>
      </w:r>
    </w:p>
    <w:p w14:paraId="3AF5D67C" w14:textId="5CD4B23F" w:rsidR="0000619F" w:rsidRPr="004F477B" w:rsidRDefault="0000619F"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F477B">
        <w:rPr>
          <w:b/>
          <w:color w:val="000000"/>
        </w:rPr>
        <w:t>Для лота 17:</w:t>
      </w:r>
    </w:p>
    <w:p w14:paraId="1ED574C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18 января 2023 г. по 24 января 2023 г. - в размере начальной цены продажи лота;</w:t>
      </w:r>
    </w:p>
    <w:p w14:paraId="7DEDCAA9"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25 января 2023 г. по 31 января 2023 г. - в размере 92,43% от начальной цены продажи лота;</w:t>
      </w:r>
    </w:p>
    <w:p w14:paraId="2684A377"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февраля 2023 г. по 07 февраля 2023 г. - в размере 84,86% от начальной цены продажи лота;</w:t>
      </w:r>
    </w:p>
    <w:p w14:paraId="497FDFA0"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февраля 2023 г. по 14 февраля 2023 г. - в размере 77,29% от начальной цены продажи лота;</w:t>
      </w:r>
    </w:p>
    <w:p w14:paraId="49B2DD55"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февраля 2023 г. по 21 февраля 2023 г. - в размере 69,72% от начальной цены продажи лота;</w:t>
      </w:r>
    </w:p>
    <w:p w14:paraId="6DE1E868"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февраля 2023 г. по 28 февраля 2023 г. - в размере 62,15% от начальной цены продажи лота;</w:t>
      </w:r>
    </w:p>
    <w:p w14:paraId="0E9DD884"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01 марта 2023 г. по 07 марта 2023 г. - в размере 54,58% от начальной цены продажи лота;</w:t>
      </w:r>
    </w:p>
    <w:p w14:paraId="588807CF"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08 марта 2023 г. по 14 марта 2023 г. - в размере 47,01% от начальной цены продажи лота;</w:t>
      </w:r>
    </w:p>
    <w:p w14:paraId="75A07174"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15 марта 2023 г. по 21 марта 2023 г. - в размере 39,44% от начальной цены продажи лота;</w:t>
      </w:r>
    </w:p>
    <w:p w14:paraId="272D6681"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22 марта 2023 г. по 28 марта 2023 г. - в размере 31,87% от начальной цены продажи лота;</w:t>
      </w:r>
    </w:p>
    <w:p w14:paraId="13C223FB"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29 марта 2023 г. по 04 апреля 2023 г. - в размере 24,30% от начальной цены продажи лота;</w:t>
      </w:r>
    </w:p>
    <w:p w14:paraId="19EB01BE"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05 апреля 2023 г. по 11 апреля 2023 г. - в размере 16,73% от начальной цены продажи лота;</w:t>
      </w:r>
    </w:p>
    <w:p w14:paraId="67AE9A48" w14:textId="77777777" w:rsidR="002E2A3D"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12 апреля 2023 г. по 18 апреля 2023 г. - в размере 9,16% от начальной цены продажи лота;</w:t>
      </w:r>
    </w:p>
    <w:p w14:paraId="66C7013D" w14:textId="3061A834" w:rsidR="0000619F" w:rsidRPr="004F477B" w:rsidRDefault="002E2A3D"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4F477B">
        <w:rPr>
          <w:bCs/>
          <w:color w:val="000000"/>
        </w:rPr>
        <w:t>с 19 апреля 2023 г. по 25 апреля 2023 г. - в размере 1,59% от начальной цены продажи лота;</w:t>
      </w:r>
    </w:p>
    <w:p w14:paraId="2900FE93" w14:textId="2C9386AF" w:rsidR="0000619F" w:rsidRPr="004F477B" w:rsidRDefault="0000619F" w:rsidP="002E2A3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F477B">
        <w:rPr>
          <w:b/>
          <w:color w:val="000000"/>
        </w:rPr>
        <w:t>Для лотов 18-47:</w:t>
      </w:r>
    </w:p>
    <w:p w14:paraId="4F9B2403"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18 января 2023 г. по 24 января 2023 г. - в размере начальной цены продажи лота;</w:t>
      </w:r>
    </w:p>
    <w:p w14:paraId="0DC17982"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25 января 2023 г. по 31 января 2023 г. - в размере 92,60% от начальной цены продажи лота;</w:t>
      </w:r>
    </w:p>
    <w:p w14:paraId="525F31B7"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01 февраля 2023 г. по 07 февраля 2023 г. - в размере 85,20% от начальной цены продажи лота;</w:t>
      </w:r>
    </w:p>
    <w:p w14:paraId="290309E1"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08 февраля 2023 г. по 14 февраля 2023 г. - в размере 77,80% от начальной цены продажи лота;</w:t>
      </w:r>
    </w:p>
    <w:p w14:paraId="749ED2C1"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15 февраля 2023 г. по 21 февраля 2023 г. - в размере 70,40% от начальной цены продажи лота;</w:t>
      </w:r>
    </w:p>
    <w:p w14:paraId="0C082409"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22 февраля 2023 г. по 28 февраля 2023 г. - в размере 63,00% от начальной цены продажи лота;</w:t>
      </w:r>
    </w:p>
    <w:p w14:paraId="2F5B32BB"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01 марта 2023 г. по 07 марта 2023 г. - в размере 55,60% от начальной цены продажи лота;</w:t>
      </w:r>
    </w:p>
    <w:p w14:paraId="58B5F205"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08 марта 2023 г. по 14 марта 2023 г. - в размере 48,20% от начальной цены продажи лота;</w:t>
      </w:r>
    </w:p>
    <w:p w14:paraId="57128B99" w14:textId="77777777" w:rsidR="002E2A3D"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15 марта 2023 г. по 21 марта 2023 г. - в размере 40,80% от начальной цены продажи лота;</w:t>
      </w:r>
    </w:p>
    <w:p w14:paraId="013D1DAF" w14:textId="7D8247FE" w:rsidR="00714773" w:rsidRPr="004F477B" w:rsidRDefault="002E2A3D"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22 марта 2023 г. по 28 марта 2023 г. - в размере 33,40% от начальной цены продажи лота.</w:t>
      </w:r>
    </w:p>
    <w:p w14:paraId="2639B9A4" w14:textId="109A0EF9" w:rsidR="00927CB6" w:rsidRPr="004F477B" w:rsidRDefault="00927CB6" w:rsidP="002E2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4F477B">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4F477B"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F477B">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4F477B">
        <w:rPr>
          <w:rFonts w:ascii="Times New Roman" w:hAnsi="Times New Roman" w:cs="Times New Roman"/>
          <w:sz w:val="24"/>
          <w:szCs w:val="24"/>
        </w:rPr>
        <w:t xml:space="preserve">К заявке на участие в Торгах (Торгах ППП) </w:t>
      </w:r>
      <w:r w:rsidR="00003DFC" w:rsidRPr="004F477B">
        <w:rPr>
          <w:rFonts w:ascii="Times New Roman" w:hAnsi="Times New Roman" w:cs="Times New Roman"/>
          <w:sz w:val="24"/>
          <w:szCs w:val="24"/>
        </w:rPr>
        <w:lastRenderedPageBreak/>
        <w:t>должны быть приложены копии документов согласно требованиям п. 11 ст. 110 Федерального закона от 26.10.2002 N 127-ФЗ «О несостоятельности (банкротстве)».</w:t>
      </w:r>
    </w:p>
    <w:p w14:paraId="45DF5882" w14:textId="77777777" w:rsidR="0031121C" w:rsidRPr="004F477B"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F477B">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45349FF" w14:textId="77777777" w:rsidR="0031121C" w:rsidRPr="004F477B"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F477B">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2A4A7C27" w14:textId="77777777" w:rsidR="0031121C" w:rsidRPr="004F477B"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F477B">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689A6B5" w14:textId="77777777" w:rsidR="0031121C" w:rsidRPr="004F477B"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F477B">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B3E31E7" w14:textId="43A53647" w:rsidR="00927CB6" w:rsidRPr="004F477B"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4F477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4F477B">
        <w:rPr>
          <w:rFonts w:ascii="Times New Roman" w:hAnsi="Times New Roman" w:cs="Times New Roman"/>
          <w:color w:val="000000"/>
          <w:sz w:val="24"/>
          <w:szCs w:val="24"/>
        </w:rPr>
        <w:t xml:space="preserve">. </w:t>
      </w:r>
      <w:r w:rsidR="00CE52B3">
        <w:rPr>
          <w:rFonts w:ascii="Times New Roman" w:hAnsi="Times New Roman" w:cs="Times New Roman"/>
          <w:color w:val="000000"/>
          <w:sz w:val="24"/>
          <w:szCs w:val="24"/>
        </w:rPr>
        <w:t xml:space="preserve">В назначении платежа необходимо указывать: </w:t>
      </w:r>
      <w:r w:rsidR="00CE52B3">
        <w:rPr>
          <w:rFonts w:ascii="Times New Roman" w:hAnsi="Times New Roman" w:cs="Times New Roman"/>
          <w:b/>
          <w:color w:val="000000"/>
          <w:sz w:val="24"/>
          <w:szCs w:val="24"/>
        </w:rPr>
        <w:t>«№ Л/с ....Задаток для участия в торгах».</w:t>
      </w:r>
      <w:r w:rsidR="00CE52B3" w:rsidRPr="002B1B81">
        <w:rPr>
          <w:rFonts w:ascii="Times New Roman" w:hAnsi="Times New Roman" w:cs="Times New Roman"/>
          <w:color w:val="000000"/>
          <w:sz w:val="24"/>
          <w:szCs w:val="24"/>
        </w:rPr>
        <w:t xml:space="preserve"> </w:t>
      </w:r>
      <w:r w:rsidRPr="004F477B">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4F477B">
        <w:rPr>
          <w:rFonts w:ascii="Times New Roman" w:hAnsi="Times New Roman" w:cs="Times New Roman"/>
          <w:sz w:val="24"/>
          <w:szCs w:val="24"/>
        </w:rPr>
        <w:lastRenderedPageBreak/>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b/>
          <w:bCs/>
          <w:sz w:val="24"/>
          <w:szCs w:val="24"/>
        </w:rPr>
        <w:t xml:space="preserve">Победителем Торгов </w:t>
      </w:r>
      <w:r w:rsidRPr="004F477B">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F477B">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b/>
          <w:bCs/>
          <w:color w:val="000000"/>
          <w:sz w:val="24"/>
          <w:szCs w:val="24"/>
        </w:rPr>
        <w:t>Победителем Торгов ППП</w:t>
      </w:r>
      <w:r w:rsidRPr="004F477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4F477B"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4F477B"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4F477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4F477B">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w:t>
      </w:r>
      <w:r w:rsidR="00FA2178" w:rsidRPr="004F477B">
        <w:rPr>
          <w:rFonts w:ascii="Times New Roman" w:hAnsi="Times New Roman" w:cs="Times New Roman"/>
          <w:color w:val="000000"/>
          <w:sz w:val="24"/>
          <w:szCs w:val="24"/>
        </w:rPr>
        <w:lastRenderedPageBreak/>
        <w:t xml:space="preserve">Договора, и </w:t>
      </w:r>
      <w:r w:rsidR="00C64DBE" w:rsidRPr="004F477B">
        <w:rPr>
          <w:rFonts w:ascii="Times New Roman" w:hAnsi="Times New Roman" w:cs="Times New Roman"/>
          <w:color w:val="000000"/>
          <w:sz w:val="24"/>
          <w:szCs w:val="24"/>
        </w:rPr>
        <w:t>КУ</w:t>
      </w:r>
      <w:r w:rsidR="00FA2178" w:rsidRPr="004F477B">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5B855AE0" w:rsidR="00927CB6" w:rsidRPr="004F477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4F477B"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4CF069F5" w:rsidR="00003DFC" w:rsidRPr="004F477B" w:rsidRDefault="00AB030D"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 xml:space="preserve">Информацию о реализуемом имуществе </w:t>
      </w:r>
      <w:r w:rsidR="00003DFC" w:rsidRPr="004F477B">
        <w:rPr>
          <w:rFonts w:ascii="Times New Roman" w:hAnsi="Times New Roman" w:cs="Times New Roman"/>
          <w:color w:val="000000"/>
          <w:sz w:val="24"/>
          <w:szCs w:val="24"/>
        </w:rPr>
        <w:t xml:space="preserve">можно получить у КУ </w:t>
      </w:r>
      <w:r w:rsidR="00003DFC" w:rsidRPr="004F477B">
        <w:rPr>
          <w:rFonts w:ascii="Times New Roman" w:hAnsi="Times New Roman" w:cs="Times New Roman"/>
          <w:color w:val="000000"/>
          <w:sz w:val="24"/>
          <w:szCs w:val="24"/>
          <w:shd w:val="clear" w:color="auto" w:fill="FFFFFF"/>
        </w:rPr>
        <w:t xml:space="preserve">с </w:t>
      </w:r>
      <w:r w:rsidR="005055EF" w:rsidRPr="004F477B">
        <w:rPr>
          <w:rFonts w:ascii="Times New Roman" w:hAnsi="Times New Roman" w:cs="Times New Roman"/>
          <w:color w:val="000000"/>
          <w:sz w:val="24"/>
          <w:szCs w:val="24"/>
          <w:shd w:val="clear" w:color="auto" w:fill="FFFFFF"/>
        </w:rPr>
        <w:t>10</w:t>
      </w:r>
      <w:r w:rsidR="0054753F" w:rsidRPr="004F477B">
        <w:rPr>
          <w:rFonts w:ascii="Times New Roman" w:hAnsi="Times New Roman" w:cs="Times New Roman"/>
          <w:color w:val="000000"/>
          <w:sz w:val="24"/>
          <w:szCs w:val="24"/>
          <w:shd w:val="clear" w:color="auto" w:fill="FFFFFF"/>
        </w:rPr>
        <w:t>:00</w:t>
      </w:r>
      <w:r w:rsidR="00003DFC" w:rsidRPr="004F477B">
        <w:rPr>
          <w:rFonts w:ascii="Times New Roman" w:hAnsi="Times New Roman" w:cs="Times New Roman"/>
          <w:sz w:val="24"/>
          <w:szCs w:val="24"/>
        </w:rPr>
        <w:t xml:space="preserve"> д</w:t>
      </w:r>
      <w:r w:rsidR="00003DFC" w:rsidRPr="004F477B">
        <w:rPr>
          <w:rFonts w:ascii="Times New Roman" w:hAnsi="Times New Roman" w:cs="Times New Roman"/>
          <w:color w:val="000000"/>
          <w:sz w:val="24"/>
          <w:szCs w:val="24"/>
          <w:shd w:val="clear" w:color="auto" w:fill="FFFFFF"/>
        </w:rPr>
        <w:t xml:space="preserve">о </w:t>
      </w:r>
      <w:r w:rsidR="0054753F" w:rsidRPr="004F477B">
        <w:rPr>
          <w:rFonts w:ascii="Times New Roman" w:hAnsi="Times New Roman" w:cs="Times New Roman"/>
          <w:color w:val="000000"/>
          <w:sz w:val="24"/>
          <w:szCs w:val="24"/>
          <w:shd w:val="clear" w:color="auto" w:fill="FFFFFF"/>
        </w:rPr>
        <w:t>1</w:t>
      </w:r>
      <w:r w:rsidR="005055EF" w:rsidRPr="004F477B">
        <w:rPr>
          <w:rFonts w:ascii="Times New Roman" w:hAnsi="Times New Roman" w:cs="Times New Roman"/>
          <w:color w:val="000000"/>
          <w:sz w:val="24"/>
          <w:szCs w:val="24"/>
          <w:shd w:val="clear" w:color="auto" w:fill="FFFFFF"/>
        </w:rPr>
        <w:t>7</w:t>
      </w:r>
      <w:r w:rsidR="0054753F" w:rsidRPr="004F477B">
        <w:rPr>
          <w:rFonts w:ascii="Times New Roman" w:hAnsi="Times New Roman" w:cs="Times New Roman"/>
          <w:color w:val="000000"/>
          <w:sz w:val="24"/>
          <w:szCs w:val="24"/>
          <w:shd w:val="clear" w:color="auto" w:fill="FFFFFF"/>
        </w:rPr>
        <w:t>:00</w:t>
      </w:r>
      <w:r w:rsidR="00003DFC" w:rsidRPr="004F477B">
        <w:rPr>
          <w:rFonts w:ascii="Times New Roman" w:hAnsi="Times New Roman" w:cs="Times New Roman"/>
          <w:sz w:val="24"/>
          <w:szCs w:val="24"/>
        </w:rPr>
        <w:t xml:space="preserve"> </w:t>
      </w:r>
      <w:r w:rsidR="00003DFC" w:rsidRPr="004F477B">
        <w:rPr>
          <w:rFonts w:ascii="Times New Roman" w:hAnsi="Times New Roman" w:cs="Times New Roman"/>
          <w:color w:val="000000"/>
          <w:sz w:val="24"/>
          <w:szCs w:val="24"/>
        </w:rPr>
        <w:t xml:space="preserve">часов по адресу: </w:t>
      </w:r>
      <w:r w:rsidR="0054753F" w:rsidRPr="004F477B">
        <w:rPr>
          <w:rFonts w:ascii="Times New Roman" w:hAnsi="Times New Roman" w:cs="Times New Roman"/>
          <w:sz w:val="24"/>
          <w:szCs w:val="24"/>
        </w:rPr>
        <w:t xml:space="preserve">г. Москва, Павелецкая наб., д.8, тел. </w:t>
      </w:r>
      <w:r w:rsidR="005055EF" w:rsidRPr="004F477B">
        <w:rPr>
          <w:rFonts w:ascii="Times New Roman" w:hAnsi="Times New Roman" w:cs="Times New Roman"/>
          <w:sz w:val="24"/>
          <w:szCs w:val="24"/>
        </w:rPr>
        <w:t>+7(495) 725-31-15, доб. 68-21, 61-03, 62-24</w:t>
      </w:r>
      <w:r w:rsidR="0054753F" w:rsidRPr="004F477B">
        <w:rPr>
          <w:rFonts w:ascii="Times New Roman" w:hAnsi="Times New Roman" w:cs="Times New Roman"/>
          <w:sz w:val="24"/>
          <w:szCs w:val="24"/>
        </w:rPr>
        <w:t xml:space="preserve"> у ОТ: </w:t>
      </w:r>
      <w:r w:rsidR="005055EF" w:rsidRPr="004F477B">
        <w:rPr>
          <w:rFonts w:ascii="Times New Roman" w:hAnsi="Times New Roman" w:cs="Times New Roman"/>
          <w:sz w:val="24"/>
          <w:szCs w:val="24"/>
        </w:rPr>
        <w:t xml:space="preserve">по лоту 1: Агеева Ирина, Шеронова Татьяна, тел. 8(831)419-81-83, 8(831)419-81-84, </w:t>
      </w:r>
      <w:hyperlink r:id="rId7" w:history="1">
        <w:r w:rsidR="005055EF" w:rsidRPr="004F477B">
          <w:rPr>
            <w:rStyle w:val="a4"/>
            <w:rFonts w:ascii="Times New Roman" w:hAnsi="Times New Roman"/>
            <w:sz w:val="24"/>
            <w:szCs w:val="24"/>
          </w:rPr>
          <w:t>nn@auction-house.ru</w:t>
        </w:r>
      </w:hyperlink>
      <w:r w:rsidR="005055EF" w:rsidRPr="004F477B">
        <w:rPr>
          <w:rFonts w:ascii="Times New Roman" w:hAnsi="Times New Roman" w:cs="Times New Roman"/>
          <w:sz w:val="24"/>
          <w:szCs w:val="24"/>
        </w:rPr>
        <w:t>, по лотам 2-47: Тел. 8 (499) 395-00-20 (с 9.00 до 18.00 по МСК в рабочие дни), informmsk@auction-house.ru.</w:t>
      </w:r>
    </w:p>
    <w:p w14:paraId="0A8F63DB" w14:textId="2E6A68DE" w:rsidR="00B41D69" w:rsidRPr="004F477B"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77B">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4F477B">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2B1B81">
        <w:rPr>
          <w:rFonts w:ascii="Times New Roman" w:hAnsi="Times New Roman" w:cs="Times New Roman"/>
          <w:color w:val="000000"/>
          <w:sz w:val="24"/>
          <w:szCs w:val="24"/>
        </w:rPr>
        <w:t xml:space="preserve">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19F"/>
    <w:rsid w:val="000067AA"/>
    <w:rsid w:val="000420FF"/>
    <w:rsid w:val="00053842"/>
    <w:rsid w:val="00082F5E"/>
    <w:rsid w:val="000859AF"/>
    <w:rsid w:val="000D2CD1"/>
    <w:rsid w:val="0015099D"/>
    <w:rsid w:val="001B75B3"/>
    <w:rsid w:val="001C68D2"/>
    <w:rsid w:val="001E7487"/>
    <w:rsid w:val="001F039D"/>
    <w:rsid w:val="00240848"/>
    <w:rsid w:val="00284B1D"/>
    <w:rsid w:val="002B1B81"/>
    <w:rsid w:val="002E2A3D"/>
    <w:rsid w:val="002E2BE4"/>
    <w:rsid w:val="0031121C"/>
    <w:rsid w:val="00432832"/>
    <w:rsid w:val="00467D6B"/>
    <w:rsid w:val="004C5272"/>
    <w:rsid w:val="004C7B60"/>
    <w:rsid w:val="004F477B"/>
    <w:rsid w:val="005055EF"/>
    <w:rsid w:val="0054753F"/>
    <w:rsid w:val="0059668F"/>
    <w:rsid w:val="005B346C"/>
    <w:rsid w:val="005F1F68"/>
    <w:rsid w:val="00662676"/>
    <w:rsid w:val="00714773"/>
    <w:rsid w:val="007229EA"/>
    <w:rsid w:val="00735EAD"/>
    <w:rsid w:val="007B575E"/>
    <w:rsid w:val="007E3E1A"/>
    <w:rsid w:val="00814A72"/>
    <w:rsid w:val="00825B29"/>
    <w:rsid w:val="00865FD7"/>
    <w:rsid w:val="00882E21"/>
    <w:rsid w:val="00927CB6"/>
    <w:rsid w:val="00936038"/>
    <w:rsid w:val="00AB030D"/>
    <w:rsid w:val="00AF3005"/>
    <w:rsid w:val="00B41D69"/>
    <w:rsid w:val="00B953CE"/>
    <w:rsid w:val="00C035F0"/>
    <w:rsid w:val="00C11EFF"/>
    <w:rsid w:val="00C14746"/>
    <w:rsid w:val="00C64DBE"/>
    <w:rsid w:val="00CC7116"/>
    <w:rsid w:val="00CE52B3"/>
    <w:rsid w:val="00CF06A5"/>
    <w:rsid w:val="00D1566F"/>
    <w:rsid w:val="00D62667"/>
    <w:rsid w:val="00DA477E"/>
    <w:rsid w:val="00E20B75"/>
    <w:rsid w:val="00E614D3"/>
    <w:rsid w:val="00E82DD0"/>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20C41ADD-17D0-4C1F-AA42-2CF7B2FC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styleId="aa">
    <w:name w:val="Unresolved Mention"/>
    <w:basedOn w:val="a0"/>
    <w:uiPriority w:val="99"/>
    <w:semiHidden/>
    <w:unhideWhenUsed/>
    <w:rsid w:val="0050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n@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10</Pages>
  <Words>5385</Words>
  <Characters>30700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38</cp:revision>
  <cp:lastPrinted>2022-09-29T14:30:00Z</cp:lastPrinted>
  <dcterms:created xsi:type="dcterms:W3CDTF">2019-07-23T07:42:00Z</dcterms:created>
  <dcterms:modified xsi:type="dcterms:W3CDTF">2022-09-30T12:06:00Z</dcterms:modified>
</cp:coreProperties>
</file>