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9CA502A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2E7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8(800)777-57-57, </w:t>
      </w:r>
      <w:r w:rsidR="00351B37" w:rsidRPr="00351B37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51B37" w:rsidRPr="00351B37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51B37" w:rsidRPr="00351B3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марта 2019 г. по делу № А40-5391/19-4-9Б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825EF3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51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6-8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8EE06A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51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1-6,8,9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4EB2BA01" w:rsidR="00EE2718" w:rsidRDefault="00EE2718" w:rsidP="0035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351B37" w:rsidRPr="00351B37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35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B37" w:rsidRPr="00351B37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4BE8B55" w14:textId="77777777" w:rsidR="00351B37" w:rsidRPr="00351B37" w:rsidRDefault="00351B37" w:rsidP="0035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B37">
        <w:rPr>
          <w:rFonts w:ascii="Times New Roman" w:hAnsi="Times New Roman" w:cs="Times New Roman"/>
          <w:color w:val="000000"/>
          <w:sz w:val="24"/>
          <w:szCs w:val="24"/>
        </w:rPr>
        <w:t>Лот 1 - ООО «СК «Северо-Запад», ИНН 7802394169, поручители Табеев Альберт Булатович, Давлетбаев Муслим Равильевич, КД 0327047 от 01.03.2018, определение АС г. Калининградской области от 24.02.2021 по делу А21-5515-24/2019 о включении в РТК третьей очереди, ООО «СК «Северо-Запад» находится в стадии банкротства (115 702 520,54 руб.) - 57 272 747,67 руб.;</w:t>
      </w:r>
    </w:p>
    <w:p w14:paraId="4CF43D48" w14:textId="77777777" w:rsidR="00351B37" w:rsidRPr="00351B37" w:rsidRDefault="00351B37" w:rsidP="0035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B37">
        <w:rPr>
          <w:rFonts w:ascii="Times New Roman" w:hAnsi="Times New Roman" w:cs="Times New Roman"/>
          <w:color w:val="000000"/>
          <w:sz w:val="24"/>
          <w:szCs w:val="24"/>
        </w:rPr>
        <w:t>Лот 2 - ООО «Сервисное ипотечное агентство межрегиональное», ИНН 7445026013, ДКП 2/74 от 30.07.2009, ДИ 1-2/74 от 05.02.2016, определение АС г. Челябинска от 10.05.2017 по делу А76-16960/2016 о включении в РТК третьей очереди, находится в стадии банкротства (3 752 235,55 руб.) - 1 857 356,60 руб.;</w:t>
      </w:r>
    </w:p>
    <w:p w14:paraId="50DFC14E" w14:textId="77777777" w:rsidR="00351B37" w:rsidRPr="00351B37" w:rsidRDefault="00351B37" w:rsidP="0035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B37">
        <w:rPr>
          <w:rFonts w:ascii="Times New Roman" w:hAnsi="Times New Roman" w:cs="Times New Roman"/>
          <w:color w:val="000000"/>
          <w:sz w:val="24"/>
          <w:szCs w:val="24"/>
        </w:rPr>
        <w:t>Лот 3 - Мартынова Лина Вячеславовна, КД 0207957 от 05.09.2017, судебный приказ г. Калининграда от 30.05.2020 по делу 2-1576/2020 (39 786,06 руб.) - 19 694,10 руб.;</w:t>
      </w:r>
    </w:p>
    <w:p w14:paraId="3307B87C" w14:textId="77777777" w:rsidR="00351B37" w:rsidRPr="00351B37" w:rsidRDefault="00351B37" w:rsidP="0035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B37">
        <w:rPr>
          <w:rFonts w:ascii="Times New Roman" w:hAnsi="Times New Roman" w:cs="Times New Roman"/>
          <w:color w:val="000000"/>
          <w:sz w:val="24"/>
          <w:szCs w:val="24"/>
        </w:rPr>
        <w:t>Лот 4 - Маковкина Светлана Ивановна, КД 0233011М от 28.12.2017, г. Москва (37 500,00 руб.) - 18 562,50 руб.;</w:t>
      </w:r>
    </w:p>
    <w:p w14:paraId="4A3D3D25" w14:textId="77777777" w:rsidR="00351B37" w:rsidRPr="00351B37" w:rsidRDefault="00351B37" w:rsidP="0035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B37">
        <w:rPr>
          <w:rFonts w:ascii="Times New Roman" w:hAnsi="Times New Roman" w:cs="Times New Roman"/>
          <w:color w:val="000000"/>
          <w:sz w:val="24"/>
          <w:szCs w:val="24"/>
        </w:rPr>
        <w:t>Лот 5 - Манукян Сурен Жораевич, КД 2053Ф от 25.04.2018, решение Копейского городского суда Челябинской области от 18.10.2019 по делу 2-3311/2019 (744 678,49 руб.) - 368 615,85 руб.;</w:t>
      </w:r>
    </w:p>
    <w:p w14:paraId="2A5F94F3" w14:textId="25814F52" w:rsidR="00351B37" w:rsidRDefault="00351B37" w:rsidP="0035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B37">
        <w:rPr>
          <w:rFonts w:ascii="Times New Roman" w:hAnsi="Times New Roman" w:cs="Times New Roman"/>
          <w:color w:val="000000"/>
          <w:sz w:val="24"/>
          <w:szCs w:val="24"/>
        </w:rPr>
        <w:t>Лот 6 - Трофимова Ирина Анатольевна, КД 0117779 от 22.10.2014, решение Кунцевского районного суда г. Москвы от 27.11.2018 по делу 2-5193/18, решение Замоскворецкого районного суда г. Москвы от 26.08.2020 по делу 2-3019/2020 (2 918 142,08 руб.) - 2 918 142,08 руб.;</w:t>
      </w:r>
    </w:p>
    <w:p w14:paraId="508FA5EB" w14:textId="77777777" w:rsidR="00351B37" w:rsidRPr="002B1B81" w:rsidRDefault="00351B37" w:rsidP="0035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B37">
        <w:rPr>
          <w:rFonts w:ascii="Times New Roman" w:hAnsi="Times New Roman" w:cs="Times New Roman"/>
          <w:color w:val="000000"/>
          <w:sz w:val="24"/>
          <w:szCs w:val="24"/>
        </w:rPr>
        <w:t>Лот 7 - Гурленова Полина Евгеньевна, КД 0208710 от 05.05.2016, г. Москва (24 866 151,59 руб.) - 24 866 151,59 руб.;</w:t>
      </w:r>
    </w:p>
    <w:p w14:paraId="2FE20652" w14:textId="77777777" w:rsidR="00351B37" w:rsidRPr="00351B37" w:rsidRDefault="00351B37" w:rsidP="0035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B37">
        <w:rPr>
          <w:rFonts w:ascii="Times New Roman" w:hAnsi="Times New Roman" w:cs="Times New Roman"/>
          <w:color w:val="000000"/>
          <w:sz w:val="24"/>
          <w:szCs w:val="24"/>
        </w:rPr>
        <w:t>Лот 8 - Права требования к 8 физическим лицам, г. Москва (20 186 730,78 руб.) - 20 186 730,78 руб.;</w:t>
      </w:r>
    </w:p>
    <w:p w14:paraId="0D193BAD" w14:textId="31DD1AF0" w:rsidR="00351B37" w:rsidRPr="00351B37" w:rsidRDefault="00351B37" w:rsidP="0035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B37">
        <w:rPr>
          <w:rFonts w:ascii="Times New Roman" w:hAnsi="Times New Roman" w:cs="Times New Roman"/>
          <w:color w:val="000000"/>
          <w:sz w:val="24"/>
          <w:szCs w:val="24"/>
        </w:rPr>
        <w:t>Лот 9 - Ибрагимов Арби Русланович, КД 0131773 от 12.10.2018, решение Замоскворецкого районного суда г. Москвы от 26.08.2019 по делу 2-4000/2019 (21 063 218,21 руб.) - 3 649 454,46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005E80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51B37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351B37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FBA647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51B37">
        <w:rPr>
          <w:color w:val="000000"/>
        </w:rPr>
        <w:t xml:space="preserve"> </w:t>
      </w:r>
      <w:r w:rsidR="00351B37" w:rsidRPr="00351B37">
        <w:rPr>
          <w:b/>
          <w:bCs/>
          <w:color w:val="000000"/>
        </w:rPr>
        <w:t>16 августа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351B37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FF46BF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случае, если по итогам Торгов, назначенных на</w:t>
      </w:r>
      <w:r w:rsidR="00351B37">
        <w:rPr>
          <w:color w:val="000000"/>
        </w:rPr>
        <w:t xml:space="preserve"> </w:t>
      </w:r>
      <w:r w:rsidR="00351B37" w:rsidRPr="002E7CC4">
        <w:rPr>
          <w:b/>
          <w:bCs/>
          <w:color w:val="000000"/>
        </w:rPr>
        <w:t>16 августа</w:t>
      </w:r>
      <w:r w:rsidR="00714773" w:rsidRPr="00714773">
        <w:rPr>
          <w:b/>
          <w:bCs/>
          <w:color w:val="000000"/>
        </w:rPr>
        <w:t xml:space="preserve"> 202</w:t>
      </w:r>
      <w:r w:rsidR="00351B37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3314AB">
        <w:rPr>
          <w:b/>
          <w:bCs/>
          <w:color w:val="000000"/>
        </w:rPr>
        <w:t>03 октября</w:t>
      </w:r>
      <w:r w:rsidR="00351B37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351B37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D16974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51B37" w:rsidRPr="002E7CC4">
        <w:rPr>
          <w:b/>
          <w:bCs/>
          <w:color w:val="000000"/>
        </w:rPr>
        <w:t>05 июля</w:t>
      </w:r>
      <w:r w:rsidR="00A36399">
        <w:rPr>
          <w:color w:val="000000"/>
        </w:rPr>
        <w:t xml:space="preserve"> </w:t>
      </w:r>
      <w:r w:rsidR="00240848" w:rsidRPr="00A36399">
        <w:rPr>
          <w:b/>
          <w:bCs/>
          <w:color w:val="000000"/>
        </w:rPr>
        <w:t>202</w:t>
      </w:r>
      <w:r w:rsidR="00351B37" w:rsidRPr="00A36399">
        <w:rPr>
          <w:b/>
          <w:bCs/>
          <w:color w:val="000000"/>
        </w:rPr>
        <w:t>2</w:t>
      </w:r>
      <w:r w:rsidR="00240848" w:rsidRPr="00A36399">
        <w:rPr>
          <w:b/>
          <w:bCs/>
          <w:color w:val="000000"/>
        </w:rPr>
        <w:t xml:space="preserve"> г.</w:t>
      </w:r>
      <w:r w:rsidRPr="00A36399">
        <w:rPr>
          <w:color w:val="000000"/>
        </w:rPr>
        <w:t>, а на участие в пов</w:t>
      </w:r>
      <w:r w:rsidR="00F104BD" w:rsidRPr="00A36399">
        <w:rPr>
          <w:color w:val="000000"/>
        </w:rPr>
        <w:t>торных Торгах начинается в 00:00</w:t>
      </w:r>
      <w:r w:rsidRPr="00A36399">
        <w:rPr>
          <w:color w:val="000000"/>
        </w:rPr>
        <w:t xml:space="preserve"> часов по московскому времени </w:t>
      </w:r>
      <w:r w:rsidR="00A36399" w:rsidRPr="002E7CC4">
        <w:rPr>
          <w:b/>
          <w:bCs/>
          <w:color w:val="000000"/>
        </w:rPr>
        <w:t>22 августа</w:t>
      </w:r>
      <w:r w:rsidR="00A36399" w:rsidRPr="00A36399">
        <w:rPr>
          <w:color w:val="000000"/>
        </w:rPr>
        <w:t xml:space="preserve"> </w:t>
      </w:r>
      <w:r w:rsidR="00240848" w:rsidRPr="00A36399">
        <w:rPr>
          <w:b/>
          <w:bCs/>
          <w:color w:val="000000"/>
        </w:rPr>
        <w:t>202</w:t>
      </w:r>
      <w:r w:rsidR="00A36399" w:rsidRPr="00A36399">
        <w:rPr>
          <w:b/>
          <w:bCs/>
          <w:color w:val="000000"/>
        </w:rPr>
        <w:t>2</w:t>
      </w:r>
      <w:r w:rsidR="00240848" w:rsidRPr="00A36399">
        <w:rPr>
          <w:b/>
          <w:bCs/>
          <w:color w:val="000000"/>
        </w:rPr>
        <w:t xml:space="preserve"> г</w:t>
      </w:r>
      <w:r w:rsidRPr="00A36399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A36399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06E9BB9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36399">
        <w:rPr>
          <w:b/>
          <w:color w:val="000000"/>
        </w:rPr>
        <w:t>ы 6,8</w:t>
      </w:r>
      <w:r w:rsidRPr="002B1B81">
        <w:rPr>
          <w:color w:val="000000"/>
        </w:rPr>
        <w:t>, не реализованны</w:t>
      </w:r>
      <w:r w:rsidR="00A36399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36399">
        <w:rPr>
          <w:b/>
          <w:color w:val="000000"/>
        </w:rPr>
        <w:t>ы 1-5,9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6E966C9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36399">
        <w:rPr>
          <w:b/>
          <w:bCs/>
          <w:color w:val="000000"/>
        </w:rPr>
        <w:t>ам 1-5</w:t>
      </w:r>
      <w:r w:rsidRPr="002B1B81">
        <w:rPr>
          <w:b/>
          <w:bCs/>
          <w:color w:val="000000"/>
        </w:rPr>
        <w:t xml:space="preserve"> - с </w:t>
      </w:r>
      <w:r w:rsidR="00A36399">
        <w:rPr>
          <w:b/>
          <w:bCs/>
          <w:color w:val="000000"/>
        </w:rPr>
        <w:t xml:space="preserve">06 октября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A36399">
        <w:rPr>
          <w:b/>
          <w:bCs/>
          <w:color w:val="000000"/>
        </w:rPr>
        <w:t>16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5615DF5B" w14:textId="77777777" w:rsidR="00A3639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A36399">
        <w:rPr>
          <w:b/>
          <w:bCs/>
          <w:color w:val="000000"/>
        </w:rPr>
        <w:t xml:space="preserve"> 6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A36399">
        <w:rPr>
          <w:b/>
          <w:bCs/>
          <w:color w:val="000000"/>
        </w:rPr>
        <w:t>06 октября 2022</w:t>
      </w:r>
      <w:r w:rsidR="00714773" w:rsidRPr="002B1B81">
        <w:rPr>
          <w:b/>
          <w:bCs/>
          <w:color w:val="000000"/>
        </w:rPr>
        <w:t xml:space="preserve"> г. по</w:t>
      </w:r>
      <w:r w:rsidR="00A36399">
        <w:rPr>
          <w:b/>
          <w:bCs/>
          <w:color w:val="000000"/>
        </w:rPr>
        <w:t xml:space="preserve"> 19 января 2023</w:t>
      </w:r>
      <w:r w:rsidR="00714773" w:rsidRPr="002B1B81">
        <w:rPr>
          <w:b/>
          <w:bCs/>
          <w:color w:val="000000"/>
        </w:rPr>
        <w:t xml:space="preserve"> г.</w:t>
      </w:r>
      <w:r w:rsidR="00A36399">
        <w:rPr>
          <w:b/>
          <w:bCs/>
          <w:color w:val="000000"/>
        </w:rPr>
        <w:t>;</w:t>
      </w:r>
    </w:p>
    <w:p w14:paraId="0221D3EB" w14:textId="4E531761" w:rsidR="00A36399" w:rsidRDefault="00A36399" w:rsidP="00A363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9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06 октября 2022</w:t>
      </w:r>
      <w:r w:rsidRPr="002B1B81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</w:t>
      </w:r>
      <w:r w:rsidR="00914EBE">
        <w:rPr>
          <w:b/>
          <w:bCs/>
          <w:color w:val="000000"/>
        </w:rPr>
        <w:t>01</w:t>
      </w:r>
      <w:r>
        <w:rPr>
          <w:b/>
          <w:bCs/>
          <w:color w:val="000000"/>
        </w:rPr>
        <w:t xml:space="preserve"> </w:t>
      </w:r>
      <w:r w:rsidR="00914EBE">
        <w:rPr>
          <w:b/>
          <w:bCs/>
          <w:color w:val="000000"/>
        </w:rPr>
        <w:t>января</w:t>
      </w:r>
      <w:r>
        <w:rPr>
          <w:b/>
          <w:bCs/>
          <w:color w:val="000000"/>
        </w:rPr>
        <w:t xml:space="preserve">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497A2DA3" w14:textId="7BB56FF6" w:rsidR="00A36399" w:rsidRDefault="00A36399" w:rsidP="00A363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8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06 октября 2022</w:t>
      </w:r>
      <w:r w:rsidRPr="002B1B81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</w:t>
      </w:r>
      <w:r w:rsidR="00914EBE">
        <w:rPr>
          <w:b/>
          <w:bCs/>
          <w:color w:val="000000"/>
        </w:rPr>
        <w:t>18</w:t>
      </w:r>
      <w:r>
        <w:rPr>
          <w:b/>
          <w:bCs/>
          <w:color w:val="000000"/>
        </w:rPr>
        <w:t xml:space="preserve"> ноября 2022</w:t>
      </w:r>
      <w:r w:rsidRPr="002B1B81">
        <w:rPr>
          <w:b/>
          <w:bCs/>
          <w:color w:val="000000"/>
        </w:rPr>
        <w:t xml:space="preserve"> г.</w:t>
      </w:r>
    </w:p>
    <w:p w14:paraId="2D284BB7" w14:textId="0F1F3846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A36399" w:rsidRPr="002E7CC4">
        <w:rPr>
          <w:b/>
          <w:bCs/>
          <w:color w:val="000000"/>
        </w:rPr>
        <w:t>06 октября</w:t>
      </w:r>
      <w:r w:rsidR="002E7CC4">
        <w:rPr>
          <w:color w:val="000000"/>
        </w:rPr>
        <w:t xml:space="preserve"> </w:t>
      </w:r>
      <w:r w:rsidR="00240848" w:rsidRPr="00A36399">
        <w:rPr>
          <w:b/>
          <w:bCs/>
          <w:color w:val="000000"/>
        </w:rPr>
        <w:t>202</w:t>
      </w:r>
      <w:r w:rsidR="00A36399" w:rsidRPr="00A36399">
        <w:rPr>
          <w:b/>
          <w:bCs/>
          <w:color w:val="000000"/>
        </w:rPr>
        <w:t>2</w:t>
      </w:r>
      <w:r w:rsidR="00240848" w:rsidRPr="00A36399">
        <w:rPr>
          <w:b/>
          <w:bCs/>
          <w:color w:val="000000"/>
        </w:rPr>
        <w:t xml:space="preserve"> г.</w:t>
      </w:r>
      <w:r w:rsidRPr="00A36399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ППП и задатков прекращается за </w:t>
      </w:r>
      <w:r w:rsidRPr="007814A9">
        <w:rPr>
          <w:color w:val="000000" w:themeColor="text1"/>
        </w:rPr>
        <w:t>5 (Пять) календарных дней</w:t>
      </w:r>
      <w:r w:rsidR="00D203F6" w:rsidRPr="007814A9">
        <w:rPr>
          <w:color w:val="000000" w:themeColor="text1"/>
        </w:rPr>
        <w:t xml:space="preserve"> по лотам 1-6 и за 2 (Два) календарных дня</w:t>
      </w:r>
      <w:r w:rsidR="00D203F6" w:rsidRPr="002E7CC4">
        <w:rPr>
          <w:color w:val="000000" w:themeColor="text1"/>
        </w:rPr>
        <w:t xml:space="preserve"> по лотам 8,9 </w:t>
      </w:r>
      <w:r w:rsidRPr="002B1B81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A951F55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A36399">
        <w:rPr>
          <w:b/>
          <w:color w:val="000000"/>
        </w:rPr>
        <w:t>ов 1,2</w:t>
      </w:r>
      <w:r w:rsidRPr="002B1B81">
        <w:rPr>
          <w:b/>
          <w:color w:val="000000"/>
        </w:rPr>
        <w:t>:</w:t>
      </w:r>
    </w:p>
    <w:p w14:paraId="2ECAAB56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06 октября 2022 г. по 17 ноября 2022 г. - в размере начальной цены продажи лотов;</w:t>
      </w:r>
    </w:p>
    <w:p w14:paraId="301BC5D4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18 ноября 2022 г. по 24 ноября 2022 г. - в размере 94,60% от начальной цены продажи лотов;</w:t>
      </w:r>
    </w:p>
    <w:p w14:paraId="348129B6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25 ноября 2022 г. по 01 декабря 2022 г. - в размере 89,20% от начальной цены продажи лотов;</w:t>
      </w:r>
    </w:p>
    <w:p w14:paraId="5A2A00D5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02 декабря 2022 г. по 08 декабря 2022 г. - в размере 83,80% от начальной цены продажи лотов;</w:t>
      </w:r>
    </w:p>
    <w:p w14:paraId="186EE3CB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09 декабря 2022 г. по 15 декабря 2022 г. - в размере 78,40% от начальной цены продажи лотов;</w:t>
      </w:r>
    </w:p>
    <w:p w14:paraId="7125923F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16 декабря 2022 г. по 22 декабря 2022 г. - в размере 73,00% от начальной цены продажи лотов;</w:t>
      </w:r>
    </w:p>
    <w:p w14:paraId="4968813C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lastRenderedPageBreak/>
        <w:t>с 23 декабря 2022 г. по 29 декабря 2022 г. - в размере 67,60% от начальной цены продажи лотов;</w:t>
      </w:r>
    </w:p>
    <w:p w14:paraId="4932A87F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30 декабря 2022 г. по 05 января 2023 г. - в размере 62,20% от начальной цены продажи лотов;</w:t>
      </w:r>
    </w:p>
    <w:p w14:paraId="3776F7D7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06 января 2023 г. по 12 января 2023 г. - в размере 56,80% от начальной цены продажи лотов;</w:t>
      </w:r>
    </w:p>
    <w:p w14:paraId="6A0EB591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13 января 2023 г. по 19 января 2023 г. - в размере 51,40% от начальной цены продажи лотов;</w:t>
      </w:r>
    </w:p>
    <w:p w14:paraId="515859EF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20 января 2023 г. по 26 января 2023 г. - в размере 46,00% от начальной цены продажи лотов;</w:t>
      </w:r>
    </w:p>
    <w:p w14:paraId="457F12FF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27 января 2023 г. по 02 февраля 2023 г. - в размере 40,60% от начальной цены продажи лотов;</w:t>
      </w:r>
    </w:p>
    <w:p w14:paraId="37088D10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03 февраля 2023 г. по 09 февраля 2023 г. - в размере 35,20% от начальной цены продажи лотов;</w:t>
      </w:r>
    </w:p>
    <w:p w14:paraId="45E00088" w14:textId="5E397BB0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14EBE">
        <w:rPr>
          <w:bCs/>
          <w:color w:val="000000"/>
        </w:rPr>
        <w:t>с 10 февраля 2023 г. по 16 февраля 2023 г. - в размере 29,80% от начальной цены продажи лотов.</w:t>
      </w:r>
    </w:p>
    <w:p w14:paraId="06C5C2EF" w14:textId="0C854928" w:rsidR="00A36399" w:rsidRPr="00914EBE" w:rsidRDefault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4EBE">
        <w:rPr>
          <w:b/>
          <w:bCs/>
          <w:color w:val="000000"/>
        </w:rPr>
        <w:t>Для лотов 3-5:</w:t>
      </w:r>
    </w:p>
    <w:p w14:paraId="41B098FF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06 октября 2022 г. по 17 ноября 2022 г. - в размере начальной цены продажи лотов;</w:t>
      </w:r>
    </w:p>
    <w:p w14:paraId="2EEA3A3E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18 ноября 2022 г. по 24 ноября 2022 г. - в размере 92,40% от начальной цены продажи лотов;</w:t>
      </w:r>
    </w:p>
    <w:p w14:paraId="6AC91A90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25 ноября 2022 г. по 01 декабря 2022 г. - в размере 84,80% от начальной цены продажи лотов;</w:t>
      </w:r>
    </w:p>
    <w:p w14:paraId="400CEF70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02 декабря 2022 г. по 08 декабря 2022 г. - в размере 77,20% от начальной цены продажи лотов;</w:t>
      </w:r>
    </w:p>
    <w:p w14:paraId="4B4A6F88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09 декабря 2022 г. по 15 декабря 2022 г. - в размере 69,60% от начальной цены продажи лотов;</w:t>
      </w:r>
    </w:p>
    <w:p w14:paraId="01A59811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16 декабря 2022 г. по 22 декабря 2022 г. - в размере 62,00% от начальной цены продажи лотов;</w:t>
      </w:r>
    </w:p>
    <w:p w14:paraId="48C7679E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23 декабря 2022 г. по 29 декабря 2022 г. - в размере 54,40% от начальной цены продажи лотов;</w:t>
      </w:r>
    </w:p>
    <w:p w14:paraId="24DEEF05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30 декабря 2022 г. по 05 января 2023 г. - в размере 46,80% от начальной цены продажи лотов;</w:t>
      </w:r>
    </w:p>
    <w:p w14:paraId="178450DC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06 января 2023 г. по 12 января 2023 г. - в размере 39,20% от начальной цены продажи лотов;</w:t>
      </w:r>
    </w:p>
    <w:p w14:paraId="4A1ECAAF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13 января 2023 г. по 19 января 2023 г. - в размере 31,60% от начальной цены продажи лотов;</w:t>
      </w:r>
    </w:p>
    <w:p w14:paraId="1A526F59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20 января 2023 г. по 26 января 2023 г. - в размере 24,00% от начальной цены продажи лотов;</w:t>
      </w:r>
    </w:p>
    <w:p w14:paraId="67865FA7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27 января 2023 г. по 02 февраля 2023 г. - в размере 16,40% от начальной цены продажи лотов;</w:t>
      </w:r>
    </w:p>
    <w:p w14:paraId="29107DF5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03 февраля 2023 г. по 09 февраля 2023 г. - в размере 8,80% от начальной цены продажи лотов;</w:t>
      </w:r>
    </w:p>
    <w:p w14:paraId="70544637" w14:textId="43CD92D4" w:rsid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10 февраля 2023 г. по 16 февраля 2023 г. - в размере 1,20% от начальной цены продажи лотов</w:t>
      </w:r>
      <w:r>
        <w:rPr>
          <w:color w:val="000000"/>
        </w:rPr>
        <w:t>.</w:t>
      </w:r>
    </w:p>
    <w:p w14:paraId="4086A21D" w14:textId="04369DD9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4EBE">
        <w:rPr>
          <w:b/>
          <w:bCs/>
          <w:color w:val="000000"/>
        </w:rPr>
        <w:t>Для лота 6:</w:t>
      </w:r>
    </w:p>
    <w:p w14:paraId="5717CB6A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lastRenderedPageBreak/>
        <w:t>с 06 октября 2022 г. по 17 ноября 2022 г. - в размере начальной цены продажи лота;</w:t>
      </w:r>
    </w:p>
    <w:p w14:paraId="46E38876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18 ноября 2022 г. по 24 ноября 2022 г. - в размере 95,00% от начальной цены продажи лота;</w:t>
      </w:r>
    </w:p>
    <w:p w14:paraId="21F6E060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25 ноября 2022 г. по 01 декабря 2022 г. - в размере 90,00% от начальной цены продажи лота;</w:t>
      </w:r>
    </w:p>
    <w:p w14:paraId="170A7D9F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02 декабря 2022 г. по 08 декабря 2022 г. - в размере 85,00% от начальной цены продажи лота;</w:t>
      </w:r>
    </w:p>
    <w:p w14:paraId="0881FFD4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09 декабря 2022 г. по 15 декабря 2022 г. - в размере 80,00% от начальной цены продажи лота;</w:t>
      </w:r>
    </w:p>
    <w:p w14:paraId="7E400AEE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16 декабря 2022 г. по 22 декабря 2022 г. - в размере 75,00% от начальной цены продажи лота;</w:t>
      </w:r>
    </w:p>
    <w:p w14:paraId="79F03F06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23 декабря 2022 г. по 29 декабря 2022 г. - в размере 70,00% от начальной цены продажи лота;</w:t>
      </w:r>
    </w:p>
    <w:p w14:paraId="10AEBF0C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30 декабря 2022 г. по 05 января 2023 г. - в размере 65,00% от начальной цены продажи лота;</w:t>
      </w:r>
    </w:p>
    <w:p w14:paraId="1AE3D833" w14:textId="77777777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06 января 2023 г. по 12 января 2023 г. - в размере 60,00% от начальной цены продажи лота;</w:t>
      </w:r>
    </w:p>
    <w:p w14:paraId="3E524E6C" w14:textId="6D2D2329" w:rsid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4EBE">
        <w:rPr>
          <w:color w:val="000000"/>
        </w:rPr>
        <w:t>с 13 января 2023 г. по 19 января 2023 г. - в размере 55,00% от начальной цены продажи лота</w:t>
      </w:r>
      <w:r>
        <w:rPr>
          <w:color w:val="000000"/>
        </w:rPr>
        <w:t>.</w:t>
      </w:r>
    </w:p>
    <w:p w14:paraId="77AAC025" w14:textId="21DA44DE" w:rsidR="00914EBE" w:rsidRPr="00914EBE" w:rsidRDefault="00914EBE" w:rsidP="00914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4EBE">
        <w:rPr>
          <w:b/>
          <w:bCs/>
          <w:color w:val="000000"/>
        </w:rPr>
        <w:t>Для лота 8:</w:t>
      </w:r>
    </w:p>
    <w:p w14:paraId="2D53C895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06 октября 2022 г. по 14 ноября 2022 г. - в размере начальной цены продажи лота;</w:t>
      </w:r>
    </w:p>
    <w:p w14:paraId="4D90B9E9" w14:textId="1B71516D" w:rsidR="00914EBE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15 ноября 2022 г. по 18 ноября 2022 г. - в размере 97,00% от начальной цены продажи лота</w:t>
      </w:r>
      <w:r>
        <w:rPr>
          <w:color w:val="000000"/>
        </w:rPr>
        <w:t>.</w:t>
      </w:r>
    </w:p>
    <w:p w14:paraId="654D8701" w14:textId="37126D4B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3004C">
        <w:rPr>
          <w:b/>
          <w:bCs/>
          <w:color w:val="000000"/>
        </w:rPr>
        <w:t>Для лота 9:</w:t>
      </w:r>
    </w:p>
    <w:p w14:paraId="47BF42BA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06 октября 2022 г. по 14 ноября 2022 г. - в размере начальной цены продажи лота;</w:t>
      </w:r>
    </w:p>
    <w:p w14:paraId="0F6FB968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15 ноября 2022 г. по 18 ноября 2022 г. - в размере 92,00% от начальной цены продажи лота;</w:t>
      </w:r>
    </w:p>
    <w:p w14:paraId="4C288A78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19 ноября 2022 г. по 22 ноября 2022 г. - в размере 84,00% от начальной цены продажи лота;</w:t>
      </w:r>
    </w:p>
    <w:p w14:paraId="4A550691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23 ноября 2022 г. по 26 ноября 2022 г. - в размере 76,00% от начальной цены продажи лота;</w:t>
      </w:r>
    </w:p>
    <w:p w14:paraId="3AE9D4DF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27 ноября 2022 г. по 30 ноября 2022 г. - в размере 68,00% от начальной цены продажи лота;</w:t>
      </w:r>
    </w:p>
    <w:p w14:paraId="379853F1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01 декабря 2022 г. по 04 декабря 2022 г. - в размере 60,00% от начальной цены продажи лота;</w:t>
      </w:r>
    </w:p>
    <w:p w14:paraId="69D911BA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05 декабря 2022 г. по 08 декабря 2022 г. - в размере 52,00% от начальной цены продажи лота;</w:t>
      </w:r>
    </w:p>
    <w:p w14:paraId="4789E9DB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09 декабря 2022 г. по 12 декабря 2022 г. - в размере 44,00% от начальной цены продажи лота;</w:t>
      </w:r>
    </w:p>
    <w:p w14:paraId="10DD55DF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13 декабря 2022 г. по 16 декабря 2022 г. - в размере 36,00% от начальной цены продажи лота;</w:t>
      </w:r>
    </w:p>
    <w:p w14:paraId="1634014A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17 декабря 2022 г. по 20 декабря 2022 г. - в размере 28,00% от начальной цены продажи лота;</w:t>
      </w:r>
    </w:p>
    <w:p w14:paraId="64222CFA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21 декабря 2022 г. по 24 декабря 2022 г. - в размере 20,00% от начальной цены продажи лота;</w:t>
      </w:r>
    </w:p>
    <w:p w14:paraId="0E245C66" w14:textId="77777777" w:rsidR="00B3004C" w:rsidRPr="00B3004C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04C">
        <w:rPr>
          <w:color w:val="000000"/>
        </w:rPr>
        <w:lastRenderedPageBreak/>
        <w:t>с 25 декабря 2022 г. по 28 декабря 2022 г. - в размере 12,00% от начальной цены продажи лота;</w:t>
      </w:r>
    </w:p>
    <w:p w14:paraId="013D1DAF" w14:textId="0503EBD1" w:rsidR="00714773" w:rsidRDefault="00B3004C" w:rsidP="00B300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04C">
        <w:rPr>
          <w:color w:val="000000"/>
        </w:rPr>
        <w:t>с 29 декабря 2022 г. по 01 января 2023 г. - в размере 4,00%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</w:t>
      </w:r>
      <w:r w:rsidR="00FA2178" w:rsidRPr="00B3004C">
        <w:rPr>
          <w:rFonts w:ascii="Times New Roman" w:hAnsi="Times New Roman" w:cs="Times New Roman"/>
          <w:color w:val="000000"/>
          <w:sz w:val="24"/>
          <w:szCs w:val="24"/>
        </w:rPr>
        <w:t xml:space="preserve">отказ (уклонение) Победителя от заключения Договора, и </w:t>
      </w:r>
      <w:r w:rsidR="00C64DBE" w:rsidRPr="00B3004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B3004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949C044" w14:textId="47965CAB" w:rsidR="00B3004C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3004C" w:rsidRPr="00B30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пн-чт с 09-00 до 18-00, пт с 09-00 до 16-45 по адресу: г. Москва, Павелецкая наб., д. 8, стр. 1, тел: +7(495)984-19-70, доб. 68-50; у ОТ: 8(812)334-20-50 (с 9.00 до 18.00 по Московскому времени в будние дни) </w:t>
      </w:r>
      <w:hyperlink r:id="rId7" w:history="1">
        <w:r w:rsidR="00B3004C" w:rsidRPr="00896B9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B3004C" w:rsidRPr="00B30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5CEE33E5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84B1D"/>
    <w:rsid w:val="002B1B81"/>
    <w:rsid w:val="002E7CC4"/>
    <w:rsid w:val="0031121C"/>
    <w:rsid w:val="003314AB"/>
    <w:rsid w:val="00351B37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814A9"/>
    <w:rsid w:val="007B575E"/>
    <w:rsid w:val="00814A72"/>
    <w:rsid w:val="00825B29"/>
    <w:rsid w:val="00865FD7"/>
    <w:rsid w:val="00882E21"/>
    <w:rsid w:val="00914EBE"/>
    <w:rsid w:val="00927CB6"/>
    <w:rsid w:val="00A36399"/>
    <w:rsid w:val="00AB030D"/>
    <w:rsid w:val="00AF3005"/>
    <w:rsid w:val="00B3004C"/>
    <w:rsid w:val="00B41D69"/>
    <w:rsid w:val="00B953CE"/>
    <w:rsid w:val="00C035F0"/>
    <w:rsid w:val="00C11EFF"/>
    <w:rsid w:val="00C64DBE"/>
    <w:rsid w:val="00CF06A5"/>
    <w:rsid w:val="00D203F6"/>
    <w:rsid w:val="00D62667"/>
    <w:rsid w:val="00DA477E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962A54E7-02B1-4327-B742-2351ECE5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30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2977</Words>
  <Characters>16128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6</cp:revision>
  <dcterms:created xsi:type="dcterms:W3CDTF">2022-06-23T13:37:00Z</dcterms:created>
  <dcterms:modified xsi:type="dcterms:W3CDTF">2022-06-29T11:51:00Z</dcterms:modified>
</cp:coreProperties>
</file>