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76597C94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аукционе </w:t>
      </w:r>
      <w:proofErr w:type="gramStart"/>
      <w:r w:rsidR="00EE6F9B" w:rsidRPr="000308FA">
        <w:rPr>
          <w:rFonts w:ascii="Times New Roman" w:hAnsi="Times New Roman"/>
          <w:b/>
        </w:rPr>
        <w:t>«</w:t>
      </w:r>
      <w:r w:rsidR="00122DD1">
        <w:rPr>
          <w:rFonts w:ascii="Times New Roman" w:hAnsi="Times New Roman"/>
          <w:b/>
        </w:rPr>
        <w:t xml:space="preserve">  </w:t>
      </w:r>
      <w:r w:rsidR="00EE6F9B" w:rsidRPr="000308FA">
        <w:rPr>
          <w:rFonts w:ascii="Times New Roman" w:hAnsi="Times New Roman"/>
          <w:b/>
        </w:rPr>
        <w:t>»</w:t>
      </w:r>
      <w:proofErr w:type="gramEnd"/>
      <w:r w:rsidR="00EE6F9B" w:rsidRPr="000308FA">
        <w:rPr>
          <w:rFonts w:ascii="Times New Roman" w:hAnsi="Times New Roman"/>
          <w:b/>
        </w:rPr>
        <w:t xml:space="preserve"> </w:t>
      </w:r>
      <w:r w:rsidR="002C7640">
        <w:rPr>
          <w:rFonts w:ascii="Times New Roman" w:hAnsi="Times New Roman"/>
          <w:b/>
        </w:rPr>
        <w:t>ноября</w:t>
      </w:r>
      <w:r w:rsidR="0028670A">
        <w:rPr>
          <w:rFonts w:ascii="Times New Roman" w:hAnsi="Times New Roman"/>
          <w:b/>
        </w:rPr>
        <w:t xml:space="preserve"> </w:t>
      </w:r>
      <w:r w:rsidR="00EE6F9B" w:rsidRPr="000308FA">
        <w:rPr>
          <w:rFonts w:ascii="Times New Roman" w:hAnsi="Times New Roman"/>
          <w:b/>
        </w:rPr>
        <w:t>20</w:t>
      </w:r>
      <w:r w:rsidR="001F061D">
        <w:rPr>
          <w:rFonts w:ascii="Times New Roman" w:hAnsi="Times New Roman"/>
          <w:b/>
        </w:rPr>
        <w:t>2</w:t>
      </w:r>
      <w:r w:rsidR="00130425">
        <w:rPr>
          <w:rFonts w:ascii="Times New Roman" w:hAnsi="Times New Roman"/>
          <w:b/>
        </w:rPr>
        <w:t>2</w:t>
      </w:r>
      <w:r w:rsidR="00EE6F9B" w:rsidRPr="000308FA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3AA972E8" w14:textId="29B78CEF" w:rsidR="00EE6F9B" w:rsidRPr="002C7640" w:rsidRDefault="002C7640" w:rsidP="002C764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C7640">
        <w:rPr>
          <w:rFonts w:ascii="Times New Roman" w:hAnsi="Times New Roman" w:cs="Times New Roman"/>
          <w:sz w:val="22"/>
        </w:rPr>
        <w:t xml:space="preserve">Земли населенных пунктов, вид разрешенного использования: под малоэтажное жилищное строительство, площадью 1 451 </w:t>
      </w:r>
      <w:proofErr w:type="gramStart"/>
      <w:r w:rsidRPr="002C7640">
        <w:rPr>
          <w:rFonts w:ascii="Times New Roman" w:hAnsi="Times New Roman" w:cs="Times New Roman"/>
          <w:sz w:val="22"/>
        </w:rPr>
        <w:t>кв.м</w:t>
      </w:r>
      <w:proofErr w:type="gramEnd"/>
      <w:r w:rsidRPr="002C7640">
        <w:rPr>
          <w:rFonts w:ascii="Times New Roman" w:hAnsi="Times New Roman" w:cs="Times New Roman"/>
          <w:sz w:val="22"/>
        </w:rPr>
        <w:t>, кадастровый номер: 50:13:0030346:297 расположенный по адресу: Московская область, Пушкинский район, поселок Софрино, микрорайон «Пушкинский лес», уч. 463</w:t>
      </w:r>
      <w:r w:rsidR="00122DD1">
        <w:rPr>
          <w:rFonts w:ascii="Times New Roman" w:hAnsi="Times New Roman" w:cs="Times New Roman"/>
          <w:sz w:val="22"/>
        </w:rPr>
        <w:t>Ограничения (обременения): не зарегистрировано</w:t>
      </w:r>
      <w:r>
        <w:rPr>
          <w:rFonts w:ascii="Times New Roman" w:hAnsi="Times New Roman"/>
          <w:b/>
        </w:rPr>
        <w:t xml:space="preserve"> </w:t>
      </w:r>
      <w:r w:rsidR="00DC2876" w:rsidRPr="00F9715C">
        <w:rPr>
          <w:rFonts w:ascii="Times New Roman" w:hAnsi="Times New Roman"/>
          <w:b/>
        </w:rPr>
        <w:t>(далее – Объект),</w:t>
      </w:r>
    </w:p>
    <w:p w14:paraId="11AA0880" w14:textId="77777777" w:rsidR="00DC2876" w:rsidRPr="00F9715C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01A68026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2C7640">
        <w:rPr>
          <w:rFonts w:ascii="Times New Roman" w:hAnsi="Times New Roman"/>
          <w:bCs/>
        </w:rPr>
        <w:t>.</w:t>
      </w:r>
      <w:r w:rsidR="00556D16" w:rsidRPr="00F75B6F">
        <w:rPr>
          <w:b/>
        </w:rPr>
        <w:t xml:space="preserve"> </w:t>
      </w:r>
    </w:p>
    <w:p w14:paraId="256DCB9D" w14:textId="301C6B1B" w:rsidR="00335BFA" w:rsidRDefault="00556D16" w:rsidP="002C7640">
      <w:pPr>
        <w:ind w:right="-57" w:firstLine="567"/>
        <w:jc w:val="both"/>
        <w:rPr>
          <w:rFonts w:ascii="Times New Roman" w:hAnsi="Times New Roman"/>
          <w:bCs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4D45B669" w14:textId="77777777" w:rsidR="002C7640" w:rsidRPr="002C7640" w:rsidRDefault="002C7640" w:rsidP="002C7640">
      <w:pPr>
        <w:ind w:right="-57" w:firstLine="567"/>
        <w:jc w:val="both"/>
        <w:rPr>
          <w:rFonts w:ascii="Times New Roman" w:hAnsi="Times New Roman"/>
          <w:bCs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1ECF72E5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 xml:space="preserve">.1. </w:t>
      </w:r>
      <w:r w:rsidR="00F9715C" w:rsidRPr="00300754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300754">
        <w:rPr>
          <w:rFonts w:ascii="Times New Roman" w:hAnsi="Times New Roman"/>
        </w:rPr>
        <w:t>Оператора электронной площадки</w:t>
      </w:r>
      <w:r w:rsidR="00F9715C" w:rsidRPr="00300754">
        <w:rPr>
          <w:rFonts w:ascii="Times New Roman" w:hAnsi="Times New Roman"/>
        </w:rPr>
        <w:t xml:space="preserve"> </w:t>
      </w:r>
      <w:r w:rsidR="00AA773E" w:rsidRPr="00300754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300754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lastRenderedPageBreak/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C7640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5</cp:revision>
  <cp:lastPrinted>2022-09-26T09:16:00Z</cp:lastPrinted>
  <dcterms:created xsi:type="dcterms:W3CDTF">2022-09-26T09:39:00Z</dcterms:created>
  <dcterms:modified xsi:type="dcterms:W3CDTF">2022-10-04T11:40:00Z</dcterms:modified>
</cp:coreProperties>
</file>