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GoBack"/>
      <w:bookmarkEnd w:id="0"/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о задатке № __________________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pacing w:val="30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pacing w:val="30"/>
          <w:sz w:val="22"/>
          <w:szCs w:val="22"/>
          <w:lang w:val="ru-RU"/>
        </w:rPr>
        <w:t>(договор присоединения)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г. Ярославль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</w:t>
      </w:r>
      <w:proofErr w:type="gramStart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E96594">
        <w:rPr>
          <w:rFonts w:ascii="Times New Roman" w:hAnsi="Times New Roman" w:cs="Times New Roman"/>
          <w:sz w:val="22"/>
          <w:szCs w:val="22"/>
          <w:lang w:val="ru-RU"/>
        </w:rPr>
        <w:t>___» ___________ 20___ г.</w:t>
      </w:r>
    </w:p>
    <w:p w:rsidR="00A90A3B" w:rsidRPr="00E96594" w:rsidRDefault="00A90A3B" w:rsidP="00A90A3B">
      <w:pPr>
        <w:autoSpaceDE w:val="0"/>
        <w:autoSpaceDN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«Наш Дом-35» (ООО «Наш Дом-35»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адрес: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117246, г. Москва,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пр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-д Научный, д. 17, </w:t>
      </w:r>
      <w:proofErr w:type="spellStart"/>
      <w:r w:rsidRPr="00E96594">
        <w:rPr>
          <w:rFonts w:ascii="Times New Roman" w:hAnsi="Times New Roman" w:cs="Times New Roman"/>
          <w:sz w:val="22"/>
          <w:szCs w:val="22"/>
          <w:lang w:val="ru-RU"/>
        </w:rPr>
        <w:t>помещ</w:t>
      </w:r>
      <w:proofErr w:type="spellEnd"/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gramStart"/>
      <w:r w:rsidRPr="00E96594">
        <w:rPr>
          <w:rFonts w:ascii="Times New Roman" w:hAnsi="Times New Roman" w:cs="Times New Roman"/>
          <w:sz w:val="22"/>
          <w:szCs w:val="22"/>
        </w:rPr>
        <w:t>XII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ОГРН 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1093525011029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ИНН 3525227590), именуемое в дальнейшем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«Должник»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в лице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представителя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Акционерного общества «Российский аукционный дом» (АО «РАД»)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именуемого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«Организатор торгов»,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- руководителя обособленного подразделения АО «РАД» в г. Ярославле Шумилова Андрея Валентиновича, действующего в соответствии с п.10 ст.110 Федерального закона от 26.10.2002 № 127-ФЗ «О несостоятельности (банкротстве)», на </w:t>
      </w:r>
      <w:r w:rsidRPr="00BD0411">
        <w:rPr>
          <w:rFonts w:ascii="Times New Roman" w:hAnsi="Times New Roman" w:cs="Times New Roman"/>
          <w:sz w:val="22"/>
          <w:szCs w:val="22"/>
          <w:lang w:val="ru-RU"/>
        </w:rPr>
        <w:t>основании доверенностей от 01.01.2022 № Д-003 (выданной АО «РАД») и от 28.09.2022 № б/н (выданной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Должником) и договора поручения, заключенного с Должником в лице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конкурсного управляющего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Середы Виктора Васильевича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(ИНН 352501368913, СНИЛС 063-689-655 12, рег.№: 4533, адрес для корреспонденции: 160000, г. Вологда, Советский проспект, д. 34, тел.:8(921)-722-00-95, </w:t>
      </w:r>
      <w:r w:rsidRPr="00E96594">
        <w:rPr>
          <w:rFonts w:ascii="Times New Roman" w:hAnsi="Times New Roman" w:cs="Times New Roman"/>
          <w:bCs/>
          <w:iCs/>
          <w:sz w:val="22"/>
          <w:szCs w:val="22"/>
        </w:rPr>
        <w:t>email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>: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sereda-vv@mail.ru), члена Союза «Саморегулируемая организация арбитражных управляющих Северо-Запада» (СОЮЗ «СРО АУ СЗ», ИНН 7825489593, ОГРН 1027809209471, адрес: </w:t>
      </w:r>
      <w:r>
        <w:rPr>
          <w:rFonts w:ascii="Times New Roman" w:hAnsi="Times New Roman" w:cs="Times New Roman"/>
          <w:bCs/>
          <w:iCs/>
          <w:sz w:val="22"/>
          <w:szCs w:val="22"/>
          <w:lang w:val="ru-RU"/>
        </w:rPr>
        <w:t>191060, г. Санкт-Петербург, ул. </w:t>
      </w:r>
      <w:proofErr w:type="gramEnd"/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Смольного, д.1/3, 6 подъезд),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действующего </w:t>
      </w:r>
      <w:r w:rsidRPr="00E96594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в процедуре конкурсного производства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основании Определения Арбитражного суда Вологодской области от 24.02.2021 года по делу № А13-8792/2019, с одной стороны, и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претендент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на участие в торгах по продаже Имущества в ходе процедуры банкротства:</w:t>
      </w:r>
    </w:p>
    <w:p w:rsidR="00A90A3B" w:rsidRPr="00E96594" w:rsidRDefault="00A90A3B" w:rsidP="00A90A3B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«Претендент»,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90A3B" w:rsidRPr="00E96594" w:rsidRDefault="00A90A3B" w:rsidP="00A90A3B">
      <w:pPr>
        <w:pStyle w:val="a3"/>
        <w:numPr>
          <w:ilvl w:val="0"/>
          <w:numId w:val="1"/>
        </w:numPr>
        <w:spacing w:before="40" w:after="40"/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условиями настоящего Договора Претендент для участия в торгах на электронной торговой площадке АО «РАД» по адресу в сети Интернет: </w:t>
      </w:r>
      <w:hyperlink r:id="rId5" w:history="1"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по продаже следующего Имущества Должника:</w:t>
      </w:r>
    </w:p>
    <w:p w:rsidR="00A90A3B" w:rsidRPr="00E96594" w:rsidRDefault="00A90A3B" w:rsidP="00A90A3B">
      <w:pPr>
        <w:spacing w:before="40" w:after="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перечисляет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 xml:space="preserve">в размере 20 (двадцати)% </w:t>
      </w:r>
      <w:r w:rsidRPr="00E96594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 начальной цены Лота,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установленной для соответствующего этапа торгов (первого/повторного аукциона, периода торгов посредством публичного предложения, на котором планируется подача заявки), (далее – Задаток)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по следующим реквизитам:</w:t>
      </w:r>
      <w:r w:rsidRPr="00E96594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</w:t>
      </w:r>
    </w:p>
    <w:p w:rsidR="00A90A3B" w:rsidRPr="00A6657C" w:rsidRDefault="00A90A3B" w:rsidP="00A90A3B">
      <w:pPr>
        <w:ind w:firstLine="851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</w:pP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  <w:lang w:val="ru-RU"/>
        </w:rPr>
        <w:t>Получатель</w:t>
      </w:r>
      <w:r w:rsidRPr="00A6657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ru-RU"/>
        </w:rPr>
        <w:t xml:space="preserve"> – </w:t>
      </w:r>
      <w:r w:rsidRPr="00A6657C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ООО «Наш Дом-35» (ИНН 3525227590, КПП 772801001). Р/с 40702810112000020978 в Вологодское отделение № 8638 ПАО Сбербанк, БИК 041909644, к/с 30101810900000000644.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Задаток должен поступить на указанный 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счет не позднее даты и времени окончания приема заявок на участие в торгах. Задаток считается внесенным с даты поступления всей суммы Задатка на указанный счет. </w:t>
      </w:r>
    </w:p>
    <w:p w:rsidR="00A90A3B" w:rsidRPr="00E96594" w:rsidRDefault="00A90A3B" w:rsidP="00A90A3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ru-RU"/>
        </w:rPr>
      </w:pPr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В случае, когда сумма Задатка от Претендента не зачислена </w:t>
      </w:r>
      <w:proofErr w:type="gramStart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proofErr w:type="spellStart"/>
      <w:r w:rsidRPr="0060670C">
        <w:rPr>
          <w:rFonts w:ascii="Times New Roman" w:hAnsi="Times New Roman" w:cs="Times New Roman"/>
          <w:sz w:val="22"/>
          <w:szCs w:val="22"/>
          <w:lang w:val="ru-RU"/>
        </w:rPr>
        <w:t>спец</w:t>
      </w:r>
      <w:proofErr w:type="gramEnd"/>
      <w:r w:rsidRPr="0060670C">
        <w:rPr>
          <w:rFonts w:ascii="Times New Roman" w:hAnsi="Times New Roman" w:cs="Times New Roman"/>
          <w:sz w:val="22"/>
          <w:szCs w:val="22"/>
          <w:lang w:val="ru-RU"/>
        </w:rPr>
        <w:t>.счет</w:t>
      </w:r>
      <w:proofErr w:type="spellEnd"/>
      <w:r w:rsidRPr="0060670C">
        <w:rPr>
          <w:rFonts w:ascii="Times New Roman" w:hAnsi="Times New Roman" w:cs="Times New Roman"/>
          <w:sz w:val="22"/>
          <w:szCs w:val="22"/>
          <w:lang w:val="ru-RU"/>
        </w:rPr>
        <w:t xml:space="preserve"> Должника </w:t>
      </w:r>
      <w:r w:rsidRPr="001F408F">
        <w:rPr>
          <w:sz w:val="22"/>
          <w:szCs w:val="22"/>
          <w:lang w:val="ru-RU"/>
        </w:rPr>
        <w:t>на дату составления протокола об определении участников торгов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2. 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3. В платежном документе в графе «назначение платежа» должно содержаться: «Задаток за участие в торгах по купле-продаже имущества ООО «Наш Дом-35» по лоту РАД–____________ (</w:t>
      </w:r>
      <w:r w:rsidRPr="00E96594">
        <w:rPr>
          <w:rFonts w:ascii="Times New Roman" w:hAnsi="Times New Roman" w:cs="Times New Roman"/>
          <w:b/>
          <w:i/>
          <w:sz w:val="22"/>
          <w:szCs w:val="22"/>
          <w:lang w:val="ru-RU"/>
        </w:rPr>
        <w:t>шесть цифр кода лота на электронной площадке</w:t>
      </w:r>
      <w:r w:rsidRPr="00E96594">
        <w:rPr>
          <w:rFonts w:ascii="Times New Roman" w:hAnsi="Times New Roman" w:cs="Times New Roman"/>
          <w:b/>
          <w:sz w:val="22"/>
          <w:szCs w:val="22"/>
          <w:lang w:val="ru-RU"/>
        </w:rPr>
        <w:t>)».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4. На денежные средства, перечисленные в соответствии с настоящим Договором, проценты не начисляются.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 Сроки возврата суммы Задатка:</w:t>
      </w:r>
    </w:p>
    <w:p w:rsidR="00A90A3B" w:rsidRPr="00E96594" w:rsidRDefault="00A90A3B" w:rsidP="00A90A3B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5.1. Суммы внесенных Претендентами З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адатков возвращаются всем Претендентам, за исключением Победителя торгов, в течение 5 (пяти) рабочих дней со дня подписания протокола о результатах проведения торгов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путем безналичного перечисления суммы Задатка со счета Должника на счет Претендента, с которого Задаток был перечислен, в случае отсутствия информации о таком счете – возврат Задатка производится на банковские реквизиты Претендента, указанные им при подаче заявки на участие в торгах и/или в личном кабинете Претендента на электронной торговой площадке АО «РАД» по адресу в сети Интернет: </w:t>
      </w:r>
      <w:hyperlink r:id="rId6" w:history="1"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http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://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www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lot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-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online</w:t>
        </w:r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ru-RU"/>
          </w:rPr>
          <w:t>.</w:t>
        </w:r>
        <w:proofErr w:type="spellStart"/>
        <w:r w:rsidRPr="00E96594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ru</w:t>
        </w:r>
        <w:proofErr w:type="spellEnd"/>
      </w:hyperlink>
      <w:r w:rsidRPr="00E9659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5.2.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 имущества в течение 5 (пяти) дней с даты 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получения предложения конкурсного управляющего о его заключении, а также в случае, если он откажется от внесения в установленный срок цены продажи Имущества (Лота) по договору купли-продажи, определенной по итогам торгов (за вычетом ранее внесенного Задатка). 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5.3. В случае признания Претендента Победителем торгов сумма внесенного Задатка засчитывается в счет оплаты по договору купли-продажи Имущества.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6.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Договора, без подписания настоящего Договора электронной подписью Претендента (в этом случае перечисление Задатка Претендентом в соответствии с информационным сообщением о проведении торгов считается акцептом размещенного на электронной площадке Договора о задатке). </w:t>
      </w:r>
    </w:p>
    <w:p w:rsidR="00A90A3B" w:rsidRPr="0060670C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7.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</w:t>
      </w:r>
      <w:r w:rsidRPr="0060670C">
        <w:rPr>
          <w:rFonts w:ascii="Times New Roman" w:hAnsi="Times New Roman" w:cs="Times New Roman"/>
          <w:sz w:val="22"/>
          <w:szCs w:val="22"/>
          <w:lang w:val="ru-RU"/>
        </w:rPr>
        <w:t>, условиями договора купли-продажи Имущества, подлежащего заключению по итогам торгов.</w:t>
      </w:r>
    </w:p>
    <w:p w:rsidR="00A90A3B" w:rsidRPr="0060670C" w:rsidRDefault="00A90A3B" w:rsidP="00A90A3B">
      <w:pPr>
        <w:pStyle w:val="a4"/>
        <w:tabs>
          <w:tab w:val="left" w:pos="9781"/>
        </w:tabs>
        <w:ind w:left="0" w:right="27" w:firstLine="567"/>
        <w:rPr>
          <w:sz w:val="22"/>
        </w:rPr>
      </w:pPr>
      <w:r w:rsidRPr="0092089B">
        <w:rPr>
          <w:sz w:val="22"/>
        </w:rPr>
        <w:t xml:space="preserve">Претендент </w:t>
      </w:r>
      <w:r w:rsidRPr="00F870B4">
        <w:rPr>
          <w:sz w:val="22"/>
        </w:rPr>
        <w:t>подтверждает, что ознакомился с состоянием Имущества и документацией к нему. Претензий по качеству, состоянию Имущества и документации</w:t>
      </w:r>
      <w:r>
        <w:rPr>
          <w:sz w:val="22"/>
        </w:rPr>
        <w:t xml:space="preserve"> </w:t>
      </w:r>
      <w:r w:rsidRPr="00F870B4">
        <w:rPr>
          <w:sz w:val="22"/>
        </w:rPr>
        <w:t>к нему не имеет.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подлежат рассмотрению в арбитражном суде или в суде общей юрисдикции в соответствии с их компетенцией по месту нахождения Должника.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>9.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90A3B" w:rsidRPr="00E96594" w:rsidRDefault="00A90A3B" w:rsidP="00A90A3B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п.3 ст.438 ГК РФ настоящий Договор считается заключенным сторонами в любом случае с момента перечисления Претендентом на </w:t>
      </w:r>
      <w:r w:rsidRPr="00E96594">
        <w:rPr>
          <w:rFonts w:ascii="Times New Roman" w:hAnsi="Times New Roman" w:cs="Times New Roman"/>
          <w:bCs/>
          <w:sz w:val="22"/>
          <w:szCs w:val="22"/>
          <w:lang w:val="ru-RU"/>
        </w:rPr>
        <w:t>специальный</w:t>
      </w:r>
      <w:r w:rsidRPr="00E96594">
        <w:rPr>
          <w:rFonts w:ascii="Times New Roman" w:hAnsi="Times New Roman" w:cs="Times New Roman"/>
          <w:sz w:val="22"/>
          <w:szCs w:val="22"/>
          <w:lang w:val="ru-RU"/>
        </w:rPr>
        <w:t xml:space="preserve"> банковский счет Должника для перечисления задатков суммы Задатка в полном объеме.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Реквизиты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E96594">
        <w:rPr>
          <w:rFonts w:ascii="Times New Roman" w:hAnsi="Times New Roman" w:cs="Times New Roman"/>
          <w:b/>
          <w:bCs/>
          <w:sz w:val="22"/>
          <w:szCs w:val="22"/>
        </w:rPr>
        <w:t>сторон</w:t>
      </w:r>
      <w:proofErr w:type="spellEnd"/>
      <w:r w:rsidRPr="00E9659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A90A3B" w:rsidRPr="00E96594" w:rsidRDefault="00A90A3B" w:rsidP="00A90A3B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563"/>
        <w:gridCol w:w="4540"/>
      </w:tblGrid>
      <w:tr w:rsidR="00A90A3B" w:rsidRPr="001126FD" w:rsidTr="007E55AC">
        <w:trPr>
          <w:trHeight w:val="207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ДОЛЖНИК: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Дом-35»,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ИНН 3525227590, </w:t>
            </w:r>
            <w:r w:rsidRPr="00E96594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КПП 772801001,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 </w:t>
            </w: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1093525011029</w:t>
            </w: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117246, г. Москва,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пр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-д Научный, д. 17, </w:t>
            </w:r>
            <w:proofErr w:type="spellStart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помещ</w:t>
            </w:r>
            <w:proofErr w:type="spellEnd"/>
            <w:r w:rsidRPr="00E9659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. XII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Банковские реквизиты </w:t>
            </w: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ООО «Наш Дом-35»</w:t>
            </w:r>
          </w:p>
          <w:p w:rsidR="00A90A3B" w:rsidRPr="00E96594" w:rsidRDefault="00A90A3B" w:rsidP="007E55AC">
            <w:pPr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(для перечисления задатков):</w:t>
            </w:r>
          </w:p>
          <w:p w:rsidR="00A90A3B" w:rsidRPr="00A6657C" w:rsidRDefault="00A90A3B" w:rsidP="007E55A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A6657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р/с 40702810112000020978 в Вологодское отделение № 8638 ПАО Сбербанк, БИК 041909644, к/с 30101810900000000644.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ОРГАНИЗАТОР ТОРГОВ: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Акционерное общество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«Российский аукционный дом»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1097847233351,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7838430413, КПП 783801001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Юридический адрес: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190000, Санкт-Петербург, пер.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Гривцова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д.5, </w:t>
            </w:r>
            <w:proofErr w:type="spellStart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лит.В</w:t>
            </w:r>
            <w:proofErr w:type="spellEnd"/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тел. 8 (800) 777-57-57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40702810726260000311 в Филиале «ЦЕНТРАЛЬНЫЙ» БАНКА ВТБ (ПАО), г. Москва, к/с 30101810145250000411, БИК 044525411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Местонахождение обособленного подразделения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АО «РАД» в г. Ярославле, адрес для корреспонденции:</w:t>
            </w:r>
          </w:p>
          <w:p w:rsidR="00A90A3B" w:rsidRPr="00E96594" w:rsidRDefault="00A90A3B" w:rsidP="007E55A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150000, г. Ярославль, ул. Депутатская, д.3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ДОЛЖНИКА:</w:t>
            </w:r>
          </w:p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______________________/А.В. Шумилов/</w:t>
            </w:r>
          </w:p>
          <w:p w:rsidR="00A90A3B" w:rsidRPr="00E96594" w:rsidRDefault="00A90A3B" w:rsidP="007E55A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ind w:firstLine="284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</w:tcPr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ab/>
            </w: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ПРЕТЕНДЕНТ: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ОТ ПРЕТЕНДЕНТА: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________________________/_________</w:t>
            </w:r>
          </w:p>
          <w:p w:rsidR="00A90A3B" w:rsidRPr="00E96594" w:rsidRDefault="00A90A3B" w:rsidP="007E55A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65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М.П. </w:t>
            </w:r>
            <w:r w:rsidRPr="00E96594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(при необходимости)</w:t>
            </w:r>
          </w:p>
        </w:tc>
      </w:tr>
    </w:tbl>
    <w:p w:rsidR="00232965" w:rsidRPr="00A90A3B" w:rsidRDefault="00232965">
      <w:pPr>
        <w:rPr>
          <w:lang w:val="ru-RU"/>
        </w:rPr>
      </w:pPr>
    </w:p>
    <w:sectPr w:rsidR="00232965" w:rsidRPr="00A90A3B" w:rsidSect="00A90A3B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3B"/>
    <w:rsid w:val="00232965"/>
    <w:rsid w:val="009D3658"/>
    <w:rsid w:val="00A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E7E35-01FC-487F-B7A5-9C11E815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3B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A3B"/>
    <w:pPr>
      <w:ind w:left="720"/>
      <w:contextualSpacing/>
    </w:pPr>
  </w:style>
  <w:style w:type="paragraph" w:styleId="a4">
    <w:name w:val="Block Text"/>
    <w:basedOn w:val="a"/>
    <w:rsid w:val="00A90A3B"/>
    <w:pPr>
      <w:autoSpaceDE w:val="0"/>
      <w:autoSpaceDN w:val="0"/>
      <w:ind w:left="-851" w:right="565" w:firstLine="284"/>
      <w:jc w:val="both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l+HExRqfxLvZG2vuV4unqWK5M0q8d81iFzS0yjvH/H8=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fF3grT04+u0a4m+6/ytTQYVlsqrsGrvxO6gTCiOC0Ow=</DigestValue>
    </Reference>
  </SignedInfo>
  <SignatureValue>wJ2ZnAi3PuHEjJ5BoEvOVY56fxJIc3wSBpV7h7AMa0R9BeJgxjuo4syjIfu3p1Q8
WF9RWuJL6N3AbxI4gJUyfA==</SignatureValue>
  <KeyInfo>
    <X509Data>
      <X509Certificate>MIIL+DCCC6WgAwIBAgIRAXgKegCMrsCARbHF+GGsN3EwCgYIKoUDBwEBAwIwggGA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MB4XDTIyMDUwNTA3MTQyMFoXDTIzMDUwNTA3MjQyMFowggIsMUUwQwYDVQQJDDzQ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DzIwMjIwNTA1MDcxNDIwWoEPMjAyMzA1MDUwNzE0MjBaMIIBMwYFKoUDZHAEggEo
MIIBJAwrItCa0YDQuNC/0YLQvtCf0YDQviBDU1AiICjQstC10YDRgdC40Y8gNC4w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MjQtMzk2NiDQvtGCIDE1LjAxLjIwMjEMT9Ch0LXRgNGC0LjRhNC40LrQsNGCINGB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hNGA0Ysg0KDQvtGB0YHQuNC4ggo+QOmkAAAAAAYqMB0GA1UdDgQWBBTiHIrxvWEE
IQMy9fjpzgdAxK16OjAKBggqhQMHAQEDAgNBAMO2MBQmo5f2HnP3ig7R5jqb1yHN
REyTVs4ZoqWeUkEPdSjAA/yMPOxgfu4imuCWZvmwI3bkF0di1ThNnJ7wGN8=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HMWW31YMGGT5G1rFc4xldDrLSws=</DigestValue>
      </Reference>
      <Reference URI="/word/document.xml?ContentType=application/vnd.openxmlformats-officedocument.wordprocessingml.document.main+xml">
        <DigestMethod Algorithm="http://www.w3.org/2000/09/xmldsig#sha1"/>
        <DigestValue>XisSvfrkzoFzVTsSlg+wJcnVI+M=</DigestValue>
      </Reference>
      <Reference URI="/word/fontTable.xml?ContentType=application/vnd.openxmlformats-officedocument.wordprocessingml.fontTable+xml">
        <DigestMethod Algorithm="http://www.w3.org/2000/09/xmldsig#sha1"/>
        <DigestValue>cGqtP3rvSPmd4pUptcE6cTmeZiU=</DigestValue>
      </Reference>
      <Reference URI="/word/numbering.xml?ContentType=application/vnd.openxmlformats-officedocument.wordprocessingml.numbering+xml">
        <DigestMethod Algorithm="http://www.w3.org/2000/09/xmldsig#sha1"/>
        <DigestValue>OBzsUDSiSA0RYiIPUTBBmtykrUc=</DigestValue>
      </Reference>
      <Reference URI="/word/settings.xml?ContentType=application/vnd.openxmlformats-officedocument.wordprocessingml.settings+xml">
        <DigestMethod Algorithm="http://www.w3.org/2000/09/xmldsig#sha1"/>
        <DigestValue>+8QUjAQJv8wTPLVV2z6m9whXmWI=</DigestValue>
      </Reference>
      <Reference URI="/word/styles.xml?ContentType=application/vnd.openxmlformats-officedocument.wordprocessingml.styles+xml">
        <DigestMethod Algorithm="http://www.w3.org/2000/09/xmldsig#sha1"/>
        <DigestValue>1tHbba8xvXIRDUmGyIq7ygQyU9k=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2022-10-04T12:02:21Z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2022-10-04T12:02:21Z</xd:SigningTime>
          <xd:SigningCertificate>
            <xd:Cert>
              <xd:CertDigest>
                <DigestMethod Algorithm="http://www.w3.org/2000/09/xmldsig#sha1"/>
                <DigestValue>HS/auveJyMl0ARJbCSDVxgBBllI=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499844123881224525520079701428006565745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2022-10-04T12:02:00Z</dcterms:created>
  <dcterms:modified xsi:type="dcterms:W3CDTF">2022-10-04T12:02:00Z</dcterms:modified>
</cp:coreProperties>
</file>