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B454" w14:textId="77777777" w:rsidR="00E37BC0" w:rsidRDefault="00E37BC0">
      <w:pPr>
        <w:widowControl w:val="0"/>
        <w:spacing w:after="0" w:line="240" w:lineRule="auto"/>
        <w:jc w:val="center"/>
        <w:rPr>
          <w:rFonts w:ascii="Times New Roman" w:eastAsia="Times New Roman" w:hAnsi="Times New Roman" w:cs="Times New Roman"/>
          <w:b/>
          <w:bCs/>
          <w:sz w:val="24"/>
          <w:szCs w:val="24"/>
          <w:lang w:eastAsia="ru-RU"/>
        </w:rPr>
      </w:pPr>
    </w:p>
    <w:p w14:paraId="20ADE48B" w14:textId="77777777" w:rsidR="00E37BC0" w:rsidRDefault="001E48F0">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14:paraId="4A255CCC" w14:textId="77777777" w:rsidR="00E37BC0" w:rsidRDefault="001E48F0">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купли-продажи недвижимого имущества</w:t>
      </w:r>
    </w:p>
    <w:p w14:paraId="1665CFB6" w14:textId="77777777" w:rsidR="00E37BC0" w:rsidRDefault="00E37BC0">
      <w:pPr>
        <w:widowControl w:val="0"/>
        <w:spacing w:after="0" w:line="240" w:lineRule="auto"/>
        <w:jc w:val="center"/>
        <w:rPr>
          <w:rFonts w:ascii="Times New Roman" w:eastAsia="Times New Roman" w:hAnsi="Times New Roman" w:cs="Times New Roman"/>
          <w:sz w:val="24"/>
          <w:szCs w:val="24"/>
          <w:lang w:eastAsia="ru-RU"/>
        </w:rPr>
      </w:pPr>
    </w:p>
    <w:p w14:paraId="5ADE252C" w14:textId="77777777" w:rsidR="00E37BC0" w:rsidRDefault="001E48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Калининград</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2022 г.</w:t>
      </w:r>
    </w:p>
    <w:p w14:paraId="174501B2"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4D5ED50B"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в лице ______________________, действующего на основании _____________________, с одной стороны, и</w:t>
      </w:r>
    </w:p>
    <w:p w14:paraId="4A1FD67F"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42749543"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0D8EFDFD" w14:textId="77777777" w:rsidR="00E37BC0" w:rsidRDefault="001E48F0">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14:paraId="41B293CC"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7ADCDE7C" w14:textId="77777777" w:rsidR="00E37BC0" w:rsidRDefault="001E48F0">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14:paraId="06503209" w14:textId="77777777" w:rsidR="00E37BC0" w:rsidRDefault="001E48F0">
      <w:pPr>
        <w:widowControl w:val="0"/>
        <w:numPr>
          <w:ilvl w:val="2"/>
          <w:numId w:val="6"/>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4D9C47D4" w14:textId="77777777" w:rsidR="00E37BC0" w:rsidRDefault="001E48F0" w:rsidP="000D31F5">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Нежилое помещение площадью 310,8 кв. м, расположенное по адресу: Калининградская область, г. Светлогорск, ул. Мичурина, д. 2, кадастровый номер 39:17:010046:532 (далее – «Объект»).</w:t>
      </w:r>
    </w:p>
    <w:p w14:paraId="7F7C7192" w14:textId="2FD32316" w:rsidR="00E37BC0" w:rsidRDefault="001E48F0" w:rsidP="000D31F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о чем 06.10.2004 г. в Едином государственном реестре недвижимости сделана запись о регистрации 39-01-00/112/2004-534, что подтверждается выпиской из ЕГРН от _______.</w:t>
      </w:r>
    </w:p>
    <w:p w14:paraId="29706BFE" w14:textId="15F426B2" w:rsidR="000D31F5" w:rsidRPr="000D31F5" w:rsidRDefault="000D31F5" w:rsidP="000D31F5">
      <w:pPr>
        <w:pStyle w:val="aff1"/>
        <w:numPr>
          <w:ilvl w:val="1"/>
          <w:numId w:val="6"/>
        </w:numPr>
        <w:ind w:left="0" w:firstLine="709"/>
        <w:jc w:val="both"/>
        <w:rPr>
          <w:sz w:val="24"/>
          <w:szCs w:val="24"/>
        </w:rPr>
      </w:pPr>
      <w:r w:rsidRPr="000D31F5">
        <w:rPr>
          <w:sz w:val="24"/>
          <w:szCs w:val="24"/>
        </w:rPr>
        <w:t xml:space="preserve">  </w:t>
      </w:r>
      <w:r w:rsidRPr="00D245AB">
        <w:t xml:space="preserve"> </w:t>
      </w:r>
      <w:r w:rsidRPr="000D31F5">
        <w:rPr>
          <w:sz w:val="24"/>
          <w:szCs w:val="24"/>
        </w:rPr>
        <w:t xml:space="preserve">Объект расположен на земельном участке с кадастровым номером 39:17:010046:24, расположенном по адресу: Калининградская область, г. Светлогорск, ул. Мичурина, д. 2, вид разрешенного использования: </w:t>
      </w:r>
      <w:r w:rsidRPr="000D31F5">
        <w:t>для обслуживания многоквартирного жилого дома</w:t>
      </w:r>
      <w:r w:rsidRPr="000D31F5">
        <w:rPr>
          <w:sz w:val="24"/>
          <w:szCs w:val="24"/>
        </w:rPr>
        <w:t>. Земельный участок является общей долевой собственностью собственников помещений в многоквартирном доме на основании ч. 2 ст. 16 Федерального закона от 29.12.2004 N 189-ФЗ «О введении в действие Жилищного кодекса Российской Федерации».</w:t>
      </w:r>
    </w:p>
    <w:p w14:paraId="6863F3A2"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5D8689A2"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0D5AE86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3920450"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43BC75E9"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действия Договора</w:t>
      </w:r>
    </w:p>
    <w:p w14:paraId="3004476F"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F35345C" w14:textId="77777777" w:rsidR="00E37BC0" w:rsidRDefault="001E48F0">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Pr>
          <w:rFonts w:ascii="Times New Roman" w:eastAsia="Times New Roman" w:hAnsi="Times New Roman" w:cs="Times New Roman"/>
          <w:sz w:val="24"/>
          <w:szCs w:val="24"/>
          <w:lang w:eastAsia="ru-RU"/>
        </w:rPr>
        <w:t xml:space="preserve">Договор </w:t>
      </w:r>
      <w:bookmarkEnd w:id="0"/>
      <w:r>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7266864"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077F9C4C"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Имущества</w:t>
      </w:r>
    </w:p>
    <w:p w14:paraId="459BCC87"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0502245F" w14:textId="6CE8AF4F" w:rsidR="00E37BC0" w:rsidRPr="0033371B"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 xml:space="preserve">Продавец в срок не ранее </w:t>
      </w:r>
      <w:r>
        <w:rPr>
          <w:rFonts w:ascii="Times New Roman" w:eastAsia="Times New Roman" w:hAnsi="Times New Roman" w:cs="Times New Roman"/>
          <w:b/>
          <w:sz w:val="24"/>
          <w:szCs w:val="24"/>
          <w:lang w:eastAsia="ru-RU"/>
        </w:rPr>
        <w:t>05.12.2022 г.,</w:t>
      </w:r>
      <w:r>
        <w:rPr>
          <w:rFonts w:ascii="Times New Roman" w:eastAsia="Times New Roman" w:hAnsi="Times New Roman" w:cs="Times New Roman"/>
          <w:sz w:val="24"/>
          <w:szCs w:val="24"/>
          <w:lang w:eastAsia="ru-RU"/>
        </w:rPr>
        <w:t xml:space="preserve"> но в любом случае </w:t>
      </w:r>
      <w:r w:rsidR="0060107F">
        <w:rPr>
          <w:rFonts w:ascii="Times New Roman" w:eastAsia="Times New Roman" w:hAnsi="Times New Roman" w:cs="Times New Roman"/>
          <w:sz w:val="24"/>
          <w:szCs w:val="24"/>
          <w:lang w:eastAsia="ru-RU"/>
        </w:rPr>
        <w:t xml:space="preserve">после </w:t>
      </w:r>
      <w:r>
        <w:rPr>
          <w:rFonts w:ascii="Times New Roman" w:eastAsia="Times New Roman" w:hAnsi="Times New Roman" w:cs="Times New Roman"/>
          <w:sz w:val="24"/>
          <w:szCs w:val="24"/>
          <w:lang w:eastAsia="ru-RU"/>
        </w:rPr>
        <w:t>полной оплаты Покупателем цены Имущества (в соответствии с пунктом 4.3 Договора) обязуется передать Покупателю Имущество по акту приема-передачи, составленному по форме Приложения № 1 к Договору.</w:t>
      </w:r>
      <w:bookmarkEnd w:id="1"/>
      <w:r w:rsidR="0033371B" w:rsidRPr="0033371B">
        <w:rPr>
          <w:rFonts w:ascii="Times New Roman" w:eastAsia="Times New Roman" w:hAnsi="Times New Roman" w:cs="Times New Roman"/>
          <w:sz w:val="24"/>
          <w:szCs w:val="24"/>
          <w:lang w:eastAsia="ru-RU"/>
        </w:rPr>
        <w:t xml:space="preserve">  </w:t>
      </w:r>
    </w:p>
    <w:p w14:paraId="3E3A155F" w14:textId="2E39C762" w:rsidR="0033371B" w:rsidRDefault="0033371B" w:rsidP="000D31F5">
      <w:pPr>
        <w:pStyle w:val="western"/>
        <w:spacing w:before="0" w:beforeAutospacing="0"/>
        <w:ind w:firstLine="709"/>
        <w:rPr>
          <w:b/>
          <w:bCs/>
        </w:rPr>
      </w:pPr>
      <w:r>
        <w:lastRenderedPageBreak/>
        <w:t xml:space="preserve">Стороны пришли к соглашению о том, что Продавец самостоятельно определяет дату передачи </w:t>
      </w:r>
      <w:r>
        <w:rPr>
          <w:b/>
          <w:bCs/>
        </w:rPr>
        <w:t xml:space="preserve">Имущества </w:t>
      </w:r>
      <w:r>
        <w:t>в пределах указанного срока, а Покупатель не вправе требовать от Продавца передачи данного Имущества</w:t>
      </w:r>
      <w:r>
        <w:rPr>
          <w:b/>
          <w:bCs/>
        </w:rPr>
        <w:t xml:space="preserve"> ранее</w:t>
      </w:r>
      <w:r>
        <w:t xml:space="preserve"> </w:t>
      </w:r>
      <w:r>
        <w:rPr>
          <w:b/>
          <w:bCs/>
        </w:rPr>
        <w:t>05.12.2022 г.</w:t>
      </w:r>
    </w:p>
    <w:p w14:paraId="14B27CDB" w14:textId="77777777" w:rsidR="000D31F5" w:rsidRPr="000D31F5" w:rsidRDefault="000D31F5" w:rsidP="000D31F5">
      <w:pPr>
        <w:spacing w:after="0" w:line="240" w:lineRule="auto"/>
        <w:ind w:firstLine="709"/>
        <w:jc w:val="both"/>
        <w:rPr>
          <w:rFonts w:ascii="Times New Roman" w:hAnsi="Times New Roman" w:cs="Times New Roman"/>
          <w:sz w:val="24"/>
          <w:szCs w:val="24"/>
          <w:lang w:eastAsia="ru-RU"/>
        </w:rPr>
      </w:pPr>
      <w:r w:rsidRPr="000D31F5">
        <w:rPr>
          <w:rFonts w:ascii="Times New Roman" w:hAnsi="Times New Roman" w:cs="Times New Roman"/>
          <w:sz w:val="24"/>
          <w:szCs w:val="24"/>
          <w:lang w:eastAsia="ru-RU"/>
        </w:rPr>
        <w:t>При этом Покупатель обязуется принять Имущество в течение 7 (Семи) рабочих дней, с даты получения письменного уведомления Продавца о готовности передать данное Имущество.</w:t>
      </w:r>
    </w:p>
    <w:p w14:paraId="5552B494"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0E66E27"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bookmarkStart w:id="2" w:name="_Ref82097368"/>
      <w:r>
        <w:rPr>
          <w:rFonts w:ascii="Times New Roman" w:eastAsia="Times New Roman" w:hAnsi="Times New Roman" w:cs="Times New Roman"/>
          <w:sz w:val="24"/>
          <w:szCs w:val="24"/>
          <w:lang w:eastAsia="ru-RU"/>
        </w:rPr>
        <w:t>.</w:t>
      </w:r>
    </w:p>
    <w:p w14:paraId="031CA696" w14:textId="77777777" w:rsidR="00E37BC0" w:rsidRDefault="001E48F0" w:rsidP="000D31F5">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Pr>
          <w:rFonts w:ascii="Times New Roman" w:eastAsia="Times New Roman" w:hAnsi="Times New Roman" w:cs="Times New Roman"/>
          <w:sz w:val="24"/>
          <w:szCs w:val="24"/>
          <w:lang w:eastAsia="ru-RU"/>
        </w:rPr>
        <w:t xml:space="preserve"> </w:t>
      </w:r>
    </w:p>
    <w:p w14:paraId="7D2F88DA" w14:textId="77777777" w:rsidR="00E37BC0" w:rsidRDefault="001E48F0">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23A21487" w14:textId="77777777" w:rsidR="00E37BC0" w:rsidRDefault="00E37BC0">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FA36DE"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Оплата по Договору</w:t>
      </w:r>
    </w:p>
    <w:p w14:paraId="6917A27C" w14:textId="77777777" w:rsidR="00E37BC0" w:rsidRDefault="00E37BC0">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AC165F5" w14:textId="37529BA0"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00EC0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78714BF5" w14:textId="77777777" w:rsidR="00E37BC0" w:rsidRDefault="001E48F0">
      <w:pPr>
        <w:pStyle w:val="aff1"/>
        <w:numPr>
          <w:ilvl w:val="1"/>
          <w:numId w:val="6"/>
        </w:numPr>
        <w:ind w:left="0" w:firstLine="709"/>
        <w:jc w:val="both"/>
        <w:rPr>
          <w:sz w:val="24"/>
          <w:szCs w:val="24"/>
        </w:rPr>
      </w:pPr>
      <w:r>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2D7BDBA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bookmarkStart w:id="5" w:name="_Ref82174936"/>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03A78EC9"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_Ref486328623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E1D701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_Ref486328623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5A60F4B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49A228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82C229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206"/>
      <w:bookmarkStart w:id="7" w:name="_Ref486333023"/>
      <w:r>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w:t>
      </w:r>
      <w:r>
        <w:rPr>
          <w:rFonts w:ascii="Times New Roman" w:eastAsia="Times New Roman" w:hAnsi="Times New Roman" w:cs="Times New Roman"/>
          <w:sz w:val="24"/>
          <w:szCs w:val="24"/>
          <w:lang w:eastAsia="ru-RU"/>
        </w:rPr>
        <w:lastRenderedPageBreak/>
        <w:t xml:space="preserve">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6"/>
      <w:bookmarkEnd w:id="7"/>
    </w:p>
    <w:p w14:paraId="1036AFA7"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CFD5C22" w14:textId="77777777" w:rsidR="00E37BC0" w:rsidRDefault="001E48F0">
      <w:pPr>
        <w:pStyle w:val="aff1"/>
        <w:numPr>
          <w:ilvl w:val="1"/>
          <w:numId w:val="6"/>
        </w:numPr>
        <w:ind w:left="0" w:firstLine="709"/>
        <w:jc w:val="both"/>
        <w:rPr>
          <w:sz w:val="24"/>
          <w:szCs w:val="24"/>
        </w:rPr>
      </w:pPr>
      <w:r>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EC43C40" w14:textId="77777777" w:rsidR="00E37BC0" w:rsidRDefault="00E37BC0">
      <w:pPr>
        <w:pStyle w:val="aff1"/>
        <w:ind w:left="709"/>
        <w:rPr>
          <w:sz w:val="24"/>
          <w:szCs w:val="24"/>
        </w:rPr>
      </w:pPr>
    </w:p>
    <w:p w14:paraId="09482A10"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14:paraId="30824DE1" w14:textId="77777777" w:rsidR="00E37BC0" w:rsidRDefault="00E37BC0">
      <w:pPr>
        <w:widowControl w:val="0"/>
        <w:spacing w:after="0" w:line="240" w:lineRule="auto"/>
        <w:ind w:firstLine="709"/>
        <w:contextualSpacing/>
        <w:rPr>
          <w:rFonts w:ascii="Times New Roman" w:eastAsia="Times New Roman" w:hAnsi="Times New Roman" w:cs="Times New Roman"/>
          <w:b/>
          <w:sz w:val="24"/>
          <w:szCs w:val="24"/>
          <w:lang w:eastAsia="ru-RU"/>
        </w:rPr>
      </w:pPr>
    </w:p>
    <w:p w14:paraId="11F26EB5"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14:paraId="1C8DD18D" w14:textId="0E36F853" w:rsidR="00E37BC0" w:rsidRDefault="001E48F0">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Pr>
          <w:rStyle w:val="ab"/>
          <w:rFonts w:eastAsia="Times New Roman"/>
          <w:sz w:val="24"/>
          <w:szCs w:val="24"/>
          <w:lang w:eastAsia="ru-RU"/>
        </w:rPr>
        <w:footnoteReference w:id="1"/>
      </w:r>
      <w:r>
        <w:rPr>
          <w:rFonts w:ascii="Times New Roman" w:eastAsia="Times New Roman" w:hAnsi="Times New Roman" w:cs="Times New Roman"/>
          <w:sz w:val="24"/>
          <w:szCs w:val="24"/>
          <w:lang w:eastAsia="ru-RU"/>
        </w:rPr>
        <w:t xml:space="preserve"> к Покупателю по Договору</w:t>
      </w:r>
      <w:bookmarkStart w:id="8" w:name="_Ref527451584"/>
      <w:bookmarkEnd w:id="8"/>
      <w:r>
        <w:rPr>
          <w:rFonts w:ascii="Times New Roman" w:eastAsia="Times New Roman" w:hAnsi="Times New Roman" w:cs="Times New Roman"/>
          <w:sz w:val="24"/>
          <w:szCs w:val="24"/>
          <w:lang w:eastAsia="ru-RU"/>
        </w:rPr>
        <w:t>.</w:t>
      </w:r>
    </w:p>
    <w:p w14:paraId="07ACBFC1" w14:textId="77777777" w:rsidR="00E37BC0" w:rsidRDefault="00E37BC0">
      <w:pPr>
        <w:widowControl w:val="0"/>
        <w:spacing w:after="0" w:line="240" w:lineRule="auto"/>
        <w:ind w:firstLine="709"/>
        <w:jc w:val="both"/>
        <w:rPr>
          <w:rFonts w:ascii="Times New Roman" w:eastAsia="Times New Roman" w:hAnsi="Times New Roman" w:cs="Times New Roman"/>
          <w:sz w:val="24"/>
          <w:szCs w:val="24"/>
          <w:lang w:eastAsia="ru-RU"/>
        </w:rPr>
      </w:pPr>
    </w:p>
    <w:p w14:paraId="0945051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37E00843" w14:textId="77777777" w:rsidR="00E37BC0" w:rsidRDefault="001E48F0">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8A9B6D3" w14:textId="77777777" w:rsidR="00E37BC0" w:rsidRDefault="001E48F0">
      <w:pPr>
        <w:pStyle w:val="aff1"/>
        <w:numPr>
          <w:ilvl w:val="2"/>
          <w:numId w:val="4"/>
        </w:numPr>
        <w:ind w:left="0" w:firstLine="708"/>
        <w:jc w:val="both"/>
        <w:rPr>
          <w:sz w:val="24"/>
          <w:szCs w:val="24"/>
        </w:rPr>
      </w:pPr>
      <w:r>
        <w:rPr>
          <w:rStyle w:val="ab"/>
          <w:sz w:val="24"/>
          <w:szCs w:val="24"/>
        </w:rPr>
        <w:footnoteReference w:id="2"/>
      </w:r>
      <w:r>
        <w:rPr>
          <w:sz w:val="24"/>
          <w:szCs w:val="24"/>
        </w:rPr>
        <w:t>При выплате дохода</w:t>
      </w:r>
      <w:r>
        <w:rPr>
          <w:rStyle w:val="ab"/>
          <w:sz w:val="24"/>
          <w:szCs w:val="24"/>
        </w:rPr>
        <w:footnoteReference w:id="3"/>
      </w:r>
      <w:r>
        <w:rPr>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11D7973E"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6D1F028"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14:paraId="0EF6DEB7"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2FCABE17"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FEB4742"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50196CB8" w14:textId="77777777" w:rsidR="00E37BC0" w:rsidRDefault="001E48F0">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w:t>
      </w:r>
      <w:r>
        <w:rPr>
          <w:rFonts w:ascii="Times New Roman" w:eastAsia="Times New Roman" w:hAnsi="Times New Roman" w:cs="Times New Roman"/>
          <w:sz w:val="24"/>
          <w:szCs w:val="24"/>
          <w:lang w:eastAsia="ru-RU"/>
        </w:rPr>
        <w:lastRenderedPageBreak/>
        <w:t xml:space="preserve">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_Ref82174206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bookmarkStart w:id="9" w:name="_Ref486332634"/>
      <w:bookmarkEnd w:id="9"/>
    </w:p>
    <w:p w14:paraId="7A6C9C17" w14:textId="77777777" w:rsidR="00E37BC0" w:rsidRDefault="00E37BC0">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3AD28F9"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14:paraId="1509B3CC"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30435CB2"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347EC5C"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_Ref82174936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_Ref82174206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19435B2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_Ref82174936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80C462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_Ref486328488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14:paraId="19EB0F7F"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t xml:space="preserve">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9BE34C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_Ref527451584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_Ref486334854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14:paraId="40FAC41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_Ref527451584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F41FA2D"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REF _Ref3210543 \r \h</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671">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51277D4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w:t>
      </w:r>
      <w:r>
        <w:rPr>
          <w:rFonts w:ascii="Times New Roman" w:eastAsia="Times New Roman" w:hAnsi="Times New Roman" w:cs="Times New Roman"/>
          <w:sz w:val="24"/>
          <w:szCs w:val="24"/>
          <w:lang w:eastAsia="ru-RU"/>
        </w:rPr>
        <w:lastRenderedPageBreak/>
        <w:t>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2FE8447"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925966C"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и расторжение Договора</w:t>
      </w:r>
    </w:p>
    <w:p w14:paraId="2208862D"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C103720"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551FAB1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AF3F48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3BF921C8" w14:textId="77777777" w:rsidR="00E37BC0" w:rsidRDefault="001E48F0">
      <w:pPr>
        <w:pStyle w:val="aff1"/>
        <w:numPr>
          <w:ilvl w:val="1"/>
          <w:numId w:val="6"/>
        </w:numPr>
        <w:ind w:left="0" w:firstLine="709"/>
        <w:jc w:val="both"/>
        <w:rPr>
          <w:sz w:val="24"/>
          <w:szCs w:val="24"/>
        </w:rPr>
      </w:pPr>
      <w:r>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5F91D2B7"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784DA73F"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Обстоятельства непреодолимой силы (форс-мажор)</w:t>
      </w:r>
    </w:p>
    <w:p w14:paraId="561603E3"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59FF9CD"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53EFB41"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C398E8E"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71EC24B"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106F8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указанные обстоятельства продолжаются более 6 (шести) месяцев, </w:t>
      </w:r>
      <w:r>
        <w:rPr>
          <w:rFonts w:ascii="Times New Roman" w:eastAsia="Times New Roman" w:hAnsi="Times New Roman" w:cs="Times New Roman"/>
          <w:sz w:val="24"/>
          <w:szCs w:val="24"/>
          <w:lang w:eastAsia="ru-RU"/>
        </w:rPr>
        <w:lastRenderedPageBreak/>
        <w:t>каждая Сторона имеет право инициировать досрочное расторжение Договора.</w:t>
      </w:r>
    </w:p>
    <w:p w14:paraId="2B93049B"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2246621"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Конфиденциальность</w:t>
      </w:r>
    </w:p>
    <w:p w14:paraId="096EE632" w14:textId="77777777" w:rsidR="00E37BC0" w:rsidRDefault="001E48F0">
      <w:pPr>
        <w:keepLines/>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E81B658"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13D5849"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14:paraId="3970CE59" w14:textId="77777777" w:rsidR="00E37BC0" w:rsidRDefault="001E48F0">
      <w:pPr>
        <w:keepLines/>
        <w:widowControl w:val="0"/>
        <w:numPr>
          <w:ilvl w:val="1"/>
          <w:numId w:val="6"/>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7A90067"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6981419D"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разрешения споров</w:t>
      </w:r>
    </w:p>
    <w:p w14:paraId="1EBF07D8"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19C9AD9"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2" w:name="_Ref1393199"/>
      <w:bookmarkEnd w:id="12"/>
    </w:p>
    <w:p w14:paraId="0FED4536"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_Ref1393199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867671">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p>
    <w:p w14:paraId="1C84DBF2"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2FF696A7"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Прочие условия</w:t>
      </w:r>
    </w:p>
    <w:p w14:paraId="21FE3FF0" w14:textId="77777777" w:rsidR="00E37BC0" w:rsidRDefault="00E37BC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1E7A7A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F17F78E"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580D168" w14:textId="77777777" w:rsidR="00E37BC0" w:rsidRDefault="001E48F0">
      <w:pPr>
        <w:pStyle w:val="aff1"/>
        <w:numPr>
          <w:ilvl w:val="1"/>
          <w:numId w:val="6"/>
        </w:numPr>
        <w:ind w:left="0" w:firstLine="709"/>
        <w:jc w:val="both"/>
        <w:rPr>
          <w:sz w:val="24"/>
          <w:szCs w:val="24"/>
        </w:rPr>
      </w:pPr>
      <w:bookmarkStart w:id="13" w:name="_Ref82077350"/>
      <w:r>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REF _Ref486328623 \r \h</w:instrText>
      </w:r>
      <w:r>
        <w:rPr>
          <w:sz w:val="24"/>
          <w:szCs w:val="24"/>
        </w:rPr>
      </w:r>
      <w:r>
        <w:rPr>
          <w:sz w:val="24"/>
          <w:szCs w:val="24"/>
        </w:rPr>
        <w:fldChar w:fldCharType="separate"/>
      </w:r>
      <w:r w:rsidR="00867671">
        <w:rPr>
          <w:sz w:val="24"/>
          <w:szCs w:val="24"/>
        </w:rPr>
        <w:t>13</w:t>
      </w:r>
      <w:r>
        <w:rPr>
          <w:sz w:val="24"/>
          <w:szCs w:val="24"/>
        </w:rPr>
        <w:fldChar w:fldCharType="end"/>
      </w:r>
      <w:r>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Pr>
          <w:sz w:val="24"/>
          <w:szCs w:val="24"/>
        </w:rPr>
        <w:t xml:space="preserve"> </w:t>
      </w:r>
    </w:p>
    <w:p w14:paraId="69EE8647"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bookmarkStart w:id="14" w:name="_GoBack"/>
      <w:bookmarkEnd w:id="14"/>
      <w:r>
        <w:rPr>
          <w:rFonts w:ascii="Times New Roman" w:hAnsi="Times New Roman" w:cs="Times New Roman"/>
          <w:sz w:val="24"/>
          <w:szCs w:val="24"/>
        </w:rPr>
        <w:t xml:space="preserve">отсутствия у другой Стороны актуальной информации, в частности, все юридически </w:t>
      </w:r>
      <w:r>
        <w:rPr>
          <w:rFonts w:ascii="Times New Roman" w:hAnsi="Times New Roman" w:cs="Times New Roman"/>
          <w:sz w:val="24"/>
          <w:szCs w:val="24"/>
        </w:rPr>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EA2499A"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32EE83CB"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0342DD7D"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3737B69D"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6F657356" w14:textId="77777777" w:rsidR="00E37BC0" w:rsidRDefault="001E48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220693F8" w14:textId="77777777" w:rsidR="00E37BC0" w:rsidRDefault="001E48F0">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1674FF5" w14:textId="77777777" w:rsidR="00E37BC0" w:rsidRDefault="001E48F0">
      <w:pPr>
        <w:pStyle w:val="aff1"/>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373530E" w14:textId="77777777" w:rsidR="00E37BC0" w:rsidRDefault="001E48F0">
      <w:pPr>
        <w:pStyle w:val="aff1"/>
        <w:numPr>
          <w:ilvl w:val="1"/>
          <w:numId w:val="6"/>
        </w:numPr>
        <w:ind w:left="0" w:firstLine="709"/>
        <w:jc w:val="both"/>
        <w:rPr>
          <w:sz w:val="24"/>
          <w:szCs w:val="24"/>
        </w:rPr>
      </w:pPr>
      <w:r>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b/>
          <w:sz w:val="24"/>
          <w:lang w:val="en-US"/>
        </w:rPr>
        <w:t>crem</w:t>
      </w:r>
      <w:r>
        <w:rPr>
          <w:b/>
          <w:sz w:val="24"/>
        </w:rPr>
        <w:t>@</w:t>
      </w:r>
      <w:r>
        <w:rPr>
          <w:b/>
          <w:sz w:val="24"/>
          <w:lang w:val="en-US"/>
        </w:rPr>
        <w:t>sberbank</w:t>
      </w:r>
      <w:r>
        <w:rPr>
          <w:b/>
          <w:sz w:val="24"/>
        </w:rPr>
        <w:t>.</w:t>
      </w:r>
      <w:r>
        <w:rPr>
          <w:b/>
          <w:sz w:val="24"/>
          <w:lang w:val="en-US"/>
        </w:rPr>
        <w:t>ru</w:t>
      </w:r>
      <w:r>
        <w:rPr>
          <w:sz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sz w:val="24"/>
        </w:rPr>
        <w:fldChar w:fldCharType="begin"/>
      </w:r>
      <w:r>
        <w:rPr>
          <w:sz w:val="24"/>
        </w:rPr>
        <w:instrText>REF _Ref82077350 \r \h</w:instrText>
      </w:r>
      <w:r>
        <w:rPr>
          <w:sz w:val="24"/>
        </w:rPr>
      </w:r>
      <w:r>
        <w:rPr>
          <w:sz w:val="24"/>
        </w:rPr>
        <w:fldChar w:fldCharType="separate"/>
      </w:r>
      <w:r w:rsidR="00867671">
        <w:rPr>
          <w:sz w:val="24"/>
        </w:rPr>
        <w:t>11.3</w:t>
      </w:r>
      <w:r>
        <w:rPr>
          <w:sz w:val="24"/>
        </w:rPr>
        <w:fldChar w:fldCharType="end"/>
      </w:r>
      <w:r>
        <w:rPr>
          <w:sz w:val="24"/>
        </w:rPr>
        <w:t xml:space="preserve"> Договора.</w:t>
      </w:r>
    </w:p>
    <w:p w14:paraId="1A460D0A"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C6F0104" w14:textId="77777777"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
      </w:r>
      <w:r>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5"/>
      </w:r>
      <w:r>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6"/>
      </w:r>
      <w:r>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1986BBC4" w14:textId="77777777" w:rsidR="00E37BC0" w:rsidRDefault="001E48F0">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2 к Договору).</w:t>
      </w:r>
    </w:p>
    <w:p w14:paraId="60DE025A" w14:textId="4BCBDE23" w:rsidR="00E37BC0" w:rsidRDefault="001E48F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на русском языке в </w:t>
      </w:r>
      <w:r w:rsidR="000D31F5">
        <w:rPr>
          <w:rFonts w:ascii="Times New Roman" w:eastAsia="Times New Roman" w:hAnsi="Times New Roman" w:cs="Times New Roman"/>
          <w:sz w:val="24"/>
          <w:szCs w:val="24"/>
          <w:lang w:eastAsia="ru-RU"/>
        </w:rPr>
        <w:t>2</w:t>
      </w:r>
      <w:r w:rsidR="000D31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экземплярах, имеющих одинаковую юридическую силу: 1 экземпляр – для Покупателя, 1 экземпляр – для Продавца.</w:t>
      </w:r>
    </w:p>
    <w:p w14:paraId="400D20B8" w14:textId="77777777" w:rsidR="00E37BC0" w:rsidRDefault="001E48F0">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2AD0D82"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53EC05D3" w14:textId="77777777" w:rsidR="00E37BC0" w:rsidRDefault="001E48F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 к Договору</w:t>
      </w:r>
    </w:p>
    <w:p w14:paraId="20A84213" w14:textId="77777777" w:rsidR="00E37BC0" w:rsidRDefault="00E37BC0">
      <w:pPr>
        <w:widowControl w:val="0"/>
        <w:spacing w:after="0" w:line="240" w:lineRule="auto"/>
        <w:ind w:firstLine="709"/>
        <w:contextualSpacing/>
        <w:rPr>
          <w:rFonts w:ascii="Times New Roman" w:eastAsia="Times New Roman" w:hAnsi="Times New Roman" w:cs="Times New Roman"/>
          <w:sz w:val="24"/>
          <w:szCs w:val="24"/>
          <w:lang w:eastAsia="ru-RU"/>
        </w:rPr>
      </w:pPr>
    </w:p>
    <w:p w14:paraId="71FBA53F" w14:textId="77777777" w:rsidR="00E37BC0" w:rsidRDefault="001E48F0">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1 – Форма </w:t>
      </w:r>
      <w:r>
        <w:rPr>
          <w:rFonts w:ascii="Times New Roman" w:eastAsia="Times New Roman" w:hAnsi="Times New Roman" w:cs="Times New Roman"/>
          <w:sz w:val="24"/>
          <w:szCs w:val="24"/>
          <w:lang w:eastAsia="ru-RU"/>
        </w:rPr>
        <w:t xml:space="preserve">Акта приема-передачи Имущества –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__ листах.</w:t>
      </w:r>
    </w:p>
    <w:p w14:paraId="5DFF53A0" w14:textId="77777777" w:rsidR="00E37BC0" w:rsidRDefault="001E48F0">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 листах.</w:t>
      </w:r>
    </w:p>
    <w:p w14:paraId="27381724" w14:textId="77777777" w:rsidR="00E37BC0" w:rsidRDefault="00E37BC0">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DC76C7" w14:textId="77777777" w:rsidR="00E37BC0" w:rsidRDefault="001E48F0">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Pr>
          <w:rFonts w:ascii="Times New Roman" w:eastAsia="Times New Roman" w:hAnsi="Times New Roman" w:cs="Times New Roman"/>
          <w:b/>
          <w:sz w:val="24"/>
          <w:szCs w:val="24"/>
          <w:lang w:eastAsia="ru-RU"/>
        </w:rPr>
        <w:t>Реквизиты и подписи Сторон</w:t>
      </w:r>
      <w:bookmarkEnd w:id="15"/>
    </w:p>
    <w:p w14:paraId="7DC57AB1" w14:textId="77777777" w:rsidR="00E37BC0" w:rsidRDefault="00E37BC0">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1C00E6AB"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Покупатель:</w:t>
      </w:r>
    </w:p>
    <w:p w14:paraId="699DE617"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(сокращенное наименование)</w:t>
      </w:r>
    </w:p>
    <w:p w14:paraId="6990F47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14:paraId="7900747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w:t>
      </w:r>
    </w:p>
    <w:p w14:paraId="217FF7C2"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14:paraId="455085BF"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14:paraId="3D27DA09"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14:paraId="3CE46974"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14:paraId="21AE6D58"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14:paraId="3BA59984"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14:paraId="5AFF40E8"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14:paraId="0D69E9F6"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14:paraId="3341488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14:paraId="6A8730F0"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14:paraId="5F6D4A3E" w14:textId="77777777" w:rsidR="00E37BC0" w:rsidRDefault="00E37BC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7EC60B4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14:paraId="0EACA6ED"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14:paraId="108C81A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14:paraId="7957B0CC"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_____________</w:t>
      </w:r>
    </w:p>
    <w:p w14:paraId="342671FA"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14:paraId="41EF6501"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14:paraId="1802A165"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14:paraId="37F664DA" w14:textId="77777777" w:rsidR="00E37BC0" w:rsidRDefault="001E48F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14:paraId="0287CBC7"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14:paraId="2EA136D5"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14:paraId="79C1634B"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14:paraId="0B0B23E5"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14:paraId="456CAE2E"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14:paraId="7562F812" w14:textId="77777777" w:rsidR="00E37BC0" w:rsidRDefault="001E48F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14:paraId="70D3B0D0" w14:textId="77777777" w:rsidR="00E37BC0" w:rsidRDefault="00E37BC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9108" w:type="dxa"/>
        <w:tblLayout w:type="fixed"/>
        <w:tblLook w:val="00A0" w:firstRow="1" w:lastRow="0" w:firstColumn="1" w:lastColumn="0" w:noHBand="0" w:noVBand="0"/>
      </w:tblPr>
      <w:tblGrid>
        <w:gridCol w:w="4788"/>
        <w:gridCol w:w="359"/>
        <w:gridCol w:w="3961"/>
      </w:tblGrid>
      <w:tr w:rsidR="00E37BC0" w14:paraId="76BEEA3C" w14:textId="77777777">
        <w:tc>
          <w:tcPr>
            <w:tcW w:w="4788" w:type="dxa"/>
            <w:shd w:val="clear" w:color="auto" w:fill="auto"/>
          </w:tcPr>
          <w:p w14:paraId="04331985"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3766C3D5"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C7384E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3B7EFB8B" w14:textId="77777777">
        <w:tc>
          <w:tcPr>
            <w:tcW w:w="4788" w:type="dxa"/>
            <w:shd w:val="clear" w:color="auto" w:fill="auto"/>
          </w:tcPr>
          <w:p w14:paraId="152CE8ED"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6F07993"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275066D"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E842730"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0EE040FF"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4C2A37F9"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0AB2344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718C8C6A"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7F3ABAE"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A0DFEB7"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25F1776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1184DBC4" w14:textId="77777777" w:rsidR="00E37BC0" w:rsidRDefault="00E37BC0">
      <w:pPr>
        <w:widowControl w:val="0"/>
        <w:spacing w:after="0" w:line="240" w:lineRule="auto"/>
        <w:rPr>
          <w:rFonts w:ascii="Times New Roman" w:eastAsia="Times New Roman" w:hAnsi="Times New Roman" w:cs="Times New Roman"/>
          <w:sz w:val="24"/>
          <w:szCs w:val="20"/>
          <w:lang w:eastAsia="ru-RU"/>
        </w:rPr>
      </w:pPr>
    </w:p>
    <w:p w14:paraId="30EFA0A2" w14:textId="77777777" w:rsidR="00E37BC0" w:rsidRDefault="001E48F0">
      <w:pPr>
        <w:widowControl w:val="0"/>
        <w:spacing w:after="0" w:line="240" w:lineRule="auto"/>
        <w:rPr>
          <w:rFonts w:ascii="Times New Roman" w:eastAsia="Times New Roman" w:hAnsi="Times New Roman" w:cs="Times New Roman"/>
          <w:sz w:val="24"/>
          <w:szCs w:val="20"/>
          <w:lang w:eastAsia="ru-RU"/>
        </w:rPr>
      </w:pPr>
      <w:r>
        <w:br w:type="page"/>
      </w:r>
    </w:p>
    <w:p w14:paraId="73F223B1" w14:textId="77777777" w:rsidR="00E37BC0" w:rsidRDefault="001E48F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1</w:t>
      </w:r>
    </w:p>
    <w:p w14:paraId="2B502A06"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3D68F13C"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7DFB6874" w14:textId="77777777" w:rsidR="00E37BC0" w:rsidRDefault="001E48F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30E32C4B" w14:textId="77777777" w:rsidR="00E37BC0" w:rsidRDefault="00E37BC0">
      <w:pPr>
        <w:widowControl w:val="0"/>
        <w:snapToGrid w:val="0"/>
        <w:spacing w:after="0" w:line="240" w:lineRule="auto"/>
        <w:contextualSpacing/>
        <w:rPr>
          <w:rFonts w:ascii="Times New Roman" w:eastAsia="Times New Roman" w:hAnsi="Times New Roman" w:cs="Times New Roman"/>
          <w:sz w:val="24"/>
          <w:szCs w:val="24"/>
          <w:lang w:eastAsia="ru-RU"/>
        </w:rPr>
      </w:pPr>
    </w:p>
    <w:p w14:paraId="1627005B"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Имущества</w:t>
      </w:r>
    </w:p>
    <w:p w14:paraId="714564FE" w14:textId="77777777" w:rsidR="00E37BC0" w:rsidRDefault="001E48F0">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w:t>
      </w:r>
    </w:p>
    <w:p w14:paraId="0E405E7C" w14:textId="77777777" w:rsidR="00E37BC0" w:rsidRDefault="00E37BC0">
      <w:pPr>
        <w:widowControl w:val="0"/>
        <w:snapToGrid w:val="0"/>
        <w:spacing w:after="0" w:line="240" w:lineRule="auto"/>
        <w:contextualSpacing/>
        <w:rPr>
          <w:rFonts w:ascii="Times New Roman" w:eastAsia="Times New Roman" w:hAnsi="Times New Roman" w:cs="Times New Roman"/>
          <w:sz w:val="24"/>
          <w:szCs w:val="24"/>
          <w:lang w:eastAsia="ru-RU"/>
        </w:rPr>
      </w:pPr>
    </w:p>
    <w:p w14:paraId="56757869"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14:paraId="73994B47" w14:textId="77777777" w:rsidR="00E37BC0" w:rsidRDefault="001E48F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Имущества</w:t>
      </w:r>
    </w:p>
    <w:p w14:paraId="5AE9DBA7" w14:textId="77777777" w:rsidR="00E37BC0" w:rsidRDefault="00E37BC0">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89C6F0E" w14:textId="77777777" w:rsidR="00E37BC0" w:rsidRDefault="001E48F0">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 20__г.</w:t>
      </w:r>
    </w:p>
    <w:p w14:paraId="045D60AE" w14:textId="77777777" w:rsidR="00E37BC0" w:rsidRDefault="00E37BC0">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D52989B"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14:paraId="34B517EC"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2263999E" w14:textId="77777777" w:rsidR="00E37BC0" w:rsidRDefault="001E48F0">
      <w:pPr>
        <w:widowControl w:val="0"/>
        <w:numPr>
          <w:ilvl w:val="2"/>
          <w:numId w:val="1"/>
        </w:numPr>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lang w:eastAsia="ru-RU"/>
        </w:rPr>
        <w:t xml:space="preserve"> купли-продажи недвижимого имущества </w:t>
      </w:r>
      <w:r>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14:paraId="620916EA" w14:textId="77777777" w:rsidR="00E37BC0" w:rsidRDefault="001E48F0">
      <w:pPr>
        <w:pStyle w:val="aff1"/>
        <w:ind w:left="0" w:firstLine="709"/>
        <w:jc w:val="both"/>
        <w:rPr>
          <w:b/>
          <w:bCs/>
          <w:sz w:val="24"/>
          <w:szCs w:val="24"/>
        </w:rPr>
      </w:pPr>
      <w:r>
        <w:rPr>
          <w:sz w:val="24"/>
          <w:szCs w:val="24"/>
        </w:rPr>
        <w:t>- Нежилое помещение площадью 310,8 кв. м, расположенное по адресу: Калининградская область, г. Светлогорск, ул. Мичурина, д. 2, кадастровый номер 39:17:010046:532 (далее – «</w:t>
      </w:r>
      <w:r>
        <w:rPr>
          <w:b/>
          <w:sz w:val="24"/>
          <w:szCs w:val="24"/>
        </w:rPr>
        <w:t>Объект</w:t>
      </w:r>
      <w:r>
        <w:rPr>
          <w:sz w:val="24"/>
          <w:szCs w:val="24"/>
        </w:rPr>
        <w:t>»).</w:t>
      </w:r>
    </w:p>
    <w:p w14:paraId="11C10B04" w14:textId="77777777" w:rsidR="00E37BC0" w:rsidRDefault="001E48F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основании_____________________________________</w:t>
      </w:r>
      <w:bookmarkStart w:id="16" w:name="_GoBack1"/>
      <w:bookmarkEnd w:id="16"/>
      <w:r>
        <w:rPr>
          <w:rFonts w:ascii="Times New Roman" w:eastAsia="Times New Roman" w:hAnsi="Times New Roman" w:cs="Times New Roman"/>
          <w:sz w:val="24"/>
          <w:szCs w:val="24"/>
          <w:lang w:eastAsia="ru-RU"/>
        </w:rPr>
        <w:t>, о чем 06.10.2004 г. в Едином государственном реестре недвижимости сделана запись о регистрации 39-01-00/112/2004-534, что подтверждается выпиской из ЕГРН от _______.</w:t>
      </w:r>
    </w:p>
    <w:p w14:paraId="35D06388" w14:textId="77777777" w:rsidR="00E37BC0" w:rsidRDefault="001E48F0">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687326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w:t>
      </w:r>
    </w:p>
    <w:p w14:paraId="5BA52C4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AA1571E"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4A980F3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68D5BD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80A432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7CBEA0B4"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828176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w:t>
      </w:r>
    </w:p>
    <w:p w14:paraId="751751CA"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AA99E2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7824399E"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0C3563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00D0351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4E92299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8519AE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w:t>
      </w:r>
    </w:p>
    <w:p w14:paraId="4DB1A069"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263B0F7"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состояние: ________________________________________________________</w:t>
      </w:r>
    </w:p>
    <w:p w14:paraId="3588BEE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A0FC50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2A07ABF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35BE7B7"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D4FC91"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w:t>
      </w:r>
    </w:p>
    <w:p w14:paraId="40EA438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62C9D6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89E733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1B620C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231537E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00F8F0A"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FEF237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w:t>
      </w:r>
    </w:p>
    <w:p w14:paraId="4431365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EFFB86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351EB6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8BFEFA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1658FC4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ED43019"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D462145"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w:t>
      </w:r>
    </w:p>
    <w:p w14:paraId="66774D60"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9E038A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79E99A1B"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1C9F64C"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0BFA7816"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2DD997E"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5644C7"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p w14:paraId="4A993D2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73CB666A"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24F6A1"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165DB8"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w:t>
      </w:r>
    </w:p>
    <w:p w14:paraId="6B1656E0" w14:textId="77777777" w:rsidR="00E37BC0" w:rsidRDefault="001E48F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14:paraId="530FB31B"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1C56E3A9" w14:textId="77777777" w:rsidR="00E37BC0" w:rsidRDefault="001E48F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C687D7F"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5FA3465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5CDF283"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DD57F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w:t>
      </w:r>
    </w:p>
    <w:p w14:paraId="7E8395E8" w14:textId="77777777" w:rsidR="00E37BC0" w:rsidRDefault="00E37BC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91AF1ED"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14:paraId="39BFC254" w14:textId="77777777" w:rsidR="00E37BC0" w:rsidRDefault="001E48F0">
      <w:pPr>
        <w:widowControl w:val="0"/>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0C8ED0F5"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14:paraId="5DF30292"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14:paraId="4EB68463"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14:paraId="4B01B2A4" w14:textId="77777777" w:rsidR="00E37BC0" w:rsidRDefault="001E48F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14:paraId="1B2F0DE7" w14:textId="77777777" w:rsidR="00E37BC0" w:rsidRDefault="001E48F0">
      <w:pPr>
        <w:widowControl w:val="0"/>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73525F7" w14:textId="77777777" w:rsidR="00E37BC0" w:rsidRDefault="001E48F0">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ayout w:type="fixed"/>
        <w:tblLook w:val="0000" w:firstRow="0" w:lastRow="0" w:firstColumn="0" w:lastColumn="0" w:noHBand="0" w:noVBand="0"/>
      </w:tblPr>
      <w:tblGrid>
        <w:gridCol w:w="664"/>
        <w:gridCol w:w="1805"/>
        <w:gridCol w:w="3588"/>
        <w:gridCol w:w="1196"/>
        <w:gridCol w:w="2092"/>
      </w:tblGrid>
      <w:tr w:rsidR="00E37BC0" w14:paraId="56544C48" w14:textId="77777777">
        <w:tc>
          <w:tcPr>
            <w:tcW w:w="665" w:type="dxa"/>
          </w:tcPr>
          <w:p w14:paraId="4CFE66C5"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п/п</w:t>
            </w:r>
          </w:p>
        </w:tc>
        <w:tc>
          <w:tcPr>
            <w:tcW w:w="1807" w:type="dxa"/>
          </w:tcPr>
          <w:p w14:paraId="56B97F16"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Номер/шифр </w:t>
            </w:r>
            <w:r>
              <w:rPr>
                <w:rFonts w:ascii="Times New Roman" w:eastAsia="Times New Roman" w:hAnsi="Times New Roman" w:cs="Times New Roman"/>
                <w:sz w:val="24"/>
                <w:szCs w:val="24"/>
                <w:lang w:eastAsia="ru-RU"/>
              </w:rPr>
              <w:lastRenderedPageBreak/>
              <w:t>документа</w:t>
            </w:r>
          </w:p>
        </w:tc>
        <w:tc>
          <w:tcPr>
            <w:tcW w:w="3592" w:type="dxa"/>
          </w:tcPr>
          <w:p w14:paraId="254D61EF"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Наименование документа</w:t>
            </w:r>
          </w:p>
          <w:p w14:paraId="24B2D9B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7C578E7B"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Кол-во </w:t>
            </w:r>
            <w:r>
              <w:rPr>
                <w:rFonts w:ascii="Times New Roman" w:eastAsia="Times New Roman" w:hAnsi="Times New Roman" w:cs="Times New Roman"/>
                <w:sz w:val="24"/>
                <w:szCs w:val="24"/>
                <w:lang w:eastAsia="ru-RU"/>
              </w:rPr>
              <w:lastRenderedPageBreak/>
              <w:t>листов</w:t>
            </w:r>
          </w:p>
        </w:tc>
        <w:tc>
          <w:tcPr>
            <w:tcW w:w="2094" w:type="dxa"/>
          </w:tcPr>
          <w:p w14:paraId="460203B0" w14:textId="77777777" w:rsidR="00E37BC0" w:rsidRDefault="001E48F0">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Примечание</w:t>
            </w:r>
          </w:p>
        </w:tc>
      </w:tr>
      <w:tr w:rsidR="00E37BC0" w14:paraId="5182E29D" w14:textId="77777777">
        <w:tc>
          <w:tcPr>
            <w:tcW w:w="665" w:type="dxa"/>
          </w:tcPr>
          <w:p w14:paraId="7AFF3BB9"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2CA312AF"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07107B66"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1E5AB7E5"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194D9CB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r w:rsidR="00E37BC0" w14:paraId="53F38199" w14:textId="77777777">
        <w:tc>
          <w:tcPr>
            <w:tcW w:w="665" w:type="dxa"/>
          </w:tcPr>
          <w:p w14:paraId="253C86B7"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1E08E09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559DC179"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20142204"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3F69ABE0"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r w:rsidR="00E37BC0" w14:paraId="1728E5DB" w14:textId="77777777">
        <w:tc>
          <w:tcPr>
            <w:tcW w:w="665" w:type="dxa"/>
          </w:tcPr>
          <w:p w14:paraId="3FBFA086"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07" w:type="dxa"/>
          </w:tcPr>
          <w:p w14:paraId="357E1BA2"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3592" w:type="dxa"/>
          </w:tcPr>
          <w:p w14:paraId="41F6DF5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97" w:type="dxa"/>
          </w:tcPr>
          <w:p w14:paraId="36E3872B"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c>
          <w:tcPr>
            <w:tcW w:w="2094" w:type="dxa"/>
          </w:tcPr>
          <w:p w14:paraId="51C53FAE" w14:textId="77777777" w:rsidR="00E37BC0" w:rsidRDefault="00E37BC0">
            <w:pPr>
              <w:widowControl w:val="0"/>
              <w:snapToGrid w:val="0"/>
              <w:spacing w:after="0" w:line="240" w:lineRule="auto"/>
              <w:jc w:val="center"/>
              <w:rPr>
                <w:rFonts w:ascii="Times New Roman" w:eastAsia="Times New Roman" w:hAnsi="Times New Roman" w:cs="Times New Roman"/>
                <w:sz w:val="24"/>
                <w:szCs w:val="24"/>
                <w:lang w:eastAsia="ru-RU"/>
              </w:rPr>
            </w:pPr>
          </w:p>
        </w:tc>
      </w:tr>
    </w:tbl>
    <w:p w14:paraId="1706CEC3" w14:textId="77777777" w:rsidR="00E37BC0" w:rsidRDefault="00E37BC0">
      <w:pPr>
        <w:widowControl w:val="0"/>
        <w:spacing w:after="0" w:line="240" w:lineRule="auto"/>
        <w:rPr>
          <w:rFonts w:ascii="Times New Roman" w:eastAsia="Times New Roman" w:hAnsi="Times New Roman" w:cs="Times New Roman"/>
          <w:sz w:val="20"/>
          <w:szCs w:val="20"/>
          <w:lang w:eastAsia="ru-RU"/>
        </w:rPr>
      </w:pPr>
    </w:p>
    <w:tbl>
      <w:tblPr>
        <w:tblW w:w="9108" w:type="dxa"/>
        <w:tblLayout w:type="fixed"/>
        <w:tblLook w:val="00A0" w:firstRow="1" w:lastRow="0" w:firstColumn="1" w:lastColumn="0" w:noHBand="0" w:noVBand="0"/>
      </w:tblPr>
      <w:tblGrid>
        <w:gridCol w:w="4788"/>
        <w:gridCol w:w="359"/>
        <w:gridCol w:w="3961"/>
      </w:tblGrid>
      <w:tr w:rsidR="00E37BC0" w14:paraId="49050AB0" w14:textId="77777777">
        <w:tc>
          <w:tcPr>
            <w:tcW w:w="4788" w:type="dxa"/>
            <w:shd w:val="clear" w:color="auto" w:fill="auto"/>
          </w:tcPr>
          <w:p w14:paraId="7B36DE4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02F99EDD"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3D5034C4"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33FABE99" w14:textId="77777777">
        <w:tc>
          <w:tcPr>
            <w:tcW w:w="4788" w:type="dxa"/>
            <w:shd w:val="clear" w:color="auto" w:fill="auto"/>
          </w:tcPr>
          <w:p w14:paraId="6177D75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D8D9A98"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C709F92"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7A68287"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69EA2A64"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576924C1"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7B3E590"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B7AC344"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FA1EE94"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24A8CAA"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1033AFC"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356EC062" w14:textId="77777777" w:rsidR="00E37BC0" w:rsidRDefault="00E37BC0">
      <w:pPr>
        <w:widowControl w:val="0"/>
        <w:pBdr>
          <w:bottom w:val="single" w:sz="12" w:space="1" w:color="000000"/>
        </w:pBdr>
        <w:spacing w:after="0" w:line="240" w:lineRule="auto"/>
        <w:rPr>
          <w:rFonts w:ascii="Times New Roman" w:eastAsia="Times New Roman" w:hAnsi="Times New Roman" w:cs="Times New Roman"/>
          <w:sz w:val="24"/>
          <w:szCs w:val="24"/>
          <w:lang w:eastAsia="ru-RU"/>
        </w:rPr>
      </w:pPr>
    </w:p>
    <w:p w14:paraId="74D75068" w14:textId="77777777" w:rsidR="00E37BC0" w:rsidRDefault="00E37BC0">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9108" w:type="dxa"/>
        <w:tblLayout w:type="fixed"/>
        <w:tblLook w:val="00A0" w:firstRow="1" w:lastRow="0" w:firstColumn="1" w:lastColumn="0" w:noHBand="0" w:noVBand="0"/>
      </w:tblPr>
      <w:tblGrid>
        <w:gridCol w:w="4788"/>
        <w:gridCol w:w="359"/>
        <w:gridCol w:w="3961"/>
      </w:tblGrid>
      <w:tr w:rsidR="00E37BC0" w14:paraId="77F87929" w14:textId="77777777">
        <w:tc>
          <w:tcPr>
            <w:tcW w:w="4788" w:type="dxa"/>
            <w:shd w:val="clear" w:color="auto" w:fill="auto"/>
          </w:tcPr>
          <w:p w14:paraId="033499B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13F91B82"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56A0F589"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7407313F" w14:textId="77777777">
        <w:tc>
          <w:tcPr>
            <w:tcW w:w="4788" w:type="dxa"/>
            <w:shd w:val="clear" w:color="auto" w:fill="auto"/>
          </w:tcPr>
          <w:p w14:paraId="124D056B"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2FD5A686"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262358D"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7CAD380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1C4ACA78"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7C462F56"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2B92FCF7"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0FF59FC"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F2BF29D"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52F93147" w14:textId="77777777" w:rsidR="00E37BC0" w:rsidRDefault="001E48F0">
      <w:pPr>
        <w:widowControl w:val="0"/>
        <w:spacing w:after="0" w:line="240" w:lineRule="auto"/>
        <w:rPr>
          <w:rFonts w:ascii="Times New Roman" w:eastAsia="Times New Roman" w:hAnsi="Times New Roman" w:cs="Times New Roman"/>
          <w:sz w:val="24"/>
          <w:szCs w:val="24"/>
          <w:lang w:eastAsia="ru-RU"/>
        </w:rPr>
      </w:pPr>
      <w:r>
        <w:br w:type="page"/>
      </w:r>
    </w:p>
    <w:p w14:paraId="3CE44024" w14:textId="77777777" w:rsidR="00E37BC0" w:rsidRDefault="001E48F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lastRenderedPageBreak/>
        <w:t>Приложение № 2</w:t>
      </w:r>
    </w:p>
    <w:p w14:paraId="1B7D8CA2"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p>
    <w:p w14:paraId="3A88D761" w14:textId="77777777" w:rsidR="00E37BC0" w:rsidRDefault="001E48F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недвижимого имущества</w:t>
      </w:r>
    </w:p>
    <w:p w14:paraId="2EBB6461" w14:textId="77777777" w:rsidR="00E37BC0" w:rsidRDefault="001E48F0">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14:paraId="6606A34B" w14:textId="77777777" w:rsidR="00E37BC0" w:rsidRDefault="00E37BC0">
      <w:pPr>
        <w:widowControl w:val="0"/>
        <w:spacing w:after="0" w:line="240" w:lineRule="auto"/>
        <w:ind w:left="360"/>
        <w:rPr>
          <w:rFonts w:ascii="Times New Roman" w:eastAsia="Times New Roman" w:hAnsi="Times New Roman" w:cs="Times New Roman"/>
          <w:b/>
          <w:sz w:val="24"/>
          <w:szCs w:val="24"/>
          <w:lang w:eastAsia="ru-RU"/>
        </w:rPr>
      </w:pPr>
    </w:p>
    <w:p w14:paraId="27B36E15" w14:textId="77777777" w:rsidR="00E37BC0" w:rsidRDefault="001E48F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14:paraId="2992DC72" w14:textId="77777777" w:rsidR="00E37BC0" w:rsidRDefault="00E37BC0">
      <w:pPr>
        <w:spacing w:after="0" w:line="240" w:lineRule="auto"/>
        <w:contextualSpacing/>
        <w:jc w:val="both"/>
        <w:rPr>
          <w:rFonts w:ascii="Times New Roman" w:eastAsia="Calibri" w:hAnsi="Times New Roman" w:cs="Times New Roman"/>
          <w:sz w:val="24"/>
          <w:szCs w:val="24"/>
          <w:lang w:eastAsia="ru-RU"/>
        </w:rPr>
      </w:pPr>
    </w:p>
    <w:p w14:paraId="021FB977"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61AB89D"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A29233A"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739176D"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b"/>
          <w:rFonts w:eastAsia="Times New Roman"/>
          <w:iCs/>
          <w:sz w:val="24"/>
          <w:szCs w:val="24"/>
          <w:lang w:eastAsia="ru-RU"/>
        </w:rPr>
        <w:footnoteReference w:id="7"/>
      </w:r>
      <w:r>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44482A5"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354C9CE"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Style w:val="ab"/>
          <w:rFonts w:eastAsia="Times New Roman"/>
          <w:iCs/>
          <w:sz w:val="24"/>
          <w:szCs w:val="24"/>
          <w:lang w:eastAsia="ru-RU"/>
        </w:rPr>
        <w:footnoteReference w:id="8"/>
      </w:r>
      <w:r>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b"/>
          <w:rFonts w:eastAsia="Times New Roman"/>
          <w:iCs/>
          <w:sz w:val="24"/>
          <w:szCs w:val="24"/>
          <w:lang w:eastAsia="ru-RU"/>
        </w:rPr>
        <w:footnoteReference w:id="9"/>
      </w:r>
      <w:r>
        <w:rPr>
          <w:rFonts w:ascii="Times New Roman" w:eastAsia="Times New Roman" w:hAnsi="Times New Roman" w:cs="Times New Roman"/>
          <w:iCs/>
          <w:sz w:val="24"/>
          <w:szCs w:val="24"/>
          <w:lang w:eastAsia="ru-RU"/>
        </w:rPr>
        <w:t>.</w:t>
      </w:r>
    </w:p>
    <w:p w14:paraId="16CEEA2F"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rFonts w:ascii="Times New Roman" w:eastAsia="Times New Roman" w:hAnsi="Times New Roman" w:cs="Times New Roman"/>
          <w:iCs/>
          <w:sz w:val="24"/>
          <w:szCs w:val="24"/>
          <w:lang w:eastAsia="ru-RU"/>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AFADAC7"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4A7C5A2" w14:textId="77777777" w:rsidR="00E37BC0" w:rsidRDefault="001E48F0">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3559A50" w14:textId="77777777" w:rsidR="00E37BC0" w:rsidRDefault="00E37BC0">
      <w:pPr>
        <w:spacing w:after="0" w:line="240" w:lineRule="auto"/>
        <w:rPr>
          <w:rFonts w:ascii="Times New Roman" w:eastAsia="Times New Roman" w:hAnsi="Times New Roman" w:cs="Times New Roman"/>
          <w:sz w:val="24"/>
          <w:szCs w:val="24"/>
          <w:lang w:eastAsia="ru-RU"/>
        </w:rPr>
      </w:pPr>
    </w:p>
    <w:p w14:paraId="160DCD53" w14:textId="77777777" w:rsidR="00E37BC0" w:rsidRDefault="00E37BC0">
      <w:pPr>
        <w:spacing w:after="0" w:line="240" w:lineRule="auto"/>
        <w:jc w:val="both"/>
        <w:rPr>
          <w:rFonts w:ascii="Times New Roman" w:eastAsia="Times New Roman" w:hAnsi="Times New Roman" w:cs="Times New Roman"/>
          <w:iCs/>
          <w:sz w:val="24"/>
          <w:szCs w:val="24"/>
          <w:lang w:eastAsia="ru-RU"/>
        </w:rPr>
      </w:pPr>
    </w:p>
    <w:p w14:paraId="2A8AAFF6" w14:textId="77777777" w:rsidR="00E37BC0" w:rsidRDefault="001E48F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14:paraId="258D3CCC" w14:textId="77777777" w:rsidR="00E37BC0" w:rsidRDefault="00E37BC0">
      <w:pPr>
        <w:spacing w:after="0" w:line="240" w:lineRule="auto"/>
        <w:contextualSpacing/>
        <w:jc w:val="both"/>
        <w:rPr>
          <w:rFonts w:ascii="Times New Roman" w:eastAsia="Calibri" w:hAnsi="Times New Roman" w:cs="Times New Roman"/>
          <w:sz w:val="24"/>
          <w:szCs w:val="20"/>
          <w:lang w:eastAsia="ru-RU"/>
        </w:rPr>
      </w:pPr>
    </w:p>
    <w:tbl>
      <w:tblPr>
        <w:tblW w:w="9108" w:type="dxa"/>
        <w:tblLayout w:type="fixed"/>
        <w:tblLook w:val="00A0" w:firstRow="1" w:lastRow="0" w:firstColumn="1" w:lastColumn="0" w:noHBand="0" w:noVBand="0"/>
      </w:tblPr>
      <w:tblGrid>
        <w:gridCol w:w="4788"/>
        <w:gridCol w:w="359"/>
        <w:gridCol w:w="3961"/>
      </w:tblGrid>
      <w:tr w:rsidR="00E37BC0" w14:paraId="58329FFE" w14:textId="77777777">
        <w:tc>
          <w:tcPr>
            <w:tcW w:w="4788" w:type="dxa"/>
            <w:shd w:val="clear" w:color="auto" w:fill="auto"/>
          </w:tcPr>
          <w:p w14:paraId="36621C13"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59" w:type="dxa"/>
            <w:shd w:val="clear" w:color="auto" w:fill="auto"/>
          </w:tcPr>
          <w:p w14:paraId="6CDBE70E"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4B3C0257"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E37BC0" w14:paraId="0D436684" w14:textId="77777777">
        <w:tc>
          <w:tcPr>
            <w:tcW w:w="4788" w:type="dxa"/>
            <w:shd w:val="clear" w:color="auto" w:fill="auto"/>
          </w:tcPr>
          <w:p w14:paraId="2930ABB1"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4B3765AA" w14:textId="77777777" w:rsidR="00E37BC0" w:rsidRDefault="00E37BC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74405B9"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79C5150"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42E8525D"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359" w:type="dxa"/>
            <w:shd w:val="clear" w:color="auto" w:fill="auto"/>
          </w:tcPr>
          <w:p w14:paraId="65AC8DA1" w14:textId="77777777" w:rsidR="00E37BC0" w:rsidRDefault="00E37BC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1" w:type="dxa"/>
            <w:shd w:val="clear" w:color="auto" w:fill="auto"/>
          </w:tcPr>
          <w:p w14:paraId="27C23D25"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14:paraId="61B07E3E"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AE80D81" w14:textId="77777777" w:rsidR="00E37BC0" w:rsidRDefault="00E37BC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5AE6CE" w14:textId="77777777" w:rsidR="00E37BC0" w:rsidRDefault="001E48F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14:paraId="1155379E" w14:textId="77777777" w:rsidR="00E37BC0" w:rsidRDefault="001E48F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14:paraId="6DC09FAE" w14:textId="77777777" w:rsidR="00E37BC0" w:rsidRDefault="00E37BC0">
      <w:pPr>
        <w:spacing w:after="0" w:line="240" w:lineRule="auto"/>
        <w:contextualSpacing/>
        <w:jc w:val="both"/>
        <w:rPr>
          <w:rFonts w:ascii="Times New Roman" w:eastAsia="Calibri" w:hAnsi="Times New Roman" w:cs="Times New Roman"/>
          <w:sz w:val="24"/>
          <w:szCs w:val="20"/>
          <w:lang w:eastAsia="ru-RU"/>
        </w:rPr>
      </w:pPr>
    </w:p>
    <w:p w14:paraId="11BACC3A" w14:textId="77777777" w:rsidR="00E37BC0" w:rsidRDefault="00E37BC0">
      <w:pPr>
        <w:widowControl w:val="0"/>
        <w:spacing w:after="0" w:line="240" w:lineRule="auto"/>
      </w:pPr>
    </w:p>
    <w:sectPr w:rsidR="00E37B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F166" w14:textId="77777777" w:rsidR="00E461D0" w:rsidRDefault="00E461D0">
      <w:pPr>
        <w:spacing w:after="0" w:line="240" w:lineRule="auto"/>
      </w:pPr>
      <w:r>
        <w:separator/>
      </w:r>
    </w:p>
  </w:endnote>
  <w:endnote w:type="continuationSeparator" w:id="0">
    <w:p w14:paraId="2EE6EBAA" w14:textId="77777777" w:rsidR="00E461D0" w:rsidRDefault="00E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C9FF" w14:textId="77777777" w:rsidR="00867671" w:rsidRDefault="0086767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79A4" w14:textId="3BBFECA1" w:rsidR="00867671" w:rsidRDefault="00BD4065">
    <w:pPr>
      <w:pStyle w:val="afc"/>
    </w:pPr>
    <w:r>
      <w:rPr>
        <w:noProof/>
        <w:lang w:eastAsia="ru-RU"/>
      </w:rPr>
      <w:drawing>
        <wp:inline distT="0" distB="0" distL="0" distR="0" wp14:anchorId="4CE5A65E" wp14:editId="39E29E1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7E1F" w14:textId="77777777" w:rsidR="00867671" w:rsidRDefault="008676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3AAB" w14:textId="77777777" w:rsidR="00E461D0" w:rsidRDefault="00E461D0">
      <w:pPr>
        <w:rPr>
          <w:sz w:val="12"/>
        </w:rPr>
      </w:pPr>
      <w:r>
        <w:separator/>
      </w:r>
    </w:p>
  </w:footnote>
  <w:footnote w:type="continuationSeparator" w:id="0">
    <w:p w14:paraId="0928D1CB" w14:textId="77777777" w:rsidR="00E461D0" w:rsidRDefault="00E461D0">
      <w:pPr>
        <w:rPr>
          <w:sz w:val="12"/>
        </w:rPr>
      </w:pPr>
      <w:r>
        <w:continuationSeparator/>
      </w:r>
    </w:p>
  </w:footnote>
  <w:footnote w:id="1">
    <w:p w14:paraId="4A55EB76" w14:textId="77777777" w:rsidR="00E37BC0" w:rsidRDefault="001E48F0">
      <w:pPr>
        <w:pStyle w:val="afd"/>
        <w:jc w:val="both"/>
      </w:pPr>
      <w:r>
        <w:rPr>
          <w:rStyle w:val="af3"/>
        </w:rPr>
        <w:footnoteRef/>
      </w:r>
      <w:r>
        <w:t xml:space="preserve"> В случае если движимое имущество не продается, то вместо слов: «Недвижимое имущество», указывается слово «Имущество».</w:t>
      </w:r>
    </w:p>
  </w:footnote>
  <w:footnote w:id="2">
    <w:p w14:paraId="5D36E3BC" w14:textId="77777777" w:rsidR="00E37BC0" w:rsidRDefault="001E48F0">
      <w:pPr>
        <w:pStyle w:val="afd"/>
        <w:jc w:val="both"/>
        <w:rPr>
          <w:lang w:val="ru-RU"/>
        </w:rPr>
      </w:pPr>
      <w:r>
        <w:rPr>
          <w:rStyle w:val="af3"/>
        </w:rPr>
        <w:footnoteRef/>
      </w:r>
      <w:r>
        <w:t xml:space="preserve"> </w:t>
      </w:r>
      <w:r>
        <w:rPr>
          <w:lang w:val="ru-RU"/>
        </w:rPr>
        <w:t>Пункт Договора не указывается в случае, если Покупатель не является физическим лицом.</w:t>
      </w:r>
    </w:p>
  </w:footnote>
  <w:footnote w:id="3">
    <w:p w14:paraId="1DCB8348" w14:textId="77777777" w:rsidR="00E37BC0" w:rsidRDefault="001E48F0">
      <w:pPr>
        <w:pStyle w:val="afd"/>
        <w:jc w:val="both"/>
        <w:rPr>
          <w:lang w:val="ru-RU"/>
        </w:rPr>
      </w:pPr>
      <w:r>
        <w:rPr>
          <w:rStyle w:val="af3"/>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Pr>
          <w:lang w:val="ru-RU"/>
        </w:rPr>
        <w:br/>
        <w:t xml:space="preserve">№ 03-04-05/69276 (п. 2), письма ФНС России от 17.07.2015 № СА-4-7/12693@). </w:t>
      </w:r>
    </w:p>
  </w:footnote>
  <w:footnote w:id="4">
    <w:p w14:paraId="23782EC9" w14:textId="77777777" w:rsidR="00E37BC0" w:rsidRDefault="001E48F0">
      <w:pPr>
        <w:pStyle w:val="afd"/>
        <w:jc w:val="both"/>
        <w:rPr>
          <w:lang w:val="ru-RU"/>
        </w:rPr>
      </w:pPr>
      <w:r>
        <w:rPr>
          <w:rStyle w:val="af3"/>
        </w:rPr>
        <w:footnoteRef/>
      </w:r>
      <w:r>
        <w:t xml:space="preserve"> Подключение – действие, последствием которого является передача информации между оборудованием </w:t>
      </w:r>
      <w:r>
        <w:rPr>
          <w:lang w:val="ru-RU"/>
        </w:rPr>
        <w:t>Покупателя</w:t>
      </w:r>
      <w:r>
        <w:t xml:space="preserve"> и инфраструктурой или </w:t>
      </w:r>
      <w:r>
        <w:rPr>
          <w:lang w:val="ru-RU"/>
        </w:rPr>
        <w:t xml:space="preserve">средствам вычислительной техники (СВТ) </w:t>
      </w:r>
      <w:r>
        <w:t>Продавца</w:t>
      </w:r>
      <w:r>
        <w:rPr>
          <w:lang w:val="ru-RU"/>
        </w:rPr>
        <w:t>.</w:t>
      </w:r>
    </w:p>
  </w:footnote>
  <w:footnote w:id="5">
    <w:p w14:paraId="54A78F63" w14:textId="77777777" w:rsidR="00E37BC0" w:rsidRDefault="001E48F0">
      <w:pPr>
        <w:pStyle w:val="afd"/>
        <w:jc w:val="both"/>
      </w:pPr>
      <w:r>
        <w:rPr>
          <w:rStyle w:val="af3"/>
        </w:rPr>
        <w:footnoteRef/>
      </w:r>
      <w: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
    <w:p w14:paraId="3B34B5E9" w14:textId="77777777" w:rsidR="00E37BC0" w:rsidRDefault="001E48F0">
      <w:pPr>
        <w:pStyle w:val="afd"/>
        <w:jc w:val="both"/>
      </w:pPr>
      <w:r>
        <w:rPr>
          <w:rStyle w:val="af3"/>
        </w:rPr>
        <w:footnoteRef/>
      </w:r>
      <w: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14:paraId="70338987" w14:textId="77777777" w:rsidR="00E37BC0" w:rsidRDefault="001E48F0">
      <w:pPr>
        <w:pStyle w:val="HTML0"/>
        <w:jc w:val="both"/>
        <w:rPr>
          <w:rFonts w:ascii="Times New Roman" w:eastAsia="Calibri" w:hAnsi="Times New Roman" w:cs="Times New Roman"/>
        </w:rPr>
      </w:pPr>
      <w:r>
        <w:rPr>
          <w:rStyle w:val="af3"/>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14:paraId="042FF0BD" w14:textId="77777777" w:rsidR="00E37BC0" w:rsidRDefault="001E48F0">
      <w:pPr>
        <w:pStyle w:val="afd"/>
        <w:jc w:val="both"/>
      </w:pPr>
      <w:r>
        <w:rPr>
          <w:rStyle w:val="af3"/>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14:paraId="3E333D54" w14:textId="77777777" w:rsidR="00E37BC0" w:rsidRDefault="001E48F0">
      <w:pPr>
        <w:pStyle w:val="afd"/>
        <w:jc w:val="both"/>
      </w:pPr>
      <w:r>
        <w:rPr>
          <w:rStyle w:val="af3"/>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4F4D" w14:textId="77777777" w:rsidR="00867671" w:rsidRDefault="00867671">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27C8" w14:textId="77777777" w:rsidR="00867671" w:rsidRDefault="00867671">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B6EE" w14:textId="77777777" w:rsidR="00867671" w:rsidRDefault="00867671">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CFF"/>
    <w:multiLevelType w:val="multilevel"/>
    <w:tmpl w:val="9BB4C74C"/>
    <w:lvl w:ilvl="0">
      <w:start w:val="1"/>
      <w:numFmt w:val="decimal"/>
      <w:lvlText w:val="%1."/>
      <w:lvlJc w:val="left"/>
      <w:pPr>
        <w:tabs>
          <w:tab w:val="num" w:pos="0"/>
        </w:tabs>
        <w:ind w:left="540" w:hanging="540"/>
      </w:pPr>
      <w:rPr>
        <w:b/>
      </w:rPr>
    </w:lvl>
    <w:lvl w:ilvl="1">
      <w:start w:val="1"/>
      <w:numFmt w:val="decimal"/>
      <w:lvlText w:val="%1.%2."/>
      <w:lvlJc w:val="left"/>
      <w:pPr>
        <w:tabs>
          <w:tab w:val="num" w:pos="0"/>
        </w:tabs>
        <w:ind w:left="3518" w:hanging="540"/>
      </w:pPr>
      <w:rPr>
        <w:rFonts w:ascii="Times New Roman" w:hAnsi="Times New Roman" w:cs="Times New Roman"/>
        <w:b w:val="0"/>
        <w:sz w:val="24"/>
        <w:szCs w:val="24"/>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13" w:hanging="720"/>
      </w:pPr>
      <w:rPr>
        <w:b w:val="0"/>
      </w:rPr>
    </w:lvl>
    <w:lvl w:ilvl="4">
      <w:start w:val="1"/>
      <w:numFmt w:val="decimal"/>
      <w:lvlText w:val="%1.%2.%3.%4.%5."/>
      <w:lvlJc w:val="left"/>
      <w:pPr>
        <w:tabs>
          <w:tab w:val="num" w:pos="0"/>
        </w:tabs>
        <w:ind w:left="2496" w:hanging="1080"/>
      </w:pPr>
      <w:rPr>
        <w:b w:val="0"/>
      </w:rPr>
    </w:lvl>
    <w:lvl w:ilvl="5">
      <w:start w:val="1"/>
      <w:numFmt w:val="decimal"/>
      <w:lvlText w:val="%1.%2.%3.%4.%5.%6."/>
      <w:lvlJc w:val="left"/>
      <w:pPr>
        <w:tabs>
          <w:tab w:val="num" w:pos="0"/>
        </w:tabs>
        <w:ind w:left="2850" w:hanging="1080"/>
      </w:pPr>
      <w:rPr>
        <w:b w:val="0"/>
      </w:rPr>
    </w:lvl>
    <w:lvl w:ilvl="6">
      <w:start w:val="1"/>
      <w:numFmt w:val="decimal"/>
      <w:lvlText w:val="%1.%2.%3.%4.%5.%6.%7."/>
      <w:lvlJc w:val="left"/>
      <w:pPr>
        <w:tabs>
          <w:tab w:val="num" w:pos="0"/>
        </w:tabs>
        <w:ind w:left="3564" w:hanging="1440"/>
      </w:pPr>
      <w:rPr>
        <w:b w:val="0"/>
      </w:rPr>
    </w:lvl>
    <w:lvl w:ilvl="7">
      <w:start w:val="1"/>
      <w:numFmt w:val="decimal"/>
      <w:lvlText w:val="%1.%2.%3.%4.%5.%6.%7.%8."/>
      <w:lvlJc w:val="left"/>
      <w:pPr>
        <w:tabs>
          <w:tab w:val="num" w:pos="0"/>
        </w:tabs>
        <w:ind w:left="3918" w:hanging="1440"/>
      </w:pPr>
      <w:rPr>
        <w:b w:val="0"/>
      </w:rPr>
    </w:lvl>
    <w:lvl w:ilvl="8">
      <w:start w:val="1"/>
      <w:numFmt w:val="decimal"/>
      <w:lvlText w:val="%1.%2.%3.%4.%5.%6.%7.%8.%9."/>
      <w:lvlJc w:val="left"/>
      <w:pPr>
        <w:tabs>
          <w:tab w:val="num" w:pos="0"/>
        </w:tabs>
        <w:ind w:left="4632" w:hanging="1800"/>
      </w:pPr>
      <w:rPr>
        <w:b w:val="0"/>
      </w:rPr>
    </w:lvl>
  </w:abstractNum>
  <w:abstractNum w:abstractNumId="1" w15:restartNumberingAfterBreak="0">
    <w:nsid w:val="09007BEA"/>
    <w:multiLevelType w:val="multilevel"/>
    <w:tmpl w:val="085053DE"/>
    <w:lvl w:ilvl="0">
      <w:start w:val="5"/>
      <w:numFmt w:val="decimal"/>
      <w:lvlText w:val="%1."/>
      <w:lvlJc w:val="left"/>
      <w:pPr>
        <w:tabs>
          <w:tab w:val="num" w:pos="0"/>
        </w:tabs>
        <w:ind w:left="540" w:hanging="540"/>
      </w:pPr>
    </w:lvl>
    <w:lvl w:ilvl="1">
      <w:start w:val="3"/>
      <w:numFmt w:val="decimal"/>
      <w:lvlText w:val="%1.%2."/>
      <w:lvlJc w:val="left"/>
      <w:pPr>
        <w:tabs>
          <w:tab w:val="num" w:pos="0"/>
        </w:tabs>
        <w:ind w:left="894" w:hanging="54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2" w15:restartNumberingAfterBreak="0">
    <w:nsid w:val="203B425F"/>
    <w:multiLevelType w:val="multilevel"/>
    <w:tmpl w:val="0296901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069" w:hanging="360"/>
      </w:pPr>
      <w:rPr>
        <w:b w:val="0"/>
      </w:rPr>
    </w:lvl>
    <w:lvl w:ilvl="2">
      <w:start w:val="1"/>
      <w:numFmt w:val="decimal"/>
      <w:lvlText w:val="%1.%2.%3."/>
      <w:lvlJc w:val="left"/>
      <w:pPr>
        <w:tabs>
          <w:tab w:val="num" w:pos="0"/>
        </w:tabs>
        <w:ind w:left="2138" w:hanging="720"/>
      </w:pPr>
      <w:rPr>
        <w:b w:val="0"/>
      </w:rPr>
    </w:lvl>
    <w:lvl w:ilvl="3">
      <w:start w:val="1"/>
      <w:numFmt w:val="decimal"/>
      <w:lvlText w:val="%1.%2.%3.%4."/>
      <w:lvlJc w:val="left"/>
      <w:pPr>
        <w:tabs>
          <w:tab w:val="num" w:pos="0"/>
        </w:tabs>
        <w:ind w:left="2847" w:hanging="720"/>
      </w:pPr>
      <w:rPr>
        <w:b w:val="0"/>
      </w:rPr>
    </w:lvl>
    <w:lvl w:ilvl="4">
      <w:start w:val="1"/>
      <w:numFmt w:val="decimal"/>
      <w:lvlText w:val="%1.%2.%3.%4.%5."/>
      <w:lvlJc w:val="left"/>
      <w:pPr>
        <w:tabs>
          <w:tab w:val="num" w:pos="0"/>
        </w:tabs>
        <w:ind w:left="3916" w:hanging="1080"/>
      </w:pPr>
      <w:rPr>
        <w:b w:val="0"/>
      </w:rPr>
    </w:lvl>
    <w:lvl w:ilvl="5">
      <w:start w:val="1"/>
      <w:numFmt w:val="decimal"/>
      <w:lvlText w:val="%1.%2.%3.%4.%5.%6."/>
      <w:lvlJc w:val="left"/>
      <w:pPr>
        <w:tabs>
          <w:tab w:val="num" w:pos="0"/>
        </w:tabs>
        <w:ind w:left="4625" w:hanging="1080"/>
      </w:pPr>
      <w:rPr>
        <w:b w:val="0"/>
      </w:rPr>
    </w:lvl>
    <w:lvl w:ilvl="6">
      <w:start w:val="1"/>
      <w:numFmt w:val="decimal"/>
      <w:lvlText w:val="%1.%2.%3.%4.%5.%6.%7."/>
      <w:lvlJc w:val="left"/>
      <w:pPr>
        <w:tabs>
          <w:tab w:val="num" w:pos="0"/>
        </w:tabs>
        <w:ind w:left="5694" w:hanging="1440"/>
      </w:pPr>
      <w:rPr>
        <w:b w:val="0"/>
      </w:rPr>
    </w:lvl>
    <w:lvl w:ilvl="7">
      <w:start w:val="1"/>
      <w:numFmt w:val="decimal"/>
      <w:lvlText w:val="%1.%2.%3.%4.%5.%6.%7.%8."/>
      <w:lvlJc w:val="left"/>
      <w:pPr>
        <w:tabs>
          <w:tab w:val="num" w:pos="0"/>
        </w:tabs>
        <w:ind w:left="6403" w:hanging="1440"/>
      </w:pPr>
      <w:rPr>
        <w:b w:val="0"/>
      </w:rPr>
    </w:lvl>
    <w:lvl w:ilvl="8">
      <w:start w:val="1"/>
      <w:numFmt w:val="decimal"/>
      <w:lvlText w:val="%1.%2.%3.%4.%5.%6.%7.%8.%9."/>
      <w:lvlJc w:val="left"/>
      <w:pPr>
        <w:tabs>
          <w:tab w:val="num" w:pos="0"/>
        </w:tabs>
        <w:ind w:left="7472" w:hanging="1800"/>
      </w:pPr>
      <w:rPr>
        <w:b w:val="0"/>
      </w:rPr>
    </w:lvl>
  </w:abstractNum>
  <w:abstractNum w:abstractNumId="3" w15:restartNumberingAfterBreak="0">
    <w:nsid w:val="20F51095"/>
    <w:multiLevelType w:val="multilevel"/>
    <w:tmpl w:val="A3CEB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68331F"/>
    <w:multiLevelType w:val="multilevel"/>
    <w:tmpl w:val="B9384D6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3."/>
      <w:lvlJc w:val="left"/>
      <w:pPr>
        <w:tabs>
          <w:tab w:val="num" w:pos="0"/>
        </w:tabs>
        <w:ind w:left="1224" w:hanging="504"/>
      </w:pPr>
      <w:rPr>
        <w:rFonts w:ascii="Times New Roman" w:eastAsia="Times New Roman" w:hAnsi="Times New Roman" w:cs="Times New Roman"/>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3390531C"/>
    <w:multiLevelType w:val="multilevel"/>
    <w:tmpl w:val="2AC065E0"/>
    <w:lvl w:ilvl="0">
      <w:start w:val="1"/>
      <w:numFmt w:val="none"/>
      <w:pStyle w:val="a"/>
      <w:suff w:val="nothing"/>
      <w:lvlText w:val=""/>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2.%1%3."/>
      <w:lvlJc w:val="left"/>
      <w:pPr>
        <w:tabs>
          <w:tab w:val="num" w:pos="1260"/>
        </w:tabs>
        <w:ind w:left="-169" w:firstLine="709"/>
      </w:pPr>
    </w:lvl>
    <w:lvl w:ilvl="3">
      <w:start w:val="1"/>
      <w:numFmt w:val="decimal"/>
      <w:lvlText w:val="%2.%3.%4%1."/>
      <w:lvlJc w:val="left"/>
      <w:pPr>
        <w:tabs>
          <w:tab w:val="num" w:pos="1789"/>
        </w:tabs>
        <w:ind w:left="0" w:firstLine="709"/>
      </w:pPr>
    </w:lvl>
    <w:lvl w:ilvl="4">
      <w:start w:val="1"/>
      <w:numFmt w:val="none"/>
      <w:suff w:val="nothing"/>
      <w:lvlText w:val=""/>
      <w:lvlJc w:val="left"/>
      <w:pPr>
        <w:tabs>
          <w:tab w:val="num" w:pos="3600"/>
        </w:tabs>
        <w:ind w:left="3600" w:hanging="720"/>
      </w:pPr>
    </w:lvl>
    <w:lvl w:ilvl="5">
      <w:start w:val="1"/>
      <w:numFmt w:val="none"/>
      <w:suff w:val="nothing"/>
      <w:lvlText w:val=""/>
      <w:lvlJc w:val="left"/>
      <w:pPr>
        <w:tabs>
          <w:tab w:val="num" w:pos="4320"/>
        </w:tabs>
        <w:ind w:left="4320" w:hanging="720"/>
      </w:pPr>
    </w:lvl>
    <w:lvl w:ilvl="6">
      <w:start w:val="1"/>
      <w:numFmt w:val="none"/>
      <w:suff w:val="nothing"/>
      <w:lvlText w:val=""/>
      <w:lvlJc w:val="left"/>
      <w:pPr>
        <w:tabs>
          <w:tab w:val="num" w:pos="5040"/>
        </w:tabs>
        <w:ind w:left="5040" w:hanging="720"/>
      </w:pPr>
    </w:lvl>
    <w:lvl w:ilvl="7">
      <w:start w:val="1"/>
      <w:numFmt w:val="none"/>
      <w:suff w:val="nothing"/>
      <w:lvlText w:val=""/>
      <w:lvlJc w:val="left"/>
      <w:pPr>
        <w:tabs>
          <w:tab w:val="num" w:pos="5760"/>
        </w:tabs>
        <w:ind w:left="5760" w:hanging="720"/>
      </w:pPr>
    </w:lvl>
    <w:lvl w:ilvl="8">
      <w:start w:val="1"/>
      <w:numFmt w:val="none"/>
      <w:suff w:val="nothing"/>
      <w:lvlText w:val=""/>
      <w:lvlJc w:val="left"/>
      <w:pPr>
        <w:tabs>
          <w:tab w:val="num" w:pos="6480"/>
        </w:tabs>
        <w:ind w:left="6480" w:hanging="720"/>
      </w:pPr>
    </w:lvl>
  </w:abstractNum>
  <w:abstractNum w:abstractNumId="6" w15:restartNumberingAfterBreak="0">
    <w:nsid w:val="539824DF"/>
    <w:multiLevelType w:val="multilevel"/>
    <w:tmpl w:val="83001668"/>
    <w:lvl w:ilvl="0">
      <w:start w:val="5"/>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7" w15:restartNumberingAfterBreak="0">
    <w:nsid w:val="5B813F6F"/>
    <w:multiLevelType w:val="multilevel"/>
    <w:tmpl w:val="9E3A865A"/>
    <w:lvl w:ilvl="0">
      <w:start w:val="5"/>
      <w:numFmt w:val="decimal"/>
      <w:lvlText w:val="%1."/>
      <w:lvlJc w:val="left"/>
      <w:pPr>
        <w:tabs>
          <w:tab w:val="num" w:pos="0"/>
        </w:tabs>
        <w:ind w:left="540" w:hanging="540"/>
      </w:pPr>
    </w:lvl>
    <w:lvl w:ilvl="1">
      <w:start w:val="1"/>
      <w:numFmt w:val="decimal"/>
      <w:lvlText w:val="%1.%2."/>
      <w:lvlJc w:val="left"/>
      <w:pPr>
        <w:tabs>
          <w:tab w:val="num" w:pos="0"/>
        </w:tabs>
        <w:ind w:left="1152" w:hanging="540"/>
      </w:pPr>
    </w:lvl>
    <w:lvl w:ilvl="2">
      <w:start w:val="1"/>
      <w:numFmt w:val="decimal"/>
      <w:lvlText w:val="%1.%2.%3."/>
      <w:lvlJc w:val="left"/>
      <w:pPr>
        <w:tabs>
          <w:tab w:val="num" w:pos="0"/>
        </w:tabs>
        <w:ind w:left="1944" w:hanging="720"/>
      </w:pPr>
    </w:lvl>
    <w:lvl w:ilvl="3">
      <w:start w:val="1"/>
      <w:numFmt w:val="decimal"/>
      <w:lvlText w:val="%1.%2.%3.%4."/>
      <w:lvlJc w:val="left"/>
      <w:pPr>
        <w:tabs>
          <w:tab w:val="num" w:pos="0"/>
        </w:tabs>
        <w:ind w:left="2556" w:hanging="720"/>
      </w:pPr>
    </w:lvl>
    <w:lvl w:ilvl="4">
      <w:start w:val="1"/>
      <w:numFmt w:val="decimal"/>
      <w:lvlText w:val="%1.%2.%3.%4.%5."/>
      <w:lvlJc w:val="left"/>
      <w:pPr>
        <w:tabs>
          <w:tab w:val="num" w:pos="0"/>
        </w:tabs>
        <w:ind w:left="3528" w:hanging="1080"/>
      </w:pPr>
    </w:lvl>
    <w:lvl w:ilvl="5">
      <w:start w:val="1"/>
      <w:numFmt w:val="decimal"/>
      <w:lvlText w:val="%1.%2.%3.%4.%5.%6."/>
      <w:lvlJc w:val="left"/>
      <w:pPr>
        <w:tabs>
          <w:tab w:val="num" w:pos="0"/>
        </w:tabs>
        <w:ind w:left="4140" w:hanging="1080"/>
      </w:pPr>
    </w:lvl>
    <w:lvl w:ilvl="6">
      <w:start w:val="1"/>
      <w:numFmt w:val="decimal"/>
      <w:lvlText w:val="%1.%2.%3.%4.%5.%6.%7."/>
      <w:lvlJc w:val="left"/>
      <w:pPr>
        <w:tabs>
          <w:tab w:val="num" w:pos="0"/>
        </w:tabs>
        <w:ind w:left="5112" w:hanging="1440"/>
      </w:pPr>
    </w:lvl>
    <w:lvl w:ilvl="7">
      <w:start w:val="1"/>
      <w:numFmt w:val="decimal"/>
      <w:lvlText w:val="%1.%2.%3.%4.%5.%6.%7.%8."/>
      <w:lvlJc w:val="left"/>
      <w:pPr>
        <w:tabs>
          <w:tab w:val="num" w:pos="0"/>
        </w:tabs>
        <w:ind w:left="5724" w:hanging="1440"/>
      </w:pPr>
    </w:lvl>
    <w:lvl w:ilvl="8">
      <w:start w:val="1"/>
      <w:numFmt w:val="decimal"/>
      <w:lvlText w:val="%1.%2.%3.%4.%5.%6.%7.%8.%9."/>
      <w:lvlJc w:val="left"/>
      <w:pPr>
        <w:tabs>
          <w:tab w:val="num" w:pos="0"/>
        </w:tabs>
        <w:ind w:left="6696" w:hanging="1800"/>
      </w:pPr>
    </w:lvl>
  </w:abstractNum>
  <w:num w:numId="1">
    <w:abstractNumId w:val="4"/>
  </w:num>
  <w:num w:numId="2">
    <w:abstractNumId w:val="5"/>
  </w:num>
  <w:num w:numId="3">
    <w:abstractNumId w:val="7"/>
  </w:num>
  <w:num w:numId="4">
    <w:abstractNumId w:val="6"/>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C0"/>
    <w:rsid w:val="00006641"/>
    <w:rsid w:val="00067832"/>
    <w:rsid w:val="000D31F5"/>
    <w:rsid w:val="000E6BD1"/>
    <w:rsid w:val="001E48F0"/>
    <w:rsid w:val="00213FB5"/>
    <w:rsid w:val="0033371B"/>
    <w:rsid w:val="003A4041"/>
    <w:rsid w:val="00514D29"/>
    <w:rsid w:val="0060107F"/>
    <w:rsid w:val="006B5E27"/>
    <w:rsid w:val="007959D8"/>
    <w:rsid w:val="00867671"/>
    <w:rsid w:val="008964D4"/>
    <w:rsid w:val="0090173B"/>
    <w:rsid w:val="00946769"/>
    <w:rsid w:val="00A55F43"/>
    <w:rsid w:val="00A87A3D"/>
    <w:rsid w:val="00BD4065"/>
    <w:rsid w:val="00C77373"/>
    <w:rsid w:val="00DC44E2"/>
    <w:rsid w:val="00DD7EF9"/>
    <w:rsid w:val="00E37BC0"/>
    <w:rsid w:val="00E461D0"/>
    <w:rsid w:val="00EC0B26"/>
    <w:rsid w:val="00EC23A1"/>
    <w:rsid w:val="00FB56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FB5C1"/>
  <w15:docId w15:val="{06A58450-440D-4EEF-81D8-26B05AAA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D6F"/>
    <w:pPr>
      <w:spacing w:after="160" w:line="259" w:lineRule="auto"/>
    </w:pPr>
  </w:style>
  <w:style w:type="paragraph" w:styleId="1">
    <w:name w:val="heading 1"/>
    <w:basedOn w:val="a0"/>
    <w:next w:val="a0"/>
    <w:link w:val="10"/>
    <w:uiPriority w:val="9"/>
    <w:qFormat/>
    <w:rsid w:val="00C74D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0"/>
    <w:next w:val="a0"/>
    <w:link w:val="50"/>
    <w:uiPriority w:val="9"/>
    <w:semiHidden/>
    <w:unhideWhenUsed/>
    <w:qFormat/>
    <w:rsid w:val="00C74D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0"/>
    <w:next w:val="a0"/>
    <w:link w:val="60"/>
    <w:uiPriority w:val="99"/>
    <w:semiHidden/>
    <w:unhideWhenUsed/>
    <w:qFormat/>
    <w:rsid w:val="00C74D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C74D6F"/>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semiHidden/>
    <w:qFormat/>
    <w:rsid w:val="00C74D6F"/>
    <w:rPr>
      <w:rFonts w:ascii="Cambria" w:eastAsia="Times New Roman" w:hAnsi="Cambria" w:cs="Times New Roman"/>
      <w:color w:val="243F60"/>
      <w:sz w:val="20"/>
      <w:szCs w:val="20"/>
      <w:lang w:eastAsia="ru-RU"/>
    </w:rPr>
  </w:style>
  <w:style w:type="character" w:customStyle="1" w:styleId="60">
    <w:name w:val="Заголовок 6 Знак"/>
    <w:basedOn w:val="a1"/>
    <w:link w:val="6"/>
    <w:uiPriority w:val="99"/>
    <w:semiHidden/>
    <w:qFormat/>
    <w:rsid w:val="00C74D6F"/>
    <w:rPr>
      <w:rFonts w:ascii="Times New Roman" w:eastAsia="Times New Roman" w:hAnsi="Times New Roman" w:cs="Times New Roman"/>
      <w:b/>
      <w:sz w:val="24"/>
      <w:szCs w:val="20"/>
      <w:lang w:val="x-none" w:eastAsia="x-none"/>
    </w:rPr>
  </w:style>
  <w:style w:type="character" w:customStyle="1" w:styleId="a4">
    <w:name w:val="Верхний колонтитул Знак"/>
    <w:basedOn w:val="a1"/>
    <w:uiPriority w:val="99"/>
    <w:qFormat/>
    <w:rsid w:val="00C74D6F"/>
  </w:style>
  <w:style w:type="character" w:customStyle="1" w:styleId="a5">
    <w:name w:val="Нижний колонтитул Знак"/>
    <w:basedOn w:val="a1"/>
    <w:uiPriority w:val="99"/>
    <w:qFormat/>
    <w:rsid w:val="00C74D6F"/>
  </w:style>
  <w:style w:type="character" w:customStyle="1" w:styleId="a6">
    <w:name w:val="Текст сноски Знак"/>
    <w:basedOn w:val="a1"/>
    <w:uiPriority w:val="99"/>
    <w:qFormat/>
    <w:rsid w:val="00C74D6F"/>
    <w:rPr>
      <w:rFonts w:ascii="Times New Roman" w:eastAsia="Times New Roman" w:hAnsi="Times New Roman" w:cs="Times New Roman"/>
      <w:sz w:val="20"/>
      <w:szCs w:val="20"/>
      <w:lang w:val="x-none" w:eastAsia="x-none"/>
    </w:rPr>
  </w:style>
  <w:style w:type="character" w:customStyle="1" w:styleId="a7">
    <w:name w:val="Текст примечания Знак"/>
    <w:aliases w:val="Знак6 Знак, Знак6 Знак"/>
    <w:basedOn w:val="a1"/>
    <w:uiPriority w:val="99"/>
    <w:qFormat/>
    <w:rsid w:val="00C74D6F"/>
    <w:rPr>
      <w:rFonts w:ascii="Times New Roman" w:eastAsia="Times New Roman" w:hAnsi="Times New Roman" w:cs="Times New Roman"/>
      <w:sz w:val="20"/>
      <w:szCs w:val="20"/>
      <w:lang w:val="x-none" w:eastAsia="x-none"/>
    </w:rPr>
  </w:style>
  <w:style w:type="character" w:customStyle="1" w:styleId="a8">
    <w:name w:val="Основной текст Знак"/>
    <w:basedOn w:val="a1"/>
    <w:uiPriority w:val="99"/>
    <w:qFormat/>
    <w:rsid w:val="00C74D6F"/>
    <w:rPr>
      <w:rFonts w:ascii="Times New Roman" w:eastAsia="Times New Roman" w:hAnsi="Times New Roman" w:cs="Times New Roman"/>
      <w:sz w:val="24"/>
      <w:szCs w:val="20"/>
      <w:lang w:val="x-none" w:eastAsia="x-none"/>
    </w:rPr>
  </w:style>
  <w:style w:type="character" w:customStyle="1" w:styleId="a9">
    <w:name w:val="Основной текст с отступом Знак"/>
    <w:basedOn w:val="a1"/>
    <w:uiPriority w:val="99"/>
    <w:qFormat/>
    <w:rsid w:val="00C74D6F"/>
    <w:rPr>
      <w:rFonts w:ascii="Times New Roman" w:eastAsia="Times New Roman" w:hAnsi="Times New Roman" w:cs="Times New Roman"/>
      <w:sz w:val="24"/>
      <w:szCs w:val="20"/>
      <w:lang w:val="x-none" w:eastAsia="x-none"/>
    </w:rPr>
  </w:style>
  <w:style w:type="character" w:customStyle="1" w:styleId="aa">
    <w:name w:val="Текст Знак"/>
    <w:basedOn w:val="a1"/>
    <w:qFormat/>
    <w:rsid w:val="00C74D6F"/>
    <w:rPr>
      <w:rFonts w:ascii="Courier New" w:eastAsia="Times New Roman" w:hAnsi="Courier New" w:cs="Times New Roman"/>
      <w:sz w:val="20"/>
      <w:szCs w:val="20"/>
      <w:lang w:val="x-none" w:eastAsia="x-none"/>
    </w:rPr>
  </w:style>
  <w:style w:type="character" w:customStyle="1" w:styleId="ab">
    <w:name w:val="Привязка сноски"/>
    <w:rPr>
      <w:rFonts w:ascii="Times New Roman" w:hAnsi="Times New Roman" w:cs="Times New Roman"/>
      <w:vertAlign w:val="superscript"/>
    </w:rPr>
  </w:style>
  <w:style w:type="character" w:customStyle="1" w:styleId="FootnoteCharacters">
    <w:name w:val="Footnote Characters"/>
    <w:unhideWhenUsed/>
    <w:qFormat/>
    <w:rsid w:val="00C74D6F"/>
    <w:rPr>
      <w:rFonts w:ascii="Times New Roman" w:hAnsi="Times New Roman" w:cs="Times New Roman"/>
      <w:vertAlign w:val="superscript"/>
    </w:rPr>
  </w:style>
  <w:style w:type="character" w:customStyle="1" w:styleId="FontStyle36">
    <w:name w:val="Font Style36"/>
    <w:uiPriority w:val="99"/>
    <w:qFormat/>
    <w:rsid w:val="00C74D6F"/>
    <w:rPr>
      <w:rFonts w:ascii="Times New Roman" w:hAnsi="Times New Roman" w:cs="Times New Roman"/>
      <w:sz w:val="20"/>
      <w:szCs w:val="20"/>
    </w:rPr>
  </w:style>
  <w:style w:type="character" w:customStyle="1" w:styleId="ac">
    <w:name w:val="Текст выноски Знак"/>
    <w:basedOn w:val="a1"/>
    <w:uiPriority w:val="99"/>
    <w:semiHidden/>
    <w:qFormat/>
    <w:rsid w:val="00C74D6F"/>
    <w:rPr>
      <w:rFonts w:ascii="Tahoma" w:eastAsia="Times New Roman" w:hAnsi="Tahoma" w:cs="Tahoma"/>
      <w:sz w:val="16"/>
      <w:szCs w:val="16"/>
      <w:lang w:eastAsia="ru-RU"/>
    </w:rPr>
  </w:style>
  <w:style w:type="character" w:customStyle="1" w:styleId="ad">
    <w:name w:val="Текст концевой сноски Знак"/>
    <w:basedOn w:val="a1"/>
    <w:uiPriority w:val="99"/>
    <w:semiHidden/>
    <w:qFormat/>
    <w:rsid w:val="00C74D6F"/>
    <w:rPr>
      <w:rFonts w:ascii="Times New Roman" w:eastAsia="Times New Roman" w:hAnsi="Times New Roman" w:cs="Times New Roman"/>
      <w:sz w:val="20"/>
      <w:szCs w:val="20"/>
      <w:lang w:eastAsia="ru-RU"/>
    </w:rPr>
  </w:style>
  <w:style w:type="character" w:customStyle="1" w:styleId="ae">
    <w:name w:val="Привязка концевой сноски"/>
    <w:rPr>
      <w:vertAlign w:val="superscript"/>
    </w:rPr>
  </w:style>
  <w:style w:type="character" w:customStyle="1" w:styleId="EndnoteCharacters">
    <w:name w:val="Endnote Characters"/>
    <w:basedOn w:val="a1"/>
    <w:uiPriority w:val="99"/>
    <w:semiHidden/>
    <w:unhideWhenUsed/>
    <w:qFormat/>
    <w:rsid w:val="00C74D6F"/>
    <w:rPr>
      <w:vertAlign w:val="superscript"/>
    </w:rPr>
  </w:style>
  <w:style w:type="character" w:customStyle="1" w:styleId="2">
    <w:name w:val="Основной текст с отступом 2 Знак"/>
    <w:basedOn w:val="a1"/>
    <w:uiPriority w:val="99"/>
    <w:semiHidden/>
    <w:qFormat/>
    <w:rsid w:val="00C74D6F"/>
    <w:rPr>
      <w:rFonts w:ascii="Times New Roman" w:eastAsia="Times New Roman" w:hAnsi="Times New Roman" w:cs="Times New Roman"/>
      <w:sz w:val="20"/>
      <w:szCs w:val="20"/>
      <w:lang w:eastAsia="ru-RU"/>
    </w:rPr>
  </w:style>
  <w:style w:type="character" w:customStyle="1" w:styleId="20">
    <w:name w:val="Основной текст 2 Знак"/>
    <w:basedOn w:val="a1"/>
    <w:link w:val="21"/>
    <w:uiPriority w:val="99"/>
    <w:semiHidden/>
    <w:qFormat/>
    <w:rsid w:val="00C74D6F"/>
    <w:rPr>
      <w:rFonts w:ascii="Times New Roman" w:eastAsia="Times New Roman" w:hAnsi="Times New Roman" w:cs="Times New Roman"/>
      <w:sz w:val="20"/>
      <w:szCs w:val="20"/>
      <w:lang w:eastAsia="ru-RU"/>
    </w:rPr>
  </w:style>
  <w:style w:type="character" w:styleId="af">
    <w:name w:val="annotation reference"/>
    <w:basedOn w:val="a1"/>
    <w:uiPriority w:val="99"/>
    <w:semiHidden/>
    <w:unhideWhenUsed/>
    <w:qFormat/>
    <w:rsid w:val="00C74D6F"/>
    <w:rPr>
      <w:sz w:val="16"/>
      <w:szCs w:val="16"/>
    </w:rPr>
  </w:style>
  <w:style w:type="character" w:customStyle="1" w:styleId="af0">
    <w:name w:val="Тема примечания Знак"/>
    <w:basedOn w:val="a7"/>
    <w:uiPriority w:val="99"/>
    <w:semiHidden/>
    <w:qFormat/>
    <w:rsid w:val="00C74D6F"/>
    <w:rPr>
      <w:rFonts w:ascii="Times New Roman" w:eastAsia="Times New Roman" w:hAnsi="Times New Roman" w:cs="Times New Roman"/>
      <w:b/>
      <w:bCs/>
      <w:sz w:val="20"/>
      <w:szCs w:val="20"/>
      <w:lang w:val="x-none" w:eastAsia="ru-RU"/>
    </w:rPr>
  </w:style>
  <w:style w:type="character" w:customStyle="1" w:styleId="blk3">
    <w:name w:val="blk3"/>
    <w:basedOn w:val="a1"/>
    <w:qFormat/>
    <w:rsid w:val="00C74D6F"/>
    <w:rPr>
      <w:vanish w:val="0"/>
    </w:rPr>
  </w:style>
  <w:style w:type="character" w:customStyle="1" w:styleId="-">
    <w:name w:val="Интернет-ссылка"/>
    <w:uiPriority w:val="99"/>
    <w:unhideWhenUsed/>
    <w:rsid w:val="00C74D6F"/>
    <w:rPr>
      <w:color w:val="0000FF"/>
      <w:u w:val="single"/>
    </w:rPr>
  </w:style>
  <w:style w:type="character" w:customStyle="1" w:styleId="HTML">
    <w:name w:val="Стандартный HTML Знак"/>
    <w:basedOn w:val="a1"/>
    <w:link w:val="HTML"/>
    <w:uiPriority w:val="99"/>
    <w:qFormat/>
    <w:rsid w:val="00C74D6F"/>
    <w:rPr>
      <w:rFonts w:ascii="Courier New" w:eastAsia="Times New Roman" w:hAnsi="Courier New" w:cs="Courier New"/>
      <w:sz w:val="20"/>
      <w:szCs w:val="20"/>
      <w:lang w:eastAsia="ru-RU"/>
    </w:rPr>
  </w:style>
  <w:style w:type="character" w:customStyle="1" w:styleId="11">
    <w:name w:val="Нумерованный список уровень 1 Знак"/>
    <w:basedOn w:val="a1"/>
    <w:qFormat/>
    <w:rsid w:val="00C74D6F"/>
    <w:rPr>
      <w:rFonts w:ascii="Times New Roman" w:eastAsia="Times New Roman" w:hAnsi="Times New Roman" w:cs="Times New Roman"/>
      <w:sz w:val="24"/>
      <w:szCs w:val="24"/>
    </w:rPr>
  </w:style>
  <w:style w:type="character" w:customStyle="1" w:styleId="af1">
    <w:name w:val="Абзац списка Знак"/>
    <w:uiPriority w:val="34"/>
    <w:qFormat/>
    <w:locked/>
    <w:rsid w:val="00C74D6F"/>
    <w:rPr>
      <w:rFonts w:ascii="Times New Roman" w:eastAsia="Times New Roman" w:hAnsi="Times New Roman" w:cs="Times New Roman"/>
      <w:sz w:val="20"/>
      <w:szCs w:val="20"/>
      <w:lang w:eastAsia="ru-RU"/>
    </w:rPr>
  </w:style>
  <w:style w:type="character" w:customStyle="1" w:styleId="FontStyle16">
    <w:name w:val="Font Style16"/>
    <w:qFormat/>
    <w:rsid w:val="00C74D6F"/>
    <w:rPr>
      <w:rFonts w:ascii="Times New Roman" w:hAnsi="Times New Roman" w:cs="Times New Roman"/>
    </w:rPr>
  </w:style>
  <w:style w:type="character" w:customStyle="1" w:styleId="51">
    <w:name w:val="Заголовок 5 Знак1"/>
    <w:basedOn w:val="a1"/>
    <w:uiPriority w:val="9"/>
    <w:semiHidden/>
    <w:qFormat/>
    <w:rsid w:val="00C74D6F"/>
    <w:rPr>
      <w:rFonts w:asciiTheme="majorHAnsi" w:eastAsiaTheme="majorEastAsia" w:hAnsiTheme="majorHAnsi" w:cstheme="majorBidi"/>
      <w:color w:val="2E74B5" w:themeColor="accent1" w:themeShade="BF"/>
    </w:rPr>
  </w:style>
  <w:style w:type="character" w:styleId="af2">
    <w:name w:val="Subtle Emphasis"/>
    <w:basedOn w:val="a1"/>
    <w:uiPriority w:val="19"/>
    <w:qFormat/>
    <w:rsid w:val="00C74D6F"/>
    <w:rPr>
      <w:i/>
      <w:iCs/>
      <w:color w:val="404040" w:themeColor="text1" w:themeTint="BF"/>
    </w:rPr>
  </w:style>
  <w:style w:type="character" w:customStyle="1" w:styleId="af3">
    <w:name w:val="Символ сноски"/>
    <w:qFormat/>
  </w:style>
  <w:style w:type="character" w:customStyle="1" w:styleId="af4">
    <w:name w:val="Символ концевой сноски"/>
    <w:qFormat/>
  </w:style>
  <w:style w:type="paragraph" w:styleId="af5">
    <w:name w:val="Title"/>
    <w:basedOn w:val="a0"/>
    <w:next w:val="af6"/>
    <w:qFormat/>
    <w:pPr>
      <w:keepNext/>
      <w:spacing w:before="240" w:after="120"/>
    </w:pPr>
    <w:rPr>
      <w:rFonts w:ascii="Liberation Sans" w:eastAsia="Microsoft YaHei" w:hAnsi="Liberation Sans" w:cs="Lucida Sans"/>
      <w:sz w:val="28"/>
      <w:szCs w:val="28"/>
    </w:rPr>
  </w:style>
  <w:style w:type="paragraph" w:styleId="af6">
    <w:name w:val="Body Text"/>
    <w:basedOn w:val="a0"/>
    <w:uiPriority w:val="99"/>
    <w:unhideWhenUsed/>
    <w:rsid w:val="00C74D6F"/>
    <w:pPr>
      <w:widowControl w:val="0"/>
      <w:spacing w:after="0" w:line="240" w:lineRule="auto"/>
      <w:jc w:val="both"/>
    </w:pPr>
    <w:rPr>
      <w:rFonts w:ascii="Times New Roman" w:eastAsia="Times New Roman" w:hAnsi="Times New Roman" w:cs="Times New Roman"/>
      <w:sz w:val="24"/>
      <w:szCs w:val="20"/>
      <w:lang w:val="x-none" w:eastAsia="x-none"/>
    </w:rPr>
  </w:style>
  <w:style w:type="paragraph" w:styleId="af7">
    <w:name w:val="List"/>
    <w:basedOn w:val="a0"/>
    <w:uiPriority w:val="99"/>
    <w:semiHidden/>
    <w:unhideWhenUsed/>
    <w:rsid w:val="00C74D6F"/>
    <w:pPr>
      <w:ind w:left="283" w:hanging="283"/>
      <w:contextualSpacing/>
    </w:pPr>
  </w:style>
  <w:style w:type="paragraph" w:styleId="af8">
    <w:name w:val="caption"/>
    <w:basedOn w:val="a0"/>
    <w:qFormat/>
    <w:pPr>
      <w:suppressLineNumbers/>
      <w:spacing w:before="120" w:after="120"/>
    </w:pPr>
    <w:rPr>
      <w:rFonts w:cs="Lucida Sans"/>
      <w:i/>
      <w:iCs/>
      <w:sz w:val="24"/>
      <w:szCs w:val="24"/>
    </w:rPr>
  </w:style>
  <w:style w:type="paragraph" w:styleId="af9">
    <w:name w:val="index heading"/>
    <w:basedOn w:val="a0"/>
    <w:qFormat/>
    <w:pPr>
      <w:suppressLineNumbers/>
    </w:pPr>
    <w:rPr>
      <w:rFonts w:cs="Lucida Sans"/>
    </w:rPr>
  </w:style>
  <w:style w:type="paragraph" w:customStyle="1" w:styleId="afa">
    <w:name w:val="Колонтитул"/>
    <w:basedOn w:val="a0"/>
    <w:qFormat/>
  </w:style>
  <w:style w:type="paragraph" w:styleId="afb">
    <w:name w:val="header"/>
    <w:basedOn w:val="a0"/>
    <w:uiPriority w:val="99"/>
    <w:unhideWhenUsed/>
    <w:rsid w:val="00C74D6F"/>
    <w:pPr>
      <w:tabs>
        <w:tab w:val="center" w:pos="4677"/>
        <w:tab w:val="right" w:pos="9355"/>
      </w:tabs>
      <w:spacing w:after="0" w:line="240" w:lineRule="auto"/>
    </w:pPr>
  </w:style>
  <w:style w:type="paragraph" w:styleId="afc">
    <w:name w:val="footer"/>
    <w:basedOn w:val="a0"/>
    <w:uiPriority w:val="99"/>
    <w:unhideWhenUsed/>
    <w:rsid w:val="00C74D6F"/>
    <w:pPr>
      <w:tabs>
        <w:tab w:val="center" w:pos="4677"/>
        <w:tab w:val="right" w:pos="9355"/>
      </w:tabs>
      <w:spacing w:after="0" w:line="240" w:lineRule="auto"/>
    </w:pPr>
  </w:style>
  <w:style w:type="paragraph" w:customStyle="1" w:styleId="510">
    <w:name w:val="Заголовок 51"/>
    <w:basedOn w:val="a0"/>
    <w:next w:val="a0"/>
    <w:uiPriority w:val="9"/>
    <w:semiHidden/>
    <w:unhideWhenUsed/>
    <w:qFormat/>
    <w:rsid w:val="00C74D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afd">
    <w:name w:val="footnote text"/>
    <w:basedOn w:val="a0"/>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paragraph" w:styleId="afe">
    <w:name w:val="annotation text"/>
    <w:aliases w:val="Знак6, Знак6"/>
    <w:basedOn w:val="a0"/>
    <w:uiPriority w:val="99"/>
    <w:unhideWhenUsed/>
    <w:qFormat/>
    <w:rsid w:val="00C74D6F"/>
    <w:pPr>
      <w:widowControl w:val="0"/>
      <w:spacing w:after="0" w:line="240" w:lineRule="auto"/>
    </w:pPr>
    <w:rPr>
      <w:rFonts w:ascii="Times New Roman" w:eastAsia="Times New Roman" w:hAnsi="Times New Roman" w:cs="Times New Roman"/>
      <w:sz w:val="20"/>
      <w:szCs w:val="20"/>
      <w:lang w:val="x-none" w:eastAsia="x-none"/>
    </w:rPr>
  </w:style>
  <w:style w:type="paragraph" w:styleId="aff">
    <w:name w:val="Body Text Indent"/>
    <w:basedOn w:val="a0"/>
    <w:uiPriority w:val="99"/>
    <w:unhideWhenUsed/>
    <w:rsid w:val="00C74D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paragraph" w:styleId="aff0">
    <w:name w:val="Plain Text"/>
    <w:basedOn w:val="a0"/>
    <w:unhideWhenUsed/>
    <w:qFormat/>
    <w:rsid w:val="00C74D6F"/>
    <w:pPr>
      <w:spacing w:after="0" w:line="240" w:lineRule="auto"/>
    </w:pPr>
    <w:rPr>
      <w:rFonts w:ascii="Courier New" w:eastAsia="Times New Roman" w:hAnsi="Courier New" w:cs="Times New Roman"/>
      <w:sz w:val="20"/>
      <w:szCs w:val="20"/>
      <w:lang w:val="x-none" w:eastAsia="x-none"/>
    </w:rPr>
  </w:style>
  <w:style w:type="paragraph" w:styleId="aff1">
    <w:name w:val="List Paragraph"/>
    <w:basedOn w:val="a0"/>
    <w:uiPriority w:val="34"/>
    <w:qFormat/>
    <w:rsid w:val="00C74D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2">
    <w:name w:val="Обычный1"/>
    <w:uiPriority w:val="99"/>
    <w:qFormat/>
    <w:rsid w:val="00C74D6F"/>
    <w:pPr>
      <w:snapToGrid w:val="0"/>
    </w:pPr>
    <w:rPr>
      <w:rFonts w:ascii="Times New Roman" w:eastAsia="Times New Roman" w:hAnsi="Times New Roman" w:cs="Times New Roman"/>
      <w:sz w:val="20"/>
      <w:szCs w:val="20"/>
      <w:lang w:eastAsia="ru-RU"/>
    </w:rPr>
  </w:style>
  <w:style w:type="paragraph" w:customStyle="1" w:styleId="Style6">
    <w:name w:val="Style6"/>
    <w:basedOn w:val="a0"/>
    <w:uiPriority w:val="99"/>
    <w:qFormat/>
    <w:rsid w:val="00C74D6F"/>
    <w:pPr>
      <w:widowControl w:val="0"/>
      <w:spacing w:after="0" w:line="307" w:lineRule="exact"/>
      <w:jc w:val="both"/>
    </w:pPr>
    <w:rPr>
      <w:rFonts w:ascii="Times New Roman" w:eastAsia="Times New Roman" w:hAnsi="Times New Roman" w:cs="Times New Roman"/>
      <w:sz w:val="24"/>
      <w:szCs w:val="24"/>
      <w:lang w:eastAsia="ru-RU"/>
    </w:rPr>
  </w:style>
  <w:style w:type="paragraph" w:styleId="aff2">
    <w:name w:val="Balloon Text"/>
    <w:basedOn w:val="a0"/>
    <w:uiPriority w:val="99"/>
    <w:semiHidden/>
    <w:unhideWhenUsed/>
    <w:qFormat/>
    <w:rsid w:val="00C74D6F"/>
    <w:pPr>
      <w:widowControl w:val="0"/>
      <w:spacing w:after="0" w:line="240" w:lineRule="auto"/>
    </w:pPr>
    <w:rPr>
      <w:rFonts w:ascii="Tahoma" w:eastAsia="Times New Roman" w:hAnsi="Tahoma" w:cs="Tahoma"/>
      <w:sz w:val="16"/>
      <w:szCs w:val="16"/>
      <w:lang w:eastAsia="ru-RU"/>
    </w:rPr>
  </w:style>
  <w:style w:type="paragraph" w:styleId="aff3">
    <w:name w:val="endnote text"/>
    <w:basedOn w:val="a0"/>
    <w:uiPriority w:val="99"/>
    <w:semiHidden/>
    <w:unhideWhenUsed/>
    <w:rsid w:val="00C74D6F"/>
    <w:pPr>
      <w:widowControl w:val="0"/>
      <w:spacing w:after="0" w:line="240" w:lineRule="auto"/>
    </w:pPr>
    <w:rPr>
      <w:rFonts w:ascii="Times New Roman" w:eastAsia="Times New Roman" w:hAnsi="Times New Roman" w:cs="Times New Roman"/>
      <w:sz w:val="20"/>
      <w:szCs w:val="20"/>
      <w:lang w:eastAsia="ru-RU"/>
    </w:rPr>
  </w:style>
  <w:style w:type="paragraph" w:styleId="22">
    <w:name w:val="Body Text Indent 2"/>
    <w:basedOn w:val="a0"/>
    <w:uiPriority w:val="99"/>
    <w:semiHidden/>
    <w:unhideWhenUsed/>
    <w:qFormat/>
    <w:rsid w:val="00C74D6F"/>
    <w:pPr>
      <w:widowControl w:val="0"/>
      <w:spacing w:after="120" w:line="480" w:lineRule="auto"/>
      <w:ind w:left="283"/>
    </w:pPr>
    <w:rPr>
      <w:rFonts w:ascii="Times New Roman" w:eastAsia="Times New Roman" w:hAnsi="Times New Roman" w:cs="Times New Roman"/>
      <w:sz w:val="20"/>
      <w:szCs w:val="20"/>
      <w:lang w:eastAsia="ru-RU"/>
    </w:rPr>
  </w:style>
  <w:style w:type="paragraph" w:styleId="23">
    <w:name w:val="Body Text 2"/>
    <w:basedOn w:val="a0"/>
    <w:uiPriority w:val="99"/>
    <w:semiHidden/>
    <w:unhideWhenUsed/>
    <w:qFormat/>
    <w:rsid w:val="00C74D6F"/>
    <w:pPr>
      <w:widowControl w:val="0"/>
      <w:spacing w:after="120" w:line="480" w:lineRule="auto"/>
    </w:pPr>
    <w:rPr>
      <w:rFonts w:ascii="Times New Roman" w:eastAsia="Times New Roman" w:hAnsi="Times New Roman" w:cs="Times New Roman"/>
      <w:sz w:val="20"/>
      <w:szCs w:val="20"/>
      <w:lang w:eastAsia="ru-RU"/>
    </w:rPr>
  </w:style>
  <w:style w:type="paragraph" w:styleId="aff4">
    <w:name w:val="annotation subject"/>
    <w:basedOn w:val="afe"/>
    <w:next w:val="afe"/>
    <w:uiPriority w:val="99"/>
    <w:semiHidden/>
    <w:unhideWhenUsed/>
    <w:qFormat/>
    <w:rsid w:val="00C74D6F"/>
    <w:rPr>
      <w:b/>
      <w:bCs/>
      <w:lang w:val="ru-RU" w:eastAsia="ru-RU"/>
    </w:rPr>
  </w:style>
  <w:style w:type="paragraph" w:styleId="aff5">
    <w:name w:val="Revision"/>
    <w:uiPriority w:val="99"/>
    <w:semiHidden/>
    <w:qFormat/>
    <w:rsid w:val="00C74D6F"/>
    <w:rPr>
      <w:rFonts w:ascii="Times New Roman" w:eastAsia="Times New Roman" w:hAnsi="Times New Roman" w:cs="Times New Roman"/>
      <w:sz w:val="20"/>
      <w:szCs w:val="20"/>
      <w:lang w:eastAsia="ru-RU"/>
    </w:rPr>
  </w:style>
  <w:style w:type="paragraph" w:customStyle="1" w:styleId="13">
    <w:name w:val="Абзац списка1"/>
    <w:basedOn w:val="a0"/>
    <w:qFormat/>
    <w:rsid w:val="00C74D6F"/>
    <w:pPr>
      <w:spacing w:after="0" w:line="240" w:lineRule="auto"/>
      <w:ind w:left="720"/>
      <w:contextualSpacing/>
    </w:pPr>
    <w:rPr>
      <w:rFonts w:ascii="Times New Roman" w:eastAsia="Calibri" w:hAnsi="Times New Roman" w:cs="Times New Roman"/>
      <w:sz w:val="20"/>
      <w:szCs w:val="20"/>
      <w:lang w:eastAsia="ru-RU"/>
    </w:rPr>
  </w:style>
  <w:style w:type="paragraph" w:styleId="HTML0">
    <w:name w:val="HTML Preformatted"/>
    <w:basedOn w:val="a0"/>
    <w:uiPriority w:val="99"/>
    <w:unhideWhenUsed/>
    <w:qFormat/>
    <w:rsid w:val="00C7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14">
    <w:name w:val="Нумерованный список уровень 1"/>
    <w:basedOn w:val="aff1"/>
    <w:qFormat/>
    <w:rsid w:val="00C74D6F"/>
    <w:pPr>
      <w:tabs>
        <w:tab w:val="left" w:pos="432"/>
      </w:tabs>
      <w:spacing w:before="80" w:after="80"/>
      <w:ind w:left="432" w:hanging="432"/>
      <w:jc w:val="both"/>
    </w:pPr>
    <w:rPr>
      <w:sz w:val="24"/>
      <w:szCs w:val="24"/>
      <w:lang w:eastAsia="en-US"/>
    </w:rPr>
  </w:style>
  <w:style w:type="paragraph" w:customStyle="1" w:styleId="21">
    <w:name w:val="Нумерованный список уровень 2"/>
    <w:basedOn w:val="aff1"/>
    <w:link w:val="20"/>
    <w:qFormat/>
    <w:rsid w:val="00C74D6F"/>
    <w:pPr>
      <w:tabs>
        <w:tab w:val="left" w:pos="0"/>
        <w:tab w:val="left" w:pos="851"/>
        <w:tab w:val="left" w:pos="1440"/>
      </w:tabs>
      <w:spacing w:before="120" w:after="80"/>
      <w:ind w:left="1224" w:hanging="504"/>
      <w:jc w:val="both"/>
    </w:pPr>
    <w:rPr>
      <w:bCs/>
      <w:sz w:val="24"/>
      <w:szCs w:val="24"/>
    </w:rPr>
  </w:style>
  <w:style w:type="paragraph" w:customStyle="1" w:styleId="aff6">
    <w:name w:val="Îáû÷íûé"/>
    <w:basedOn w:val="a0"/>
    <w:qFormat/>
    <w:rsid w:val="00C74D6F"/>
    <w:pPr>
      <w:spacing w:after="0" w:line="240" w:lineRule="auto"/>
      <w:jc w:val="both"/>
    </w:pPr>
    <w:rPr>
      <w:rFonts w:ascii="Arial" w:hAnsi="Arial" w:cs="Arial"/>
      <w:sz w:val="24"/>
      <w:szCs w:val="24"/>
    </w:rPr>
  </w:style>
  <w:style w:type="paragraph" w:styleId="aff7">
    <w:name w:val="Block Text"/>
    <w:basedOn w:val="a0"/>
    <w:qFormat/>
    <w:rsid w:val="00C74D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0"/>
    <w:qFormat/>
    <w:rsid w:val="00C74D6F"/>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ff8">
    <w:name w:val="Раздел"/>
    <w:basedOn w:val="af7"/>
    <w:qFormat/>
    <w:rsid w:val="00C74D6F"/>
    <w:pPr>
      <w:keepNext/>
      <w:tabs>
        <w:tab w:val="left" w:pos="360"/>
        <w:tab w:val="left" w:pos="567"/>
        <w:tab w:val="left"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customStyle="1" w:styleId="15">
    <w:name w:val="Статья 1"/>
    <w:basedOn w:val="a0"/>
    <w:qFormat/>
    <w:rsid w:val="00C74D6F"/>
    <w:pPr>
      <w:tabs>
        <w:tab w:val="num" w:pos="360"/>
      </w:tabs>
      <w:spacing w:before="60" w:after="60" w:line="240" w:lineRule="auto"/>
      <w:jc w:val="both"/>
    </w:pPr>
    <w:rPr>
      <w:rFonts w:ascii="Times New Roman" w:eastAsia="Times New Roman" w:hAnsi="Times New Roman" w:cs="Times New Roman"/>
      <w:sz w:val="24"/>
      <w:szCs w:val="20"/>
      <w:lang w:eastAsia="ru-RU"/>
    </w:rPr>
  </w:style>
  <w:style w:type="paragraph" w:customStyle="1" w:styleId="24">
    <w:name w:val="Статья 2"/>
    <w:basedOn w:val="a0"/>
    <w:qFormat/>
    <w:rsid w:val="00C74D6F"/>
    <w:pPr>
      <w:tabs>
        <w:tab w:val="num" w:pos="360"/>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6">
    <w:name w:val="Список1"/>
    <w:basedOn w:val="a0"/>
    <w:next w:val="af7"/>
    <w:uiPriority w:val="99"/>
    <w:semiHidden/>
    <w:unhideWhenUsed/>
    <w:qFormat/>
    <w:rsid w:val="00C74D6F"/>
    <w:pPr>
      <w:spacing w:after="200" w:line="276" w:lineRule="auto"/>
      <w:ind w:left="283" w:hanging="283"/>
      <w:contextualSpacing/>
    </w:pPr>
  </w:style>
  <w:style w:type="numbering" w:customStyle="1" w:styleId="17">
    <w:name w:val="Нет списка1"/>
    <w:uiPriority w:val="99"/>
    <w:semiHidden/>
    <w:unhideWhenUsed/>
    <w:qFormat/>
    <w:rsid w:val="00C74D6F"/>
  </w:style>
  <w:style w:type="table" w:styleId="aff9">
    <w:name w:val="Table Grid"/>
    <w:basedOn w:val="a2"/>
    <w:uiPriority w:val="59"/>
    <w:rsid w:val="00C74D6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uiPriority w:val="59"/>
    <w:rsid w:val="00C7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C7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3371B"/>
    <w:pPr>
      <w:suppressAutoHyphens w:val="0"/>
      <w:spacing w:before="100" w:beforeAutospacing="1" w:after="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46348">
      <w:bodyDiv w:val="1"/>
      <w:marLeft w:val="0"/>
      <w:marRight w:val="0"/>
      <w:marTop w:val="0"/>
      <w:marBottom w:val="0"/>
      <w:divBdr>
        <w:top w:val="none" w:sz="0" w:space="0" w:color="auto"/>
        <w:left w:val="none" w:sz="0" w:space="0" w:color="auto"/>
        <w:bottom w:val="none" w:sz="0" w:space="0" w:color="auto"/>
        <w:right w:val="none" w:sz="0" w:space="0" w:color="auto"/>
      </w:divBdr>
    </w:div>
    <w:div w:id="893739806">
      <w:bodyDiv w:val="1"/>
      <w:marLeft w:val="0"/>
      <w:marRight w:val="0"/>
      <w:marTop w:val="0"/>
      <w:marBottom w:val="0"/>
      <w:divBdr>
        <w:top w:val="none" w:sz="0" w:space="0" w:color="auto"/>
        <w:left w:val="none" w:sz="0" w:space="0" w:color="auto"/>
        <w:bottom w:val="none" w:sz="0" w:space="0" w:color="auto"/>
        <w:right w:val="none" w:sz="0" w:space="0" w:color="auto"/>
      </w:divBdr>
    </w:div>
    <w:div w:id="1174952964">
      <w:bodyDiv w:val="1"/>
      <w:marLeft w:val="0"/>
      <w:marRight w:val="0"/>
      <w:marTop w:val="0"/>
      <w:marBottom w:val="0"/>
      <w:divBdr>
        <w:top w:val="none" w:sz="0" w:space="0" w:color="auto"/>
        <w:left w:val="none" w:sz="0" w:space="0" w:color="auto"/>
        <w:bottom w:val="none" w:sz="0" w:space="0" w:color="auto"/>
        <w:right w:val="none" w:sz="0" w:space="0" w:color="auto"/>
      </w:divBdr>
    </w:div>
    <w:div w:id="1348750163">
      <w:bodyDiv w:val="1"/>
      <w:marLeft w:val="0"/>
      <w:marRight w:val="0"/>
      <w:marTop w:val="0"/>
      <w:marBottom w:val="0"/>
      <w:divBdr>
        <w:top w:val="none" w:sz="0" w:space="0" w:color="auto"/>
        <w:left w:val="none" w:sz="0" w:space="0" w:color="auto"/>
        <w:bottom w:val="none" w:sz="0" w:space="0" w:color="auto"/>
        <w:right w:val="none" w:sz="0" w:space="0" w:color="auto"/>
      </w:divBdr>
    </w:div>
    <w:div w:id="202061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5B054052371C2CBBB3CB4068F847471E.dms.sberbank.ru/5B054052371C2CBBB3CB4068F847471E-E7B2FC9D4E94978AA29DE6A16BA9E409-17BC5A908893522947658EFAA76DB64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3828</Words>
  <Characters>28997</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dc:description/>
  <cp:lastModifiedBy>Кошляк Ирина Витальевна</cp:lastModifiedBy>
  <cp:revision>3</cp:revision>
  <dcterms:created xsi:type="dcterms:W3CDTF">2022-09-13T09:54:00Z</dcterms:created>
  <dcterms:modified xsi:type="dcterms:W3CDTF">2022-09-13T10:21:00Z</dcterms:modified>
  <dc:language>ru-RU</dc:language>
</cp:coreProperties>
</file>