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5B6" w14:textId="1731C94C" w:rsidR="009D3423" w:rsidRPr="00E02367" w:rsidRDefault="009D3423" w:rsidP="00E02367">
      <w:pPr>
        <w:pStyle w:val="a3"/>
        <w:ind w:firstLine="708"/>
        <w:contextualSpacing/>
        <w:rPr>
          <w:b w:val="0"/>
          <w:bCs/>
          <w:szCs w:val="24"/>
        </w:rPr>
      </w:pPr>
      <w:r w:rsidRPr="00E02367">
        <w:rPr>
          <w:b w:val="0"/>
          <w:bCs/>
          <w:color w:val="333333"/>
          <w:szCs w:val="24"/>
        </w:rPr>
        <w:t xml:space="preserve"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 о том, что в результате проведения торгов посредством публичного предложения по продаже имущества должника заключен договор купли-продажи </w:t>
      </w:r>
      <w:r w:rsidR="00B52F85" w:rsidRPr="00E02367">
        <w:rPr>
          <w:b w:val="0"/>
          <w:bCs/>
          <w:color w:val="333333"/>
          <w:szCs w:val="24"/>
        </w:rPr>
        <w:t xml:space="preserve">№ </w:t>
      </w:r>
      <w:r w:rsidR="00E02367" w:rsidRPr="00E02367">
        <w:rPr>
          <w:b w:val="0"/>
          <w:bCs/>
          <w:color w:val="333333"/>
          <w:szCs w:val="24"/>
        </w:rPr>
        <w:t>1</w:t>
      </w:r>
      <w:r w:rsidR="00B52F85" w:rsidRPr="00E02367">
        <w:rPr>
          <w:b w:val="0"/>
          <w:bCs/>
          <w:color w:val="333333"/>
          <w:szCs w:val="24"/>
        </w:rPr>
        <w:t xml:space="preserve">9 </w:t>
      </w:r>
      <w:r w:rsidRPr="00E02367">
        <w:rPr>
          <w:b w:val="0"/>
          <w:bCs/>
          <w:color w:val="333333"/>
          <w:szCs w:val="24"/>
        </w:rPr>
        <w:t xml:space="preserve">от </w:t>
      </w:r>
      <w:r w:rsidR="00E02367" w:rsidRPr="00E02367">
        <w:rPr>
          <w:b w:val="0"/>
          <w:bCs/>
          <w:color w:val="333333"/>
          <w:szCs w:val="24"/>
        </w:rPr>
        <w:t>30</w:t>
      </w:r>
      <w:r w:rsidR="00B52F85" w:rsidRPr="00E02367">
        <w:rPr>
          <w:b w:val="0"/>
          <w:bCs/>
          <w:color w:val="333333"/>
          <w:szCs w:val="24"/>
        </w:rPr>
        <w:t>.0</w:t>
      </w:r>
      <w:r w:rsidR="00E02367" w:rsidRPr="00E02367">
        <w:rPr>
          <w:b w:val="0"/>
          <w:bCs/>
          <w:color w:val="333333"/>
          <w:szCs w:val="24"/>
        </w:rPr>
        <w:t>9</w:t>
      </w:r>
      <w:r w:rsidR="00B52F85" w:rsidRPr="00E02367">
        <w:rPr>
          <w:b w:val="0"/>
          <w:bCs/>
          <w:color w:val="333333"/>
          <w:szCs w:val="24"/>
        </w:rPr>
        <w:t>.2022 г.</w:t>
      </w:r>
      <w:r w:rsidR="00E02367" w:rsidRPr="00E02367">
        <w:rPr>
          <w:b w:val="0"/>
          <w:bCs/>
          <w:color w:val="333333"/>
          <w:szCs w:val="24"/>
        </w:rPr>
        <w:t xml:space="preserve"> по</w:t>
      </w:r>
      <w:r w:rsidR="00B52F85" w:rsidRPr="00E02367">
        <w:rPr>
          <w:b w:val="0"/>
          <w:bCs/>
          <w:color w:val="333333"/>
          <w:szCs w:val="24"/>
        </w:rPr>
        <w:t xml:space="preserve"> </w:t>
      </w:r>
      <w:r w:rsidR="00E02367" w:rsidRPr="00E02367">
        <w:rPr>
          <w:b w:val="0"/>
          <w:bCs/>
          <w:szCs w:val="24"/>
        </w:rPr>
        <w:t>лот</w:t>
      </w:r>
      <w:r w:rsidR="00E02367" w:rsidRPr="00E02367">
        <w:rPr>
          <w:b w:val="0"/>
          <w:bCs/>
          <w:szCs w:val="24"/>
        </w:rPr>
        <w:t>у</w:t>
      </w:r>
      <w:r w:rsidR="00E02367" w:rsidRPr="00E02367">
        <w:rPr>
          <w:b w:val="0"/>
          <w:bCs/>
          <w:szCs w:val="24"/>
        </w:rPr>
        <w:t xml:space="preserve"> № 19 (дизельная электростанция (дизельный генератор) JCB-G275QX 1653173)</w:t>
      </w:r>
      <w:r w:rsidR="00E02367" w:rsidRPr="00E02367">
        <w:rPr>
          <w:b w:val="0"/>
          <w:bCs/>
          <w:szCs w:val="24"/>
        </w:rPr>
        <w:t xml:space="preserve"> </w:t>
      </w:r>
      <w:r w:rsidRPr="00E02367">
        <w:rPr>
          <w:b w:val="0"/>
          <w:bCs/>
          <w:color w:val="333333"/>
          <w:szCs w:val="24"/>
        </w:rPr>
        <w:t>c участником торгов посредством публичного предложения, предложившим наиболее высокую цену –</w:t>
      </w:r>
      <w:r w:rsidR="00B52F85" w:rsidRPr="00E02367">
        <w:rPr>
          <w:b w:val="0"/>
          <w:bCs/>
          <w:color w:val="333333"/>
          <w:szCs w:val="24"/>
        </w:rPr>
        <w:t xml:space="preserve"> </w:t>
      </w:r>
      <w:r w:rsidR="00E02367" w:rsidRPr="00E02367">
        <w:rPr>
          <w:b w:val="0"/>
          <w:bCs/>
          <w:color w:val="333333"/>
          <w:szCs w:val="24"/>
        </w:rPr>
        <w:t>ООО «</w:t>
      </w:r>
      <w:proofErr w:type="spellStart"/>
      <w:r w:rsidR="00E02367" w:rsidRPr="00E02367">
        <w:rPr>
          <w:b w:val="0"/>
          <w:bCs/>
          <w:color w:val="333333"/>
          <w:szCs w:val="24"/>
        </w:rPr>
        <w:t>Тивин</w:t>
      </w:r>
      <w:proofErr w:type="spellEnd"/>
      <w:r w:rsidR="00E02367" w:rsidRPr="00E02367">
        <w:rPr>
          <w:b w:val="0"/>
          <w:bCs/>
          <w:color w:val="333333"/>
          <w:szCs w:val="24"/>
        </w:rPr>
        <w:t xml:space="preserve"> Групп»</w:t>
      </w:r>
      <w:r w:rsidR="00B52F85" w:rsidRPr="00E02367">
        <w:rPr>
          <w:b w:val="0"/>
          <w:bCs/>
          <w:szCs w:val="24"/>
        </w:rPr>
        <w:t xml:space="preserve"> </w:t>
      </w:r>
      <w:r w:rsidR="00E02367" w:rsidRPr="00E02367">
        <w:rPr>
          <w:b w:val="0"/>
          <w:bCs/>
          <w:szCs w:val="24"/>
        </w:rPr>
        <w:t>(</w:t>
      </w:r>
      <w:r w:rsidR="00E02367" w:rsidRPr="00E02367">
        <w:rPr>
          <w:b w:val="0"/>
          <w:bCs/>
          <w:color w:val="000000" w:themeColor="text1"/>
          <w:szCs w:val="24"/>
        </w:rPr>
        <w:t xml:space="preserve">ОГРН 1197746441090, ИНН 7703478509, Адрес: </w:t>
      </w:r>
      <w:hyperlink r:id="rId4" w:tgtFrame="_blank" w:history="1">
        <w:r w:rsidR="00E02367" w:rsidRPr="00E02367">
          <w:rPr>
            <w:rStyle w:val="a5"/>
            <w:b w:val="0"/>
            <w:bCs/>
            <w:color w:val="000000" w:themeColor="text1"/>
            <w:szCs w:val="24"/>
            <w:u w:val="none"/>
            <w:shd w:val="clear" w:color="auto" w:fill="FFFFFF"/>
          </w:rPr>
          <w:t>123112, г. Москва, Пресненская наб., д. 12</w:t>
        </w:r>
      </w:hyperlink>
      <w:r w:rsidR="00E02367" w:rsidRPr="00E02367">
        <w:rPr>
          <w:b w:val="0"/>
          <w:bCs/>
          <w:color w:val="000000" w:themeColor="text1"/>
          <w:szCs w:val="24"/>
        </w:rPr>
        <w:t xml:space="preserve">, </w:t>
      </w:r>
      <w:proofErr w:type="spellStart"/>
      <w:r w:rsidR="00E02367" w:rsidRPr="00E02367">
        <w:rPr>
          <w:b w:val="0"/>
          <w:bCs/>
          <w:color w:val="000000" w:themeColor="text1"/>
          <w:szCs w:val="24"/>
          <w:shd w:val="clear" w:color="auto" w:fill="FFFFFF"/>
        </w:rPr>
        <w:t>эт</w:t>
      </w:r>
      <w:proofErr w:type="spellEnd"/>
      <w:r w:rsidR="00E02367" w:rsidRPr="00E02367">
        <w:rPr>
          <w:b w:val="0"/>
          <w:bCs/>
          <w:color w:val="000000" w:themeColor="text1"/>
          <w:szCs w:val="24"/>
          <w:shd w:val="clear" w:color="auto" w:fill="FFFFFF"/>
        </w:rPr>
        <w:t>. 29, ком. А30, пом. 3</w:t>
      </w:r>
      <w:r w:rsidR="00E02367" w:rsidRPr="00E02367">
        <w:rPr>
          <w:b w:val="0"/>
          <w:bCs/>
          <w:color w:val="000000" w:themeColor="text1"/>
          <w:szCs w:val="24"/>
          <w:shd w:val="clear" w:color="auto" w:fill="FFFFFF"/>
        </w:rPr>
        <w:t>)</w:t>
      </w:r>
      <w:r w:rsidR="00E02367">
        <w:rPr>
          <w:b w:val="0"/>
          <w:bCs/>
          <w:color w:val="000000" w:themeColor="text1"/>
          <w:szCs w:val="24"/>
          <w:shd w:val="clear" w:color="auto" w:fill="FFFFFF"/>
        </w:rPr>
        <w:t xml:space="preserve">. </w:t>
      </w:r>
      <w:r w:rsidR="00E02367">
        <w:rPr>
          <w:szCs w:val="24"/>
        </w:rPr>
        <w:t xml:space="preserve"> </w:t>
      </w:r>
      <w:r w:rsidR="00B52F85" w:rsidRPr="00E02367">
        <w:rPr>
          <w:b w:val="0"/>
          <w:bCs/>
          <w:color w:val="333333"/>
          <w:szCs w:val="24"/>
        </w:rPr>
        <w:t xml:space="preserve">Цена, предложенная покупателем за лот № </w:t>
      </w:r>
      <w:r w:rsidR="00E02367">
        <w:rPr>
          <w:b w:val="0"/>
          <w:bCs/>
          <w:color w:val="333333"/>
          <w:szCs w:val="24"/>
        </w:rPr>
        <w:t>1</w:t>
      </w:r>
      <w:r w:rsidR="00B52F85" w:rsidRPr="00E02367">
        <w:rPr>
          <w:b w:val="0"/>
          <w:bCs/>
          <w:color w:val="333333"/>
          <w:szCs w:val="24"/>
        </w:rPr>
        <w:t>9</w:t>
      </w:r>
      <w:r w:rsidR="00E02367">
        <w:rPr>
          <w:b w:val="0"/>
          <w:bCs/>
          <w:color w:val="333333"/>
          <w:szCs w:val="24"/>
        </w:rPr>
        <w:t xml:space="preserve"> –</w:t>
      </w:r>
      <w:r w:rsidR="00B52F85" w:rsidRPr="00E02367">
        <w:rPr>
          <w:b w:val="0"/>
          <w:bCs/>
          <w:color w:val="333333"/>
          <w:szCs w:val="24"/>
        </w:rPr>
        <w:t xml:space="preserve"> </w:t>
      </w:r>
      <w:r w:rsidR="00E02367">
        <w:rPr>
          <w:b w:val="0"/>
          <w:bCs/>
          <w:szCs w:val="24"/>
        </w:rPr>
        <w:t>501 000</w:t>
      </w:r>
      <w:r w:rsidR="00B52F85" w:rsidRPr="00E02367">
        <w:rPr>
          <w:b w:val="0"/>
          <w:bCs/>
          <w:szCs w:val="24"/>
        </w:rPr>
        <w:t xml:space="preserve"> руб.</w:t>
      </w:r>
      <w:r w:rsidR="00E02367">
        <w:rPr>
          <w:b w:val="0"/>
          <w:bCs/>
          <w:szCs w:val="24"/>
        </w:rPr>
        <w:t xml:space="preserve"> </w:t>
      </w:r>
      <w:r w:rsidR="00B52F85" w:rsidRPr="00E02367">
        <w:rPr>
          <w:b w:val="0"/>
          <w:bCs/>
          <w:color w:val="333333"/>
          <w:szCs w:val="24"/>
        </w:rPr>
        <w:t>Участник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8D9315C" w14:textId="77777777" w:rsidR="009D3423" w:rsidRPr="00E02367" w:rsidRDefault="009D3423" w:rsidP="009D3423">
      <w:pPr>
        <w:spacing w:after="0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284FB5D1" w14:textId="77777777" w:rsidR="00611D30" w:rsidRDefault="00611D30"/>
    <w:sectPr w:rsidR="006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3"/>
    <w:rsid w:val="000E0178"/>
    <w:rsid w:val="00611D30"/>
    <w:rsid w:val="009D3423"/>
    <w:rsid w:val="00A80D54"/>
    <w:rsid w:val="00B52F85"/>
    <w:rsid w:val="00E0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6D1"/>
  <w15:chartTrackingRefBased/>
  <w15:docId w15:val="{93D76465-95B5-4B3D-BD9B-ACFABF8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3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2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023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source=exp-counterparty_entity&amp;text=123112,%20%D0%9C%D0%BE%D1%81%D0%BA%D0%B2%D0%B0%20%D0%93%D0%BE%D1%80%D0%BE%D0%B4,%20%D0%BD%D0%B0%D0%B1.%20%D0%9F%D1%80%D0%B5%D1%81%D0%BD%D0%B5%D0%BD%D1%81%D0%BA%D0%B0%D1%8F,%20%D0%B4.%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2022-08-29T07:45:00Z</dcterms:created>
  <dcterms:modified xsi:type="dcterms:W3CDTF">2022-10-05T09:53:00Z</dcterms:modified>
</cp:coreProperties>
</file>