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F140376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92051C" w:rsidRPr="0092051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="0092051C" w:rsidRPr="0092051C">
        <w:rPr>
          <w:rFonts w:ascii="Times New Roman" w:hAnsi="Times New Roman" w:cs="Times New Roman"/>
          <w:color w:val="000000"/>
          <w:sz w:val="24"/>
          <w:szCs w:val="24"/>
        </w:rPr>
        <w:t>Эсид</w:t>
      </w:r>
      <w:proofErr w:type="spellEnd"/>
      <w:r w:rsidR="0092051C" w:rsidRPr="0092051C">
        <w:rPr>
          <w:rFonts w:ascii="Times New Roman" w:hAnsi="Times New Roman" w:cs="Times New Roman"/>
          <w:color w:val="000000"/>
          <w:sz w:val="24"/>
          <w:szCs w:val="24"/>
        </w:rPr>
        <w:t>» (ООО «</w:t>
      </w:r>
      <w:proofErr w:type="spellStart"/>
      <w:r w:rsidR="0092051C" w:rsidRPr="0092051C">
        <w:rPr>
          <w:rFonts w:ascii="Times New Roman" w:hAnsi="Times New Roman" w:cs="Times New Roman"/>
          <w:color w:val="000000"/>
          <w:sz w:val="24"/>
          <w:szCs w:val="24"/>
        </w:rPr>
        <w:t>Эсидбанк</w:t>
      </w:r>
      <w:proofErr w:type="spellEnd"/>
      <w:r w:rsidR="0092051C" w:rsidRPr="0092051C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367000, Республика Дагестан, г. Махачкала, ул. Коркмасова, 45, ИНН 0541002573, ОГРН 1020500000058) (далее – финансовая организация), конкурсным управляющим (ликвидатором) которого на основании решения Арбитражного суда Республики Дагестан от 31 октября 2014 г. по делу № А15-4013/2014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51011158" w:rsidR="00651D54" w:rsidRDefault="00651D54" w:rsidP="009205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205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92051C" w:rsidRPr="0092051C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920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051C" w:rsidRPr="0092051C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625B026" w14:textId="44910960" w:rsidR="0092051C" w:rsidRPr="0092051C" w:rsidRDefault="0092051C" w:rsidP="009205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51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1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051C">
        <w:rPr>
          <w:rFonts w:ascii="Times New Roman" w:hAnsi="Times New Roman" w:cs="Times New Roman"/>
          <w:color w:val="000000"/>
          <w:sz w:val="24"/>
          <w:szCs w:val="24"/>
        </w:rPr>
        <w:t>Hyundai Accent, черный, 2008, 225 000 км, 1.5 АТ (102 л. с.), бензин, передний, VIN X7MCF41GP8A197091, двигатель в нерабочем состоянии, с. Терекли-Мектеб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051C">
        <w:rPr>
          <w:rFonts w:ascii="Times New Roman" w:hAnsi="Times New Roman" w:cs="Times New Roman"/>
          <w:color w:val="000000"/>
          <w:sz w:val="24"/>
          <w:szCs w:val="24"/>
        </w:rPr>
        <w:t>107 219,38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EE38A68" w14:textId="310919AC" w:rsidR="0092051C" w:rsidRPr="0092051C" w:rsidRDefault="0092051C" w:rsidP="009205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51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1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051C">
        <w:rPr>
          <w:rFonts w:ascii="Times New Roman" w:hAnsi="Times New Roman" w:cs="Times New Roman"/>
          <w:color w:val="000000"/>
          <w:sz w:val="24"/>
          <w:szCs w:val="24"/>
        </w:rPr>
        <w:t>Абдурахманов Багаутдин Ахмедович, КД 39/12 от 05.10.2012, решение Басманного районного суда г. Москвы по делу 2-2311/2017 от 31.05.2017, срок предъявления исполнительного листа истек (311 448,97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051C">
        <w:rPr>
          <w:rFonts w:ascii="Times New Roman" w:hAnsi="Times New Roman" w:cs="Times New Roman"/>
          <w:color w:val="000000"/>
          <w:sz w:val="24"/>
          <w:szCs w:val="24"/>
        </w:rPr>
        <w:t>331 706,34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39CD768" w14:textId="7A72A181" w:rsidR="00405C92" w:rsidRPr="00B141BB" w:rsidRDefault="0092051C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51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1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2051C">
        <w:rPr>
          <w:rFonts w:ascii="Times New Roman" w:hAnsi="Times New Roman" w:cs="Times New Roman"/>
          <w:color w:val="000000"/>
          <w:sz w:val="24"/>
          <w:szCs w:val="24"/>
        </w:rPr>
        <w:t>Багомедов</w:t>
      </w:r>
      <w:proofErr w:type="spellEnd"/>
      <w:r w:rsidRPr="0092051C">
        <w:rPr>
          <w:rFonts w:ascii="Times New Roman" w:hAnsi="Times New Roman" w:cs="Times New Roman"/>
          <w:color w:val="000000"/>
          <w:sz w:val="24"/>
          <w:szCs w:val="24"/>
        </w:rPr>
        <w:t xml:space="preserve"> Магомедрасул </w:t>
      </w:r>
      <w:proofErr w:type="spellStart"/>
      <w:r w:rsidRPr="0092051C">
        <w:rPr>
          <w:rFonts w:ascii="Times New Roman" w:hAnsi="Times New Roman" w:cs="Times New Roman"/>
          <w:color w:val="000000"/>
          <w:sz w:val="24"/>
          <w:szCs w:val="24"/>
        </w:rPr>
        <w:t>Халимбекович</w:t>
      </w:r>
      <w:proofErr w:type="spellEnd"/>
      <w:r w:rsidRPr="0092051C">
        <w:rPr>
          <w:rFonts w:ascii="Times New Roman" w:hAnsi="Times New Roman" w:cs="Times New Roman"/>
          <w:color w:val="000000"/>
          <w:sz w:val="24"/>
          <w:szCs w:val="24"/>
        </w:rPr>
        <w:t>, КД 15/12 от 17.05.2012, решение Советского районного суда г. Воронеж от 02.08.2016 по делу 2-3127/2016, срок предъявления исполнительного листа истек (541 032,00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051C">
        <w:rPr>
          <w:rFonts w:ascii="Times New Roman" w:hAnsi="Times New Roman" w:cs="Times New Roman"/>
          <w:color w:val="000000"/>
          <w:sz w:val="24"/>
          <w:szCs w:val="24"/>
        </w:rPr>
        <w:t>297 652,95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72EB43F5" w14:textId="469B104E" w:rsidR="00962260" w:rsidRPr="00B141BB" w:rsidRDefault="00962260" w:rsidP="009622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с</w:t>
      </w:r>
      <w:r>
        <w:rPr>
          <w:b/>
          <w:bCs/>
          <w:color w:val="000000"/>
        </w:rPr>
        <w:t xml:space="preserve"> 11 октября 2022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09 декабря 2022 </w:t>
      </w:r>
      <w:r w:rsidRPr="00B141BB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617A8AB1" w14:textId="45CD556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 w:rsidR="0092051C">
        <w:rPr>
          <w:b/>
          <w:bCs/>
          <w:color w:val="000000"/>
        </w:rPr>
        <w:t xml:space="preserve"> 2,3</w:t>
      </w:r>
      <w:r w:rsidRPr="00B141BB">
        <w:rPr>
          <w:b/>
          <w:bCs/>
          <w:color w:val="000000"/>
        </w:rPr>
        <w:t xml:space="preserve"> </w:t>
      </w:r>
      <w:r w:rsidR="0092051C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с</w:t>
      </w:r>
      <w:r w:rsidR="0092051C">
        <w:rPr>
          <w:b/>
          <w:bCs/>
          <w:color w:val="000000"/>
        </w:rPr>
        <w:t xml:space="preserve"> 11 октября 2022</w:t>
      </w:r>
      <w:r w:rsidRPr="00B141BB">
        <w:rPr>
          <w:b/>
          <w:bCs/>
          <w:color w:val="000000"/>
        </w:rPr>
        <w:t xml:space="preserve"> г. по </w:t>
      </w:r>
      <w:r w:rsidR="0092051C">
        <w:rPr>
          <w:b/>
          <w:bCs/>
          <w:color w:val="000000"/>
        </w:rPr>
        <w:t xml:space="preserve">21 декабря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21208C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2051C" w:rsidRPr="0092051C">
        <w:rPr>
          <w:b/>
          <w:bCs/>
          <w:color w:val="000000"/>
        </w:rPr>
        <w:t>11 октября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92051C">
        <w:rPr>
          <w:color w:val="000000"/>
        </w:rPr>
        <w:t xml:space="preserve">1 (Один) </w:t>
      </w:r>
      <w:r w:rsidRPr="00B141BB">
        <w:rPr>
          <w:color w:val="000000"/>
        </w:rPr>
        <w:t>календарны</w:t>
      </w:r>
      <w:r w:rsidR="0092051C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92051C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2333076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62260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1C605E8D" w14:textId="77777777" w:rsidR="00962260" w:rsidRPr="00962260" w:rsidRDefault="00962260" w:rsidP="009622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2260">
        <w:rPr>
          <w:bCs/>
          <w:color w:val="000000"/>
        </w:rPr>
        <w:t>с 11 октября 2022 г. по 18 ноября 2022 г. - в размере начальной цены продажи лота;</w:t>
      </w:r>
    </w:p>
    <w:p w14:paraId="38180E8E" w14:textId="77777777" w:rsidR="00962260" w:rsidRPr="00962260" w:rsidRDefault="00962260" w:rsidP="009622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2260">
        <w:rPr>
          <w:bCs/>
          <w:color w:val="000000"/>
        </w:rPr>
        <w:t>с 19 ноября 2022 г. по 21 ноября 2022 г. - в размере 86,20% от начальной цены продажи лота;</w:t>
      </w:r>
    </w:p>
    <w:p w14:paraId="0DF3346E" w14:textId="77777777" w:rsidR="00962260" w:rsidRPr="00962260" w:rsidRDefault="00962260" w:rsidP="009622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2260">
        <w:rPr>
          <w:bCs/>
          <w:color w:val="000000"/>
        </w:rPr>
        <w:t>с 22 ноября 2022 г. по 24 ноября 2022 г. - в размере 72,40% от начальной цены продажи лота;</w:t>
      </w:r>
    </w:p>
    <w:p w14:paraId="462F2771" w14:textId="77777777" w:rsidR="00962260" w:rsidRPr="00962260" w:rsidRDefault="00962260" w:rsidP="009622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2260">
        <w:rPr>
          <w:bCs/>
          <w:color w:val="000000"/>
        </w:rPr>
        <w:t>с 25 ноября 2022 г. по 27 ноября 2022 г. - в размере 58,60% от начальной цены продажи лота;</w:t>
      </w:r>
    </w:p>
    <w:p w14:paraId="1A08FED5" w14:textId="77777777" w:rsidR="00962260" w:rsidRPr="00962260" w:rsidRDefault="00962260" w:rsidP="009622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2260">
        <w:rPr>
          <w:bCs/>
          <w:color w:val="000000"/>
        </w:rPr>
        <w:t>с 28 ноября 2022 г. по 30 ноября 2022 г. - в размере 44,80% от начальной цены продажи лота;</w:t>
      </w:r>
    </w:p>
    <w:p w14:paraId="6624F09E" w14:textId="77777777" w:rsidR="00962260" w:rsidRPr="00962260" w:rsidRDefault="00962260" w:rsidP="009622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2260">
        <w:rPr>
          <w:bCs/>
          <w:color w:val="000000"/>
        </w:rPr>
        <w:lastRenderedPageBreak/>
        <w:t>с 01 декабря 2022 г. по 03 декабря 2022 г. - в размере 31,00% от начальной цены продажи лота;</w:t>
      </w:r>
    </w:p>
    <w:p w14:paraId="322FC2ED" w14:textId="77777777" w:rsidR="00962260" w:rsidRPr="00962260" w:rsidRDefault="00962260" w:rsidP="009622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2260">
        <w:rPr>
          <w:bCs/>
          <w:color w:val="000000"/>
        </w:rPr>
        <w:t>с 04 декабря 2022 г. по 06 декабря 2022 г. - в размере 17,20% от начальной цены продажи лота;</w:t>
      </w:r>
    </w:p>
    <w:p w14:paraId="31A32650" w14:textId="78E584E5" w:rsidR="00962260" w:rsidRPr="00962260" w:rsidRDefault="009622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2260">
        <w:rPr>
          <w:bCs/>
          <w:color w:val="000000"/>
        </w:rPr>
        <w:t>с 07 декабря 2022 г. по 09 декабря 2022 г. - в размере 3,40% от начальной цены продажи лота</w:t>
      </w:r>
      <w:r>
        <w:rPr>
          <w:bCs/>
          <w:color w:val="000000"/>
        </w:rPr>
        <w:t>.</w:t>
      </w:r>
    </w:p>
    <w:p w14:paraId="66F82829" w14:textId="19BAA9FD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лотов</w:t>
      </w:r>
      <w:r w:rsidR="00962260">
        <w:rPr>
          <w:b/>
          <w:color w:val="000000"/>
        </w:rPr>
        <w:t xml:space="preserve"> 2,3</w:t>
      </w:r>
      <w:r w:rsidRPr="00B141BB">
        <w:rPr>
          <w:b/>
          <w:color w:val="000000"/>
        </w:rPr>
        <w:t>:</w:t>
      </w:r>
    </w:p>
    <w:p w14:paraId="106F76E5" w14:textId="77777777" w:rsidR="00962260" w:rsidRPr="00962260" w:rsidRDefault="00962260" w:rsidP="00962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260">
        <w:rPr>
          <w:rFonts w:ascii="Times New Roman" w:hAnsi="Times New Roman" w:cs="Times New Roman"/>
          <w:color w:val="000000"/>
          <w:sz w:val="24"/>
          <w:szCs w:val="24"/>
        </w:rPr>
        <w:t>с 11 октября 2022 г. по 18 ноября 2022 г. - в размере начальной цены продажи лотов;</w:t>
      </w:r>
    </w:p>
    <w:p w14:paraId="1F30D82E" w14:textId="77777777" w:rsidR="00962260" w:rsidRPr="00962260" w:rsidRDefault="00962260" w:rsidP="00962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260">
        <w:rPr>
          <w:rFonts w:ascii="Times New Roman" w:hAnsi="Times New Roman" w:cs="Times New Roman"/>
          <w:color w:val="000000"/>
          <w:sz w:val="24"/>
          <w:szCs w:val="24"/>
        </w:rPr>
        <w:t>с 19 ноября 2022 г. по 21 ноября 2022 г. - в размере 90,00% от начальной цены продажи лотов;</w:t>
      </w:r>
    </w:p>
    <w:p w14:paraId="2FE21DE6" w14:textId="77777777" w:rsidR="00962260" w:rsidRPr="00962260" w:rsidRDefault="00962260" w:rsidP="00962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260">
        <w:rPr>
          <w:rFonts w:ascii="Times New Roman" w:hAnsi="Times New Roman" w:cs="Times New Roman"/>
          <w:color w:val="000000"/>
          <w:sz w:val="24"/>
          <w:szCs w:val="24"/>
        </w:rPr>
        <w:t>с 22 ноября 2022 г. по 24 ноября 2022 г. - в размере 80,00% от начальной цены продажи лотов;</w:t>
      </w:r>
    </w:p>
    <w:p w14:paraId="10A1DB72" w14:textId="77777777" w:rsidR="00962260" w:rsidRPr="00962260" w:rsidRDefault="00962260" w:rsidP="00962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260">
        <w:rPr>
          <w:rFonts w:ascii="Times New Roman" w:hAnsi="Times New Roman" w:cs="Times New Roman"/>
          <w:color w:val="000000"/>
          <w:sz w:val="24"/>
          <w:szCs w:val="24"/>
        </w:rPr>
        <w:t>с 25 ноября 2022 г. по 27 ноября 2022 г. - в размере 70,00% от начальной цены продажи лотов;</w:t>
      </w:r>
    </w:p>
    <w:p w14:paraId="2C6C648E" w14:textId="77777777" w:rsidR="00962260" w:rsidRPr="00962260" w:rsidRDefault="00962260" w:rsidP="00962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260">
        <w:rPr>
          <w:rFonts w:ascii="Times New Roman" w:hAnsi="Times New Roman" w:cs="Times New Roman"/>
          <w:color w:val="000000"/>
          <w:sz w:val="24"/>
          <w:szCs w:val="24"/>
        </w:rPr>
        <w:t>с 28 ноября 2022 г. по 30 ноября 2022 г. - в размере 60,00% от начальной цены продажи лотов;</w:t>
      </w:r>
    </w:p>
    <w:p w14:paraId="555A61A5" w14:textId="5CC6A471" w:rsidR="00962260" w:rsidRPr="00962260" w:rsidRDefault="00962260" w:rsidP="00962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260">
        <w:rPr>
          <w:rFonts w:ascii="Times New Roman" w:hAnsi="Times New Roman" w:cs="Times New Roman"/>
          <w:color w:val="000000"/>
          <w:sz w:val="24"/>
          <w:szCs w:val="24"/>
        </w:rPr>
        <w:t>с 01 декабря 2022 г. по 03 декабря 2022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622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0760CA6A" w14:textId="3BD82735" w:rsidR="00962260" w:rsidRPr="00962260" w:rsidRDefault="00962260" w:rsidP="00962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260">
        <w:rPr>
          <w:rFonts w:ascii="Times New Roman" w:hAnsi="Times New Roman" w:cs="Times New Roman"/>
          <w:color w:val="000000"/>
          <w:sz w:val="24"/>
          <w:szCs w:val="24"/>
        </w:rPr>
        <w:t>с 04 декабря 2022 г. по 06 декабря 2022 г. - в размере 4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622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7420553" w14:textId="31C34E15" w:rsidR="00962260" w:rsidRPr="00962260" w:rsidRDefault="00962260" w:rsidP="00962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260">
        <w:rPr>
          <w:rFonts w:ascii="Times New Roman" w:hAnsi="Times New Roman" w:cs="Times New Roman"/>
          <w:color w:val="000000"/>
          <w:sz w:val="24"/>
          <w:szCs w:val="24"/>
        </w:rPr>
        <w:t>с 07 декабря 2022 г. по 09 декабря 2022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622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AD2F933" w14:textId="4318C0E3" w:rsidR="00962260" w:rsidRPr="00962260" w:rsidRDefault="00962260" w:rsidP="00962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260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22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AAEEE45" w14:textId="26E289BF" w:rsidR="00962260" w:rsidRPr="00962260" w:rsidRDefault="00962260" w:rsidP="00962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260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622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3F7B79E" w14:textId="1E449293" w:rsidR="00962260" w:rsidRPr="00962260" w:rsidRDefault="00962260" w:rsidP="00962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260">
        <w:rPr>
          <w:rFonts w:ascii="Times New Roman" w:hAnsi="Times New Roman" w:cs="Times New Roman"/>
          <w:color w:val="000000"/>
          <w:sz w:val="24"/>
          <w:szCs w:val="24"/>
        </w:rPr>
        <w:t xml:space="preserve">с 16 декабря 2022 г. по 18 декабря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622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1907A43B" w14:textId="70E8F352" w:rsidR="008B5083" w:rsidRDefault="00962260" w:rsidP="00962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260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1,00%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92051C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51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92051C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51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9205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r w:rsidR="00E82D65" w:rsidRPr="0092051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92051C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92051C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51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486A154C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36266E" w:rsidRPr="0036266E">
        <w:rPr>
          <w:rFonts w:ascii="Times New Roman" w:hAnsi="Times New Roman" w:cs="Times New Roman"/>
          <w:color w:val="000000"/>
          <w:sz w:val="24"/>
          <w:szCs w:val="24"/>
        </w:rPr>
        <w:t xml:space="preserve">КУ с 10:00 до 16:00 часов по адресу: Республика Дагестан, г. Махачкала, ул. </w:t>
      </w:r>
      <w:proofErr w:type="spellStart"/>
      <w:r w:rsidR="0036266E" w:rsidRPr="0036266E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="0036266E" w:rsidRPr="0036266E">
        <w:rPr>
          <w:rFonts w:ascii="Times New Roman" w:hAnsi="Times New Roman" w:cs="Times New Roman"/>
          <w:color w:val="000000"/>
          <w:sz w:val="24"/>
          <w:szCs w:val="24"/>
        </w:rPr>
        <w:t xml:space="preserve">, 19Ж, тел. +7(8722)56-19-20; у ОТ: krasnodar@auction-house.ru, </w:t>
      </w:r>
      <w:proofErr w:type="spellStart"/>
      <w:r w:rsidR="0036266E" w:rsidRPr="0036266E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36266E" w:rsidRPr="0036266E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Замяткина Анастасия тел. 8 (938) 422-90-95.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203862"/>
    <w:rsid w:val="00220317"/>
    <w:rsid w:val="00220F07"/>
    <w:rsid w:val="002A0202"/>
    <w:rsid w:val="002C116A"/>
    <w:rsid w:val="002C2BDE"/>
    <w:rsid w:val="00360DC6"/>
    <w:rsid w:val="0036266E"/>
    <w:rsid w:val="00405C92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92051C"/>
    <w:rsid w:val="00962260"/>
    <w:rsid w:val="00A81DF3"/>
    <w:rsid w:val="00AA2604"/>
    <w:rsid w:val="00B141BB"/>
    <w:rsid w:val="00B220F8"/>
    <w:rsid w:val="00B93A5E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4B79CBC8-C426-464B-A013-C91139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41E2-14D5-41D7-B693-06F591D7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1828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2022-10-03T13:17:00Z</dcterms:created>
  <dcterms:modified xsi:type="dcterms:W3CDTF">2022-10-03T13:38:00Z</dcterms:modified>
</cp:coreProperties>
</file>