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B6" w:rsidRPr="000D10D6" w:rsidRDefault="005730B6" w:rsidP="00BA3284">
      <w:pPr>
        <w:spacing w:line="240" w:lineRule="auto"/>
        <w:ind w:left="-284" w:right="-449"/>
        <w:rPr>
          <w:rFonts w:cs="Times New Roman"/>
          <w:b w:val="0"/>
          <w:sz w:val="32"/>
          <w:szCs w:val="32"/>
          <w:highlight w:val="yellow"/>
        </w:rPr>
      </w:pPr>
      <w:r w:rsidRPr="000D10D6">
        <w:rPr>
          <w:rFonts w:cs="Times New Roman"/>
          <w:sz w:val="32"/>
          <w:szCs w:val="32"/>
          <w:highlight w:val="yellow"/>
        </w:rPr>
        <w:t>ПРОЕКТ</w:t>
      </w:r>
    </w:p>
    <w:p w:rsidR="00E067BD" w:rsidRPr="00EF7621" w:rsidRDefault="00E067BD" w:rsidP="00BA3284">
      <w:pPr>
        <w:spacing w:line="240" w:lineRule="auto"/>
        <w:ind w:left="-284" w:right="-449"/>
        <w:rPr>
          <w:rFonts w:cs="Times New Roman"/>
          <w:b w:val="0"/>
          <w:sz w:val="32"/>
          <w:szCs w:val="32"/>
        </w:rPr>
      </w:pPr>
      <w:proofErr w:type="gramStart"/>
      <w:r w:rsidRPr="000D10D6">
        <w:rPr>
          <w:rFonts w:cs="Times New Roman"/>
          <w:sz w:val="32"/>
          <w:szCs w:val="32"/>
          <w:highlight w:val="yellow"/>
        </w:rPr>
        <w:t>ДОГОВОР  №</w:t>
      </w:r>
      <w:proofErr w:type="gramEnd"/>
      <w:r w:rsidR="00831536" w:rsidRPr="000D10D6">
        <w:rPr>
          <w:rFonts w:cs="Times New Roman"/>
          <w:sz w:val="32"/>
          <w:szCs w:val="32"/>
          <w:highlight w:val="yellow"/>
        </w:rPr>
        <w:t xml:space="preserve"> </w:t>
      </w:r>
      <w:r w:rsidR="00EF7621" w:rsidRPr="000D10D6">
        <w:rPr>
          <w:rFonts w:cs="Times New Roman"/>
          <w:sz w:val="32"/>
          <w:szCs w:val="32"/>
          <w:highlight w:val="yellow"/>
        </w:rPr>
        <w:t>ДКП-</w:t>
      </w:r>
    </w:p>
    <w:p w:rsidR="00E067BD" w:rsidRPr="007C3AE9" w:rsidRDefault="00330028" w:rsidP="00BA3284">
      <w:pPr>
        <w:spacing w:line="240" w:lineRule="auto"/>
        <w:ind w:left="-284" w:right="-449"/>
        <w:rPr>
          <w:rFonts w:eastAsia="Times New Roman" w:cs="Times New Roman"/>
          <w:b w:val="0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КУПЛИ-ПРОДАЖИ</w:t>
      </w:r>
      <w:r w:rsidR="00E067BD" w:rsidRPr="007C3AE9">
        <w:rPr>
          <w:rFonts w:eastAsia="Times New Roman" w:cs="Times New Roman"/>
          <w:sz w:val="32"/>
          <w:szCs w:val="32"/>
        </w:rPr>
        <w:t xml:space="preserve"> НЕДВИЖИМОГО ИМУЩЕСТВА</w:t>
      </w:r>
    </w:p>
    <w:p w:rsidR="00E067BD" w:rsidRPr="00EF7621" w:rsidRDefault="00831536" w:rsidP="00BA3284">
      <w:pPr>
        <w:spacing w:line="240" w:lineRule="auto"/>
        <w:ind w:left="-284" w:right="-44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Россия, город </w:t>
      </w:r>
      <w:r w:rsidR="000D10D6">
        <w:rPr>
          <w:rFonts w:eastAsia="Times New Roman" w:cs="Times New Roman"/>
          <w:szCs w:val="28"/>
        </w:rPr>
        <w:t>Москва</w:t>
      </w:r>
      <w:r>
        <w:rPr>
          <w:rFonts w:eastAsia="Times New Roman" w:cs="Times New Roman"/>
          <w:szCs w:val="28"/>
        </w:rPr>
        <w:t xml:space="preserve"> </w:t>
      </w:r>
      <w:r w:rsidR="007C3AE9">
        <w:rPr>
          <w:rFonts w:eastAsia="Times New Roman" w:cs="Times New Roman"/>
          <w:szCs w:val="28"/>
        </w:rPr>
        <w:t xml:space="preserve">                    </w:t>
      </w:r>
      <w:r w:rsidR="00D00356">
        <w:rPr>
          <w:rFonts w:eastAsia="Times New Roman" w:cs="Times New Roman"/>
          <w:szCs w:val="28"/>
        </w:rPr>
        <w:t xml:space="preserve">            </w:t>
      </w:r>
      <w:r w:rsidR="00BA3284">
        <w:rPr>
          <w:rFonts w:eastAsia="Times New Roman" w:cs="Times New Roman"/>
          <w:szCs w:val="28"/>
        </w:rPr>
        <w:tab/>
      </w:r>
      <w:r w:rsidR="00BA3284">
        <w:rPr>
          <w:rFonts w:eastAsia="Times New Roman" w:cs="Times New Roman"/>
          <w:szCs w:val="28"/>
        </w:rPr>
        <w:tab/>
      </w:r>
      <w:r w:rsidR="00D00356">
        <w:rPr>
          <w:rFonts w:eastAsia="Times New Roman" w:cs="Times New Roman"/>
          <w:szCs w:val="28"/>
        </w:rPr>
        <w:t xml:space="preserve"> </w:t>
      </w:r>
      <w:r w:rsidR="003320C0">
        <w:rPr>
          <w:rFonts w:eastAsia="Times New Roman" w:cs="Times New Roman"/>
          <w:szCs w:val="28"/>
        </w:rPr>
        <w:t>«__»</w:t>
      </w:r>
      <w:r w:rsidRPr="00EF7621">
        <w:rPr>
          <w:rFonts w:eastAsia="Times New Roman" w:cs="Times New Roman"/>
          <w:szCs w:val="28"/>
        </w:rPr>
        <w:t xml:space="preserve"> </w:t>
      </w:r>
      <w:r w:rsidR="00D00356">
        <w:rPr>
          <w:rFonts w:eastAsia="Times New Roman" w:cs="Times New Roman"/>
          <w:szCs w:val="28"/>
        </w:rPr>
        <w:t>__________</w:t>
      </w:r>
      <w:r w:rsidR="00330028">
        <w:rPr>
          <w:rFonts w:eastAsia="Times New Roman" w:cs="Times New Roman"/>
          <w:szCs w:val="28"/>
        </w:rPr>
        <w:t xml:space="preserve"> 2022</w:t>
      </w:r>
      <w:r w:rsidRPr="00EF7621">
        <w:rPr>
          <w:rFonts w:eastAsia="Times New Roman" w:cs="Times New Roman"/>
          <w:szCs w:val="28"/>
        </w:rPr>
        <w:t xml:space="preserve"> года</w:t>
      </w:r>
    </w:p>
    <w:p w:rsidR="00E067BD" w:rsidRPr="00BB5885" w:rsidRDefault="00B455D9" w:rsidP="00BA3284">
      <w:pPr>
        <w:pStyle w:val="4"/>
        <w:ind w:left="-284" w:right="-449"/>
      </w:pPr>
      <w:proofErr w:type="spellStart"/>
      <w:r>
        <w:t>Гудзенчук</w:t>
      </w:r>
      <w:proofErr w:type="spellEnd"/>
      <w:r>
        <w:t xml:space="preserve"> Евгений Васильевич </w:t>
      </w:r>
      <w:r w:rsidRPr="00B455D9">
        <w:t xml:space="preserve">ИНН 770503041536, СНИЛС 136-203-490 28, 11.07.1951 </w:t>
      </w:r>
      <w:proofErr w:type="spellStart"/>
      <w:r w:rsidRPr="00B455D9">
        <w:t>г.р</w:t>
      </w:r>
      <w:proofErr w:type="spellEnd"/>
      <w:r w:rsidRPr="00B455D9">
        <w:t>, адрес регистрации: 115172, г. Москва, ул. Народная, д. 13, кв. 88, 119019, г. Москва, пе</w:t>
      </w:r>
      <w:r>
        <w:t>р. Сивцев Вражек, д. 14, кв. 26</w:t>
      </w:r>
      <w:r w:rsidR="00D00356" w:rsidRPr="00BB5885">
        <w:rPr>
          <w:rStyle w:val="FontStyle13"/>
          <w:sz w:val="28"/>
        </w:rPr>
        <w:t>,</w:t>
      </w:r>
      <w:r>
        <w:rPr>
          <w:rStyle w:val="FontStyle13"/>
          <w:sz w:val="28"/>
        </w:rPr>
        <w:t xml:space="preserve"> именуемый</w:t>
      </w:r>
      <w:r w:rsidR="00E067BD" w:rsidRPr="00BB5885">
        <w:rPr>
          <w:rStyle w:val="FontStyle13"/>
          <w:sz w:val="28"/>
        </w:rPr>
        <w:t xml:space="preserve"> в дальнейшем «Продавец», в лице </w:t>
      </w:r>
      <w:r w:rsidR="00330028">
        <w:rPr>
          <w:rStyle w:val="FontStyle13"/>
          <w:sz w:val="28"/>
        </w:rPr>
        <w:t>финансового</w:t>
      </w:r>
      <w:r w:rsidR="00334294" w:rsidRPr="00BB5885">
        <w:rPr>
          <w:rStyle w:val="FontStyle13"/>
          <w:sz w:val="28"/>
        </w:rPr>
        <w:t xml:space="preserve"> управляющего </w:t>
      </w:r>
      <w:proofErr w:type="spellStart"/>
      <w:r>
        <w:rPr>
          <w:rStyle w:val="FontStyle13"/>
          <w:sz w:val="28"/>
        </w:rPr>
        <w:t>Липник</w:t>
      </w:r>
      <w:proofErr w:type="spellEnd"/>
      <w:r>
        <w:rPr>
          <w:rStyle w:val="FontStyle13"/>
          <w:sz w:val="28"/>
        </w:rPr>
        <w:t xml:space="preserve"> Григория Леонидовича</w:t>
      </w:r>
      <w:r w:rsidR="00E067BD" w:rsidRPr="00BB5885">
        <w:t xml:space="preserve">, </w:t>
      </w:r>
      <w:r w:rsidR="000D04B1" w:rsidRPr="00BB5885">
        <w:t>пол:</w:t>
      </w:r>
      <w:r w:rsidR="00D00356" w:rsidRPr="00BB5885">
        <w:t>, дата рождения:</w:t>
      </w:r>
      <w:r w:rsidR="00E067BD" w:rsidRPr="00BB5885">
        <w:t xml:space="preserve"> место рождения: </w:t>
      </w:r>
      <w:r w:rsidR="000D04B1" w:rsidRPr="00BB5885">
        <w:t>гор.</w:t>
      </w:r>
      <w:r w:rsidR="00E067BD" w:rsidRPr="00BB5885">
        <w:t>, гражданство: Росси</w:t>
      </w:r>
      <w:r w:rsidR="00C84CF5" w:rsidRPr="00BB5885">
        <w:t xml:space="preserve">йская Федерация, паспорт </w:t>
      </w:r>
      <w:r w:rsidR="00C40176" w:rsidRPr="00BB5885">
        <w:t xml:space="preserve">гражданина </w:t>
      </w:r>
      <w:r w:rsidR="00C84CF5" w:rsidRPr="00BB5885">
        <w:t>РФ:</w:t>
      </w:r>
      <w:r w:rsidR="00C40176" w:rsidRPr="00BB5885">
        <w:t xml:space="preserve"> серия номер </w:t>
      </w:r>
      <w:r w:rsidR="00E067BD" w:rsidRPr="00BB5885">
        <w:t>выдан</w:t>
      </w:r>
      <w:r w:rsidR="00831536" w:rsidRPr="00BB5885">
        <w:t>:</w:t>
      </w:r>
      <w:r w:rsidR="00E067BD" w:rsidRPr="00BB5885">
        <w:t xml:space="preserve"> </w:t>
      </w:r>
      <w:r w:rsidR="00C40176" w:rsidRPr="00BB5885">
        <w:t>Отделом УФМС</w:t>
      </w:r>
      <w:r w:rsidR="00E067BD" w:rsidRPr="00BB5885">
        <w:t>, дата выдачи:</w:t>
      </w:r>
      <w:r w:rsidR="00C40176" w:rsidRPr="00BB5885">
        <w:t>.</w:t>
      </w:r>
      <w:r w:rsidR="00E067BD" w:rsidRPr="00BB5885">
        <w:t>, код подразделения</w:t>
      </w:r>
      <w:r w:rsidR="00C40176" w:rsidRPr="00BB5885">
        <w:t>:</w:t>
      </w:r>
      <w:r w:rsidR="00E067BD" w:rsidRPr="00BB5885">
        <w:t>, адрес места жительства:</w:t>
      </w:r>
      <w:r w:rsidR="000D04B1" w:rsidRPr="00BB5885">
        <w:t xml:space="preserve"> г</w:t>
      </w:r>
      <w:r w:rsidR="00C84CF5" w:rsidRPr="00BB5885">
        <w:t>,</w:t>
      </w:r>
      <w:r w:rsidR="00E067BD" w:rsidRPr="00BB5885">
        <w:t xml:space="preserve"> действующе</w:t>
      </w:r>
      <w:r w:rsidR="003320C0" w:rsidRPr="00BB5885">
        <w:t>й</w:t>
      </w:r>
      <w:r w:rsidR="00E067BD" w:rsidRPr="00BB5885">
        <w:t xml:space="preserve"> на основании </w:t>
      </w:r>
      <w:r w:rsidR="00C40176" w:rsidRPr="00BB5885">
        <w:t xml:space="preserve"> </w:t>
      </w:r>
      <w:r w:rsidR="000D10D6" w:rsidRPr="00BB5885">
        <w:rPr>
          <w:rStyle w:val="FontStyle13"/>
          <w:sz w:val="28"/>
          <w:szCs w:val="28"/>
        </w:rPr>
        <w:t xml:space="preserve">Решения Арбитражного суда города Москвы по делу </w:t>
      </w:r>
      <w:r w:rsidRPr="00B455D9">
        <w:rPr>
          <w:rStyle w:val="FontStyle13"/>
          <w:sz w:val="28"/>
          <w:szCs w:val="28"/>
        </w:rPr>
        <w:t>№ А40-239377/18 от 06.08.2020 г</w:t>
      </w:r>
      <w:r w:rsidR="00E067BD" w:rsidRPr="00B455D9">
        <w:rPr>
          <w:rStyle w:val="FontStyle13"/>
          <w:sz w:val="28"/>
          <w:szCs w:val="28"/>
        </w:rPr>
        <w:t>,</w:t>
      </w:r>
      <w:r w:rsidR="00E067BD" w:rsidRPr="00BB5885">
        <w:t xml:space="preserve"> с одной стороны, и </w:t>
      </w:r>
    </w:p>
    <w:p w:rsidR="00E067BD" w:rsidRDefault="003320C0" w:rsidP="00BA3284">
      <w:pPr>
        <w:pStyle w:val="4"/>
        <w:ind w:left="-284" w:right="-449"/>
      </w:pPr>
      <w:r w:rsidRPr="00BB5885">
        <w:t>________________</w:t>
      </w:r>
      <w:r w:rsidR="00602558" w:rsidRPr="00BB5885">
        <w:t xml:space="preserve"> «</w:t>
      </w:r>
      <w:r w:rsidRPr="00BB5885">
        <w:t>_________________</w:t>
      </w:r>
      <w:r w:rsidR="00BA3284">
        <w:t>» (</w:t>
      </w:r>
      <w:proofErr w:type="gramStart"/>
      <w:r w:rsidR="00BA3284">
        <w:t>ИНН</w:t>
      </w:r>
      <w:r w:rsidR="00602558" w:rsidRPr="00BB5885">
        <w:t xml:space="preserve"> ,</w:t>
      </w:r>
      <w:proofErr w:type="gramEnd"/>
      <w:r w:rsidR="00602558" w:rsidRPr="00BB5885">
        <w:t xml:space="preserve"> </w:t>
      </w:r>
      <w:r w:rsidR="00BA3284">
        <w:t xml:space="preserve">КПП ,ОГРН </w:t>
      </w:r>
      <w:r w:rsidR="00602558" w:rsidRPr="00BB5885">
        <w:t>, д</w:t>
      </w:r>
      <w:r w:rsidR="00BA3284">
        <w:t>ата государственной регистрации</w:t>
      </w:r>
      <w:r w:rsidR="00602558" w:rsidRPr="00BB5885">
        <w:t xml:space="preserve"> ,</w:t>
      </w:r>
      <w:r w:rsidR="00BA3284" w:rsidRPr="00BA3284">
        <w:rPr>
          <w:rStyle w:val="FontStyle13"/>
          <w:sz w:val="28"/>
          <w:szCs w:val="28"/>
        </w:rPr>
        <w:t xml:space="preserve"> </w:t>
      </w:r>
      <w:r w:rsidR="00BA3284" w:rsidRPr="00BB5885">
        <w:rPr>
          <w:rStyle w:val="FontStyle13"/>
          <w:sz w:val="28"/>
          <w:szCs w:val="28"/>
        </w:rPr>
        <w:t>юридический адрес</w:t>
      </w:r>
      <w:r w:rsidR="00BA3284">
        <w:rPr>
          <w:rStyle w:val="FontStyle13"/>
          <w:sz w:val="28"/>
          <w:szCs w:val="28"/>
        </w:rPr>
        <w:t xml:space="preserve">, </w:t>
      </w:r>
      <w:r w:rsidR="00602558" w:rsidRPr="00BB5885">
        <w:t>наим</w:t>
      </w:r>
      <w:r w:rsidR="00BA3284">
        <w:t xml:space="preserve">енование регистрирующего органа: </w:t>
      </w:r>
      <w:r w:rsidR="00602558" w:rsidRPr="00BB5885">
        <w:t xml:space="preserve">) </w:t>
      </w:r>
      <w:r w:rsidR="00E067BD" w:rsidRPr="00BB5885">
        <w:t>именуем</w:t>
      </w:r>
      <w:r w:rsidR="00602558" w:rsidRPr="00BB5885">
        <w:t>ое</w:t>
      </w:r>
      <w:r w:rsidR="00E067BD" w:rsidRPr="00BB5885">
        <w:t xml:space="preserve"> в дальнейшем «Покупатель», действующ</w:t>
      </w:r>
      <w:r w:rsidR="002C5309" w:rsidRPr="00BB5885">
        <w:t>ее</w:t>
      </w:r>
      <w:r w:rsidR="00E067BD" w:rsidRPr="00BB5885">
        <w:t xml:space="preserve"> </w:t>
      </w:r>
      <w:r w:rsidR="007C3AE9" w:rsidRPr="00BB5885">
        <w:t>от своего имени</w:t>
      </w:r>
      <w:r w:rsidR="00E067BD" w:rsidRPr="00BB5885"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BA3284" w:rsidRDefault="00BA3284" w:rsidP="00BA3284">
      <w:pPr>
        <w:ind w:left="-284" w:right="-449"/>
      </w:pPr>
      <w:r>
        <w:t>1. Предмет договора</w:t>
      </w:r>
    </w:p>
    <w:p w:rsidR="00BA3284" w:rsidRPr="00BB5885" w:rsidRDefault="00BA3284" w:rsidP="00BA3284">
      <w:pPr>
        <w:pStyle w:val="4"/>
        <w:ind w:left="-284" w:right="-449"/>
      </w:pPr>
      <w:r w:rsidRPr="00BA3284">
        <w:rPr>
          <w:b/>
        </w:rPr>
        <w:t>1</w:t>
      </w:r>
      <w:r w:rsidRPr="00BA3284">
        <w:t>.1.</w:t>
      </w:r>
      <w:r w:rsidRPr="00BB5885">
        <w:t xml:space="preserve">  На основании Протокола о результатах проведения торгов № __________________ по продаже имущества </w:t>
      </w:r>
      <w:proofErr w:type="spellStart"/>
      <w:r w:rsidR="00B455D9">
        <w:t>Гудзенчука</w:t>
      </w:r>
      <w:proofErr w:type="spellEnd"/>
      <w:r w:rsidR="00B455D9">
        <w:t xml:space="preserve"> Евгения Васильевича</w:t>
      </w:r>
      <w:r w:rsidR="00330028">
        <w:t xml:space="preserve"> от _____2022</w:t>
      </w:r>
      <w:r w:rsidRPr="00BB5885">
        <w:t xml:space="preserve"> года в форме открытого аукциона с открытой формой подачи предложения о цене, согласно которому Покупатель признан победителем торгов по Лоту №___, Продавец продает, а Покупатель приобретает следующее имущество: </w:t>
      </w:r>
    </w:p>
    <w:p w:rsidR="00BA3284" w:rsidRPr="00BB5885" w:rsidRDefault="00BA3284" w:rsidP="00BA3284">
      <w:pPr>
        <w:pStyle w:val="4"/>
        <w:ind w:left="-284" w:right="-449"/>
      </w:pPr>
      <w:r>
        <w:t>_____________________________--</w:t>
      </w:r>
      <w:r w:rsidRPr="00BB5885">
        <w:t xml:space="preserve"> (Далее – Имущество).</w:t>
      </w:r>
    </w:p>
    <w:p w:rsidR="001A50A8" w:rsidRPr="00BA3284" w:rsidRDefault="00BA3284" w:rsidP="00BA3284">
      <w:pPr>
        <w:pStyle w:val="4"/>
        <w:ind w:left="-284" w:right="-449"/>
      </w:pPr>
      <w:r w:rsidRPr="00BA3284">
        <w:rPr>
          <w:b/>
        </w:rPr>
        <w:t>1</w:t>
      </w:r>
      <w:r w:rsidR="00E067BD" w:rsidRPr="00BA3284">
        <w:rPr>
          <w:b/>
        </w:rPr>
        <w:t>.2.</w:t>
      </w:r>
      <w:r w:rsidR="00E067BD" w:rsidRPr="00BB5885">
        <w:t xml:space="preserve"> </w:t>
      </w:r>
      <w:r w:rsidR="00D00356" w:rsidRPr="00BB5885">
        <w:t>Имущество</w:t>
      </w:r>
      <w:r w:rsidR="00954523" w:rsidRPr="00BB5885">
        <w:t xml:space="preserve"> принадлежит Продавцу на праве собственности на основании</w:t>
      </w:r>
      <w:proofErr w:type="gramStart"/>
      <w:r w:rsidR="003D07C6" w:rsidRPr="00BB5885">
        <w:t xml:space="preserve"> ….</w:t>
      </w:r>
      <w:proofErr w:type="gramEnd"/>
      <w:r w:rsidR="003D07C6" w:rsidRPr="00BB5885">
        <w:t>., что подтверждается Свидетельством о государственной регистрации права, выданным Управлением Федеральной службы государственной регистрации, кадастра и картографии по,  бланк:  серия №  от  года, о чем  в Едином     государственном    реестре    прав   на  недвижимое имущество    и    сделок   с     ним     года сделана   запись   регистрации  №  .</w:t>
      </w:r>
      <w:r w:rsidR="00732548" w:rsidRPr="00BB5885">
        <w:t>.</w:t>
      </w:r>
    </w:p>
    <w:p w:rsidR="00E067BD" w:rsidRPr="00BB5885" w:rsidRDefault="00C901D1" w:rsidP="00BA3284">
      <w:pPr>
        <w:pStyle w:val="4"/>
        <w:ind w:left="-284" w:right="-449"/>
      </w:pPr>
      <w:r w:rsidRPr="00BB5885">
        <w:t xml:space="preserve"> </w:t>
      </w:r>
      <w:r w:rsidR="0036104D" w:rsidRPr="00BA3284">
        <w:rPr>
          <w:b/>
        </w:rPr>
        <w:t>1.</w:t>
      </w:r>
      <w:r w:rsidR="002452CE" w:rsidRPr="00BA3284">
        <w:rPr>
          <w:b/>
        </w:rPr>
        <w:t>3</w:t>
      </w:r>
      <w:r w:rsidR="0036104D" w:rsidRPr="00BA3284">
        <w:rPr>
          <w:b/>
        </w:rPr>
        <w:t>.</w:t>
      </w:r>
      <w:r w:rsidR="0036104D" w:rsidRPr="00BB5885">
        <w:t xml:space="preserve"> Техническое </w:t>
      </w:r>
      <w:proofErr w:type="gramStart"/>
      <w:r w:rsidR="0036104D" w:rsidRPr="00BB5885">
        <w:t xml:space="preserve">состояние  </w:t>
      </w:r>
      <w:r w:rsidR="00D00356" w:rsidRPr="00BB5885">
        <w:t>Имущества</w:t>
      </w:r>
      <w:proofErr w:type="gramEnd"/>
      <w:r w:rsidR="0036104D" w:rsidRPr="00BB5885">
        <w:t xml:space="preserve"> отвечает требованиям по эксплуатации и Покупателя.</w:t>
      </w:r>
    </w:p>
    <w:p w:rsidR="0036104D" w:rsidRPr="00BB5885" w:rsidRDefault="0036104D" w:rsidP="00BA3284">
      <w:pPr>
        <w:pStyle w:val="4"/>
        <w:ind w:left="-284" w:right="-448"/>
      </w:pPr>
      <w:r w:rsidRPr="00BA3284">
        <w:rPr>
          <w:b/>
        </w:rPr>
        <w:t>1.</w:t>
      </w:r>
      <w:r w:rsidR="002452CE" w:rsidRPr="00BA3284">
        <w:rPr>
          <w:b/>
        </w:rPr>
        <w:t>4</w:t>
      </w:r>
      <w:r w:rsidRPr="00BA3284">
        <w:rPr>
          <w:b/>
        </w:rPr>
        <w:t>.</w:t>
      </w:r>
      <w:r w:rsidRPr="00BB5885">
        <w:t xml:space="preserve"> Продавец гарантирует, что </w:t>
      </w:r>
      <w:r w:rsidR="00D00356" w:rsidRPr="00BB5885">
        <w:t xml:space="preserve">Имущество </w:t>
      </w:r>
      <w:r w:rsidRPr="00BB5885">
        <w:t>свободн</w:t>
      </w:r>
      <w:r w:rsidR="00D00356" w:rsidRPr="00BB5885">
        <w:t>о</w:t>
      </w:r>
      <w:r w:rsidRPr="00BB5885">
        <w:t xml:space="preserve"> от любых прав третьих лиц, не находятся в залоге, под арестом, не обременены любыми иными обязательствами, препятствующими осуществлению прав Продавца по распоряжению </w:t>
      </w:r>
      <w:r w:rsidR="00D00356" w:rsidRPr="00BB5885">
        <w:t>Имуществом</w:t>
      </w:r>
      <w:r w:rsidRPr="00BB5885">
        <w:t>.</w:t>
      </w:r>
      <w:r w:rsidR="00EC0466" w:rsidRPr="00BB5885">
        <w:t xml:space="preserve"> Обременени</w:t>
      </w:r>
      <w:r w:rsidR="00D00356" w:rsidRPr="00BB5885">
        <w:t>я</w:t>
      </w:r>
      <w:r w:rsidR="00EC0466" w:rsidRPr="00BB5885">
        <w:t xml:space="preserve"> в отношении </w:t>
      </w:r>
      <w:r w:rsidR="00D00356" w:rsidRPr="00BB5885">
        <w:t>Имущество отсутствуют</w:t>
      </w:r>
      <w:r w:rsidR="00EC0466" w:rsidRPr="00BB5885">
        <w:t>.</w:t>
      </w:r>
    </w:p>
    <w:p w:rsidR="00441439" w:rsidRPr="00BB5885" w:rsidRDefault="00441439" w:rsidP="00BA3284">
      <w:pPr>
        <w:pStyle w:val="4"/>
        <w:ind w:left="-284" w:right="-449"/>
      </w:pPr>
      <w:r w:rsidRPr="00BA3284">
        <w:rPr>
          <w:b/>
        </w:rPr>
        <w:t>1.</w:t>
      </w:r>
      <w:r w:rsidR="003D07C6" w:rsidRPr="00BA3284">
        <w:rPr>
          <w:b/>
        </w:rPr>
        <w:t>5</w:t>
      </w:r>
      <w:r w:rsidRPr="00BA3284">
        <w:rPr>
          <w:b/>
        </w:rPr>
        <w:t>.</w:t>
      </w:r>
      <w:r w:rsidRPr="00BB5885">
        <w:t xml:space="preserve"> Переход права собственности на </w:t>
      </w:r>
      <w:r w:rsidR="00D00356" w:rsidRPr="00BB5885">
        <w:t>Имущество</w:t>
      </w:r>
      <w:r w:rsidRPr="00BB5885">
        <w:t xml:space="preserve">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</w:t>
      </w:r>
      <w:r w:rsidRPr="00BB5885">
        <w:lastRenderedPageBreak/>
        <w:t xml:space="preserve">месту нахождения </w:t>
      </w:r>
      <w:proofErr w:type="gramStart"/>
      <w:r w:rsidR="00D00356" w:rsidRPr="00BB5885">
        <w:t>Имущества</w:t>
      </w:r>
      <w:r w:rsidR="00701FC8" w:rsidRPr="00BB5885">
        <w:t xml:space="preserve">  </w:t>
      </w:r>
      <w:r w:rsidRPr="00BB5885">
        <w:t>в</w:t>
      </w:r>
      <w:proofErr w:type="gramEnd"/>
      <w:r w:rsidRPr="00BB5885">
        <w:t xml:space="preserve"> соответствии со статьей 551 Гражданского Кодекса Российской Федерации. </w:t>
      </w:r>
    </w:p>
    <w:p w:rsidR="00E619D5" w:rsidRPr="008E063A" w:rsidRDefault="00E619D5" w:rsidP="00BA3284">
      <w:pPr>
        <w:pStyle w:val="21"/>
        <w:ind w:left="-284" w:right="-449" w:firstLine="708"/>
        <w:rPr>
          <w:szCs w:val="28"/>
        </w:rPr>
      </w:pPr>
    </w:p>
    <w:p w:rsidR="00BB5885" w:rsidRPr="00BA3284" w:rsidRDefault="00BA3284" w:rsidP="00BA3284">
      <w:pPr>
        <w:ind w:left="-284" w:right="-449"/>
        <w:rPr>
          <w:rFonts w:eastAsia="Times New Roman"/>
        </w:rPr>
      </w:pPr>
      <w:r>
        <w:t xml:space="preserve">2. </w:t>
      </w:r>
      <w:r w:rsidR="00146F9B" w:rsidRPr="00BA3284">
        <w:t>Права и обязанности сторон</w:t>
      </w:r>
    </w:p>
    <w:p w:rsidR="00441439" w:rsidRPr="002452CE" w:rsidRDefault="00441439" w:rsidP="00BA3284">
      <w:pPr>
        <w:pStyle w:val="4"/>
        <w:ind w:left="-284" w:right="-449"/>
      </w:pPr>
      <w:r w:rsidRPr="00BA3284">
        <w:rPr>
          <w:b/>
        </w:rPr>
        <w:t>2.1.</w:t>
      </w:r>
      <w:r w:rsidRPr="002452CE">
        <w:t xml:space="preserve">  Продавец </w:t>
      </w:r>
      <w:r w:rsidR="00701FC8" w:rsidRPr="002452CE">
        <w:t>обязан передать</w:t>
      </w:r>
      <w:r w:rsidRPr="002452CE">
        <w:t xml:space="preserve"> по Акту приема–передачи </w:t>
      </w:r>
      <w:r w:rsidR="00D00356">
        <w:t>Имущество</w:t>
      </w:r>
      <w:r w:rsidR="00DF4E02">
        <w:t xml:space="preserve"> </w:t>
      </w:r>
      <w:r w:rsidRPr="002452CE">
        <w:t xml:space="preserve">в течение </w:t>
      </w:r>
      <w:r w:rsidR="00C901D1" w:rsidRPr="00BB5885">
        <w:t>10</w:t>
      </w:r>
      <w:r w:rsidRPr="00BB5885">
        <w:t xml:space="preserve"> (</w:t>
      </w:r>
      <w:r w:rsidR="00C901D1" w:rsidRPr="00BB5885">
        <w:t>Десяти</w:t>
      </w:r>
      <w:r w:rsidRPr="00BB5885">
        <w:t>)</w:t>
      </w:r>
      <w:r w:rsidRPr="002452CE">
        <w:t xml:space="preserve"> рабочих дней с момента полной оплаты за </w:t>
      </w:r>
      <w:r w:rsidR="00D00356">
        <w:t>Имущество</w:t>
      </w:r>
      <w:r w:rsidRPr="002452CE">
        <w:t xml:space="preserve">. К моменту передачи </w:t>
      </w:r>
      <w:r w:rsidR="00D00356">
        <w:t>Имущество</w:t>
      </w:r>
      <w:r w:rsidRPr="002452CE">
        <w:t xml:space="preserve"> должн</w:t>
      </w:r>
      <w:r w:rsidR="00D00356">
        <w:t>о</w:t>
      </w:r>
      <w:r w:rsidRPr="002452CE">
        <w:t xml:space="preserve"> быть полностью освобожден</w:t>
      </w:r>
      <w:r w:rsidR="00D00356">
        <w:t>о</w:t>
      </w:r>
      <w:r w:rsidRPr="002452CE">
        <w:t xml:space="preserve"> от прочего имущества Продавца.</w:t>
      </w:r>
    </w:p>
    <w:p w:rsidR="00441439" w:rsidRDefault="00441439" w:rsidP="00BA3284">
      <w:pPr>
        <w:pStyle w:val="4"/>
        <w:ind w:left="-284" w:right="-449"/>
      </w:pPr>
      <w:r w:rsidRPr="002452CE">
        <w:rPr>
          <w:b/>
        </w:rPr>
        <w:t>2.2.</w:t>
      </w:r>
      <w:r w:rsidRPr="002452CE">
        <w:t xml:space="preserve"> </w:t>
      </w:r>
      <w:r w:rsidR="00701FC8" w:rsidRPr="002452CE">
        <w:t>Покупатель обязан произвест</w:t>
      </w:r>
      <w:r w:rsidR="00DF4E02">
        <w:t xml:space="preserve">и </w:t>
      </w:r>
      <w:proofErr w:type="gramStart"/>
      <w:r w:rsidR="00DF4E02">
        <w:t>оплату  Цены</w:t>
      </w:r>
      <w:proofErr w:type="gramEnd"/>
      <w:r w:rsidR="00DF4E02">
        <w:t xml:space="preserve"> продажи </w:t>
      </w:r>
      <w:r w:rsidR="00D00356">
        <w:t>Имущества</w:t>
      </w:r>
      <w:r w:rsidR="00701FC8" w:rsidRPr="002452CE">
        <w:t xml:space="preserve"> в соответствии с п. </w:t>
      </w:r>
      <w:r w:rsidR="00701FC8" w:rsidRPr="002452CE">
        <w:rPr>
          <w:b/>
        </w:rPr>
        <w:t>3.5</w:t>
      </w:r>
      <w:r w:rsidR="00701FC8" w:rsidRPr="002452CE">
        <w:t xml:space="preserve">. настоящего Договора. Обязательства Покупателя </w:t>
      </w:r>
      <w:r w:rsidR="00DF4E02">
        <w:t xml:space="preserve">по оплате </w:t>
      </w:r>
      <w:r w:rsidR="00D00356">
        <w:t>Имущества</w:t>
      </w:r>
      <w:r w:rsidR="00DF4E02">
        <w:t xml:space="preserve"> </w:t>
      </w:r>
      <w:r w:rsidR="00701FC8" w:rsidRPr="002452CE">
        <w:t>считаются выполненными после уплаты сумм</w:t>
      </w:r>
      <w:r w:rsidR="00DF4E02">
        <w:t xml:space="preserve">ы, указанной в </w:t>
      </w:r>
      <w:proofErr w:type="spellStart"/>
      <w:r w:rsidR="00DF4E02">
        <w:t>п.п</w:t>
      </w:r>
      <w:proofErr w:type="spellEnd"/>
      <w:r w:rsidR="00DF4E02">
        <w:t xml:space="preserve">. 3.1., 3.2. </w:t>
      </w:r>
      <w:r w:rsidR="00701FC8" w:rsidRPr="002452CE">
        <w:t xml:space="preserve">настоящего Договора. </w:t>
      </w:r>
    </w:p>
    <w:p w:rsidR="00441439" w:rsidRPr="005F3A2E" w:rsidRDefault="00441439" w:rsidP="00BA3284">
      <w:pPr>
        <w:pStyle w:val="4"/>
        <w:ind w:left="-284" w:right="-449"/>
      </w:pPr>
      <w:r w:rsidRPr="002452CE">
        <w:rPr>
          <w:b/>
        </w:rPr>
        <w:t>2.</w:t>
      </w:r>
      <w:r w:rsidR="003D07C6">
        <w:rPr>
          <w:b/>
        </w:rPr>
        <w:t>3</w:t>
      </w:r>
      <w:r w:rsidR="00701FC8" w:rsidRPr="005F3A2E">
        <w:rPr>
          <w:b/>
        </w:rPr>
        <w:t>.</w:t>
      </w:r>
      <w:r w:rsidRPr="005F3A2E">
        <w:rPr>
          <w:b/>
        </w:rPr>
        <w:t xml:space="preserve"> </w:t>
      </w:r>
      <w:r w:rsidR="00701FC8" w:rsidRPr="005F3A2E">
        <w:t xml:space="preserve">Стороны не позднее </w:t>
      </w:r>
      <w:r w:rsidR="00DF4E02" w:rsidRPr="005F3A2E">
        <w:t xml:space="preserve">40 (сорока) </w:t>
      </w:r>
      <w:r w:rsidR="00701FC8" w:rsidRPr="005F3A2E">
        <w:t xml:space="preserve">рабочих дней, с даты подписания настоящего Договора, </w:t>
      </w:r>
      <w:proofErr w:type="gramStart"/>
      <w:r w:rsidR="00701FC8" w:rsidRPr="005F3A2E">
        <w:t>обязаны  подать</w:t>
      </w:r>
      <w:proofErr w:type="gramEnd"/>
      <w:r w:rsidR="00701FC8" w:rsidRPr="005F3A2E">
        <w:t xml:space="preserve"> документы на государственную регистрацию перехода права собственности на </w:t>
      </w:r>
      <w:r w:rsidR="00D00356" w:rsidRPr="005F3A2E">
        <w:t xml:space="preserve">Имущество </w:t>
      </w:r>
      <w:r w:rsidR="00701FC8" w:rsidRPr="005F3A2E">
        <w:t xml:space="preserve">от Продавца к Покупателю, но не ранее оплаты Цены продажи </w:t>
      </w:r>
      <w:r w:rsidR="00D00356" w:rsidRPr="005F3A2E">
        <w:t>Имущества</w:t>
      </w:r>
      <w:r w:rsidR="00701FC8" w:rsidRPr="005F3A2E">
        <w:t xml:space="preserve">  и передачи их по Акту  Покупателю.</w:t>
      </w:r>
    </w:p>
    <w:p w:rsidR="00441439" w:rsidRDefault="00441439" w:rsidP="00BA3284">
      <w:pPr>
        <w:pStyle w:val="4"/>
        <w:ind w:left="-284" w:right="-449"/>
      </w:pPr>
      <w:r w:rsidRPr="005F3A2E">
        <w:rPr>
          <w:b/>
        </w:rPr>
        <w:t>2.</w:t>
      </w:r>
      <w:r w:rsidR="003D07C6">
        <w:rPr>
          <w:b/>
        </w:rPr>
        <w:t>4</w:t>
      </w:r>
      <w:r w:rsidRPr="005F3A2E">
        <w:rPr>
          <w:b/>
        </w:rPr>
        <w:t>.</w:t>
      </w:r>
      <w:r w:rsidRPr="005F3A2E">
        <w:t xml:space="preserve"> Право собственности на </w:t>
      </w:r>
      <w:r w:rsidR="00D00356" w:rsidRPr="005F3A2E">
        <w:t xml:space="preserve">Имущество </w:t>
      </w:r>
      <w:r w:rsidRPr="005F3A2E">
        <w:t>возникает у</w:t>
      </w:r>
      <w:r w:rsidRPr="002452CE">
        <w:t xml:space="preserve"> Покупателя с момента государственной регистрации перехода права собственности от Продавца к Покупателю. </w:t>
      </w:r>
    </w:p>
    <w:p w:rsidR="00BA3284" w:rsidRPr="00BA3284" w:rsidRDefault="00BA3284" w:rsidP="00BA3284">
      <w:pPr>
        <w:ind w:left="-284" w:right="-449"/>
      </w:pPr>
    </w:p>
    <w:p w:rsidR="00441439" w:rsidRPr="00BB5885" w:rsidRDefault="00BA3284" w:rsidP="00BA3284">
      <w:pPr>
        <w:ind w:left="-284" w:right="-449"/>
      </w:pPr>
      <w:r>
        <w:t xml:space="preserve">3. </w:t>
      </w:r>
      <w:r w:rsidR="00146F9B" w:rsidRPr="00BB5885">
        <w:t>Цена продажи</w:t>
      </w:r>
      <w:r w:rsidR="00441439" w:rsidRPr="00BB5885">
        <w:t xml:space="preserve">, </w:t>
      </w:r>
      <w:r w:rsidR="00146F9B" w:rsidRPr="00BB5885">
        <w:t>прочие расходы</w:t>
      </w:r>
      <w:r w:rsidR="00441439" w:rsidRPr="00BB5885">
        <w:t xml:space="preserve"> </w:t>
      </w:r>
      <w:r w:rsidR="00146F9B" w:rsidRPr="00BB5885">
        <w:t>и</w:t>
      </w:r>
      <w:r w:rsidR="00441439" w:rsidRPr="00BB5885">
        <w:t xml:space="preserve"> </w:t>
      </w:r>
      <w:r w:rsidR="00146F9B" w:rsidRPr="00BB5885">
        <w:t>порядок продажи</w:t>
      </w:r>
    </w:p>
    <w:p w:rsidR="00441439" w:rsidRPr="002452CE" w:rsidRDefault="00441439" w:rsidP="00BA3284">
      <w:pPr>
        <w:pStyle w:val="4"/>
        <w:ind w:left="-284" w:right="-449"/>
      </w:pPr>
      <w:r w:rsidRPr="002452CE">
        <w:rPr>
          <w:b/>
        </w:rPr>
        <w:t>3.1.</w:t>
      </w:r>
      <w:r w:rsidRPr="002452CE">
        <w:t xml:space="preserve">  Цена </w:t>
      </w:r>
      <w:proofErr w:type="gramStart"/>
      <w:r w:rsidRPr="002452CE">
        <w:t>продажи  составляет</w:t>
      </w:r>
      <w:proofErr w:type="gramEnd"/>
      <w:r w:rsidRPr="002452CE">
        <w:t xml:space="preserve">  сумму в российских рублях: </w:t>
      </w:r>
    </w:p>
    <w:p w:rsidR="00376648" w:rsidRPr="002452CE" w:rsidRDefault="00376648" w:rsidP="00BA3284">
      <w:pPr>
        <w:pStyle w:val="4"/>
        <w:ind w:left="-284" w:right="-449"/>
        <w:rPr>
          <w:b/>
          <w:i/>
        </w:rPr>
      </w:pPr>
      <w:r w:rsidRPr="002452CE">
        <w:t xml:space="preserve">- Объект 1: </w:t>
      </w:r>
      <w:r w:rsidR="00D00356">
        <w:rPr>
          <w:b/>
          <w:i/>
        </w:rPr>
        <w:t>____</w:t>
      </w:r>
      <w:r w:rsidR="005F7659" w:rsidRPr="005F7659">
        <w:rPr>
          <w:b/>
          <w:i/>
        </w:rPr>
        <w:t xml:space="preserve"> </w:t>
      </w:r>
      <w:r w:rsidRPr="002452CE">
        <w:rPr>
          <w:b/>
          <w:i/>
        </w:rPr>
        <w:t>(</w:t>
      </w:r>
      <w:r w:rsidR="00D00356">
        <w:rPr>
          <w:b/>
          <w:i/>
        </w:rPr>
        <w:t>_______________</w:t>
      </w:r>
      <w:r w:rsidRPr="002452CE">
        <w:rPr>
          <w:b/>
          <w:i/>
        </w:rPr>
        <w:t>) рубл</w:t>
      </w:r>
      <w:r w:rsidR="005F7659">
        <w:rPr>
          <w:b/>
          <w:i/>
        </w:rPr>
        <w:t>я</w:t>
      </w:r>
      <w:r w:rsidRPr="002452CE">
        <w:rPr>
          <w:b/>
          <w:i/>
        </w:rPr>
        <w:t xml:space="preserve"> </w:t>
      </w:r>
      <w:r w:rsidR="005F7659">
        <w:rPr>
          <w:b/>
          <w:i/>
        </w:rPr>
        <w:t>00</w:t>
      </w:r>
      <w:r w:rsidRPr="002452CE">
        <w:rPr>
          <w:b/>
          <w:i/>
        </w:rPr>
        <w:t xml:space="preserve"> копеек</w:t>
      </w:r>
      <w:r w:rsidR="00E75139" w:rsidRPr="002452CE">
        <w:rPr>
          <w:b/>
          <w:i/>
        </w:rPr>
        <w:t>,</w:t>
      </w:r>
      <w:r w:rsidRPr="00EF7621">
        <w:rPr>
          <w:b/>
          <w:i/>
        </w:rPr>
        <w:t xml:space="preserve"> </w:t>
      </w:r>
      <w:r w:rsidR="00EF7621" w:rsidRPr="00EF7621">
        <w:rPr>
          <w:b/>
          <w:i/>
        </w:rPr>
        <w:t xml:space="preserve">без </w:t>
      </w:r>
      <w:proofErr w:type="gramStart"/>
      <w:r w:rsidR="00EF7621" w:rsidRPr="00EF7621">
        <w:rPr>
          <w:b/>
          <w:i/>
        </w:rPr>
        <w:t>учета  НДС</w:t>
      </w:r>
      <w:proofErr w:type="gramEnd"/>
      <w:r w:rsidR="00EF7621">
        <w:rPr>
          <w:b/>
          <w:i/>
        </w:rPr>
        <w:t>.</w:t>
      </w:r>
    </w:p>
    <w:p w:rsidR="00453616" w:rsidRDefault="00D00356" w:rsidP="00BA3284">
      <w:pPr>
        <w:pStyle w:val="4"/>
        <w:ind w:left="-284" w:right="-449"/>
        <w:rPr>
          <w:b/>
          <w:i/>
        </w:rPr>
      </w:pPr>
      <w:r w:rsidRPr="00D00356">
        <w:rPr>
          <w:b/>
          <w:i/>
        </w:rPr>
        <w:t>Имущество</w:t>
      </w:r>
      <w:r>
        <w:rPr>
          <w:b/>
          <w:i/>
        </w:rPr>
        <w:t xml:space="preserve"> </w:t>
      </w:r>
      <w:r w:rsidR="00EF7621">
        <w:rPr>
          <w:b/>
          <w:i/>
        </w:rPr>
        <w:t xml:space="preserve">не </w:t>
      </w:r>
      <w:proofErr w:type="gramStart"/>
      <w:r w:rsidR="00EF7621">
        <w:rPr>
          <w:b/>
          <w:i/>
        </w:rPr>
        <w:t xml:space="preserve">облагаются </w:t>
      </w:r>
      <w:r w:rsidR="00EF7621" w:rsidRPr="00EF7621">
        <w:rPr>
          <w:b/>
          <w:i/>
        </w:rPr>
        <w:t xml:space="preserve"> НДС</w:t>
      </w:r>
      <w:proofErr w:type="gramEnd"/>
      <w:r w:rsidR="00EF7621" w:rsidRPr="00EF7621">
        <w:rPr>
          <w:b/>
          <w:i/>
        </w:rPr>
        <w:t xml:space="preserve"> в силу закона.</w:t>
      </w:r>
    </w:p>
    <w:p w:rsidR="00BA3284" w:rsidRPr="00BA3284" w:rsidRDefault="00BA3284" w:rsidP="00BA3284"/>
    <w:p w:rsidR="00441439" w:rsidRPr="00D22239" w:rsidRDefault="00441439" w:rsidP="00BA3284">
      <w:pPr>
        <w:pStyle w:val="4"/>
        <w:ind w:left="-284" w:right="-449"/>
      </w:pPr>
      <w:r w:rsidRPr="00D22239">
        <w:rPr>
          <w:b/>
        </w:rPr>
        <w:t>3.</w:t>
      </w:r>
      <w:r w:rsidR="00D00356">
        <w:rPr>
          <w:b/>
        </w:rPr>
        <w:t>2</w:t>
      </w:r>
      <w:r w:rsidRPr="00D22239">
        <w:rPr>
          <w:b/>
        </w:rPr>
        <w:t>.</w:t>
      </w:r>
      <w:r w:rsidRPr="00D22239">
        <w:t xml:space="preserve"> Цена продажи </w:t>
      </w:r>
      <w:proofErr w:type="gramStart"/>
      <w:r w:rsidR="00D00356">
        <w:t>Имущества</w:t>
      </w:r>
      <w:r w:rsidR="00701FC8">
        <w:t xml:space="preserve">  </w:t>
      </w:r>
      <w:r w:rsidRPr="00D22239">
        <w:t>указанная</w:t>
      </w:r>
      <w:proofErr w:type="gramEnd"/>
      <w:r w:rsidRPr="00D22239">
        <w:t xml:space="preserve"> в настоящем Договоре, окончательная и изменению не подлежит.</w:t>
      </w:r>
    </w:p>
    <w:p w:rsidR="00C901D1" w:rsidRPr="004066DA" w:rsidRDefault="009011BD" w:rsidP="00BA3284">
      <w:pPr>
        <w:pStyle w:val="4"/>
        <w:ind w:left="-284" w:right="-449"/>
      </w:pPr>
      <w:r w:rsidRPr="004066DA">
        <w:rPr>
          <w:b/>
        </w:rPr>
        <w:t>3.</w:t>
      </w:r>
      <w:r w:rsidR="00D00356">
        <w:rPr>
          <w:b/>
        </w:rPr>
        <w:t>3</w:t>
      </w:r>
      <w:r w:rsidRPr="004066DA">
        <w:rPr>
          <w:b/>
        </w:rPr>
        <w:t>.</w:t>
      </w:r>
      <w:r w:rsidRPr="004066DA">
        <w:t xml:space="preserve"> </w:t>
      </w:r>
      <w:r w:rsidR="00C901D1" w:rsidRPr="004066DA">
        <w:t xml:space="preserve">Продавец засчитывает в счет оплаты по настоящему договору сумму задатка, ранее уплаченного </w:t>
      </w:r>
      <w:r w:rsidR="00D00356">
        <w:t>Покупателем</w:t>
      </w:r>
      <w:r w:rsidR="00C901D1" w:rsidRPr="004066DA">
        <w:t xml:space="preserve"> на </w:t>
      </w:r>
      <w:r w:rsidR="005730B6">
        <w:t xml:space="preserve">счет </w:t>
      </w:r>
      <w:proofErr w:type="spellStart"/>
      <w:r w:rsidR="000C1EB2">
        <w:t>Гудзенчука</w:t>
      </w:r>
      <w:proofErr w:type="spellEnd"/>
      <w:r w:rsidR="000C1EB2">
        <w:t xml:space="preserve"> Евгения Васильевича</w:t>
      </w:r>
      <w:bookmarkStart w:id="0" w:name="_GoBack"/>
      <w:bookmarkEnd w:id="0"/>
      <w:r w:rsidR="00C901D1" w:rsidRPr="00330028">
        <w:t>,</w:t>
      </w:r>
      <w:r w:rsidR="00C901D1" w:rsidRPr="004066DA">
        <w:t xml:space="preserve"> на основании Договора о задатке б/н от </w:t>
      </w:r>
      <w:r w:rsidR="00D00356">
        <w:t>__________</w:t>
      </w:r>
      <w:r w:rsidR="001B6F89" w:rsidRPr="004066DA">
        <w:t xml:space="preserve"> </w:t>
      </w:r>
      <w:r w:rsidR="00330028">
        <w:t xml:space="preserve">2022 </w:t>
      </w:r>
      <w:r w:rsidR="00C901D1" w:rsidRPr="004066DA">
        <w:t xml:space="preserve">г., в размере </w:t>
      </w:r>
      <w:r w:rsidR="00D00356">
        <w:rPr>
          <w:b/>
          <w:i/>
        </w:rPr>
        <w:t>___________</w:t>
      </w:r>
      <w:r w:rsidR="004066DA" w:rsidRPr="004066DA">
        <w:rPr>
          <w:b/>
          <w:i/>
        </w:rPr>
        <w:t xml:space="preserve"> (</w:t>
      </w:r>
      <w:r w:rsidR="00D00356">
        <w:rPr>
          <w:b/>
          <w:i/>
        </w:rPr>
        <w:t>_____________</w:t>
      </w:r>
      <w:r w:rsidR="004066DA" w:rsidRPr="004066DA">
        <w:rPr>
          <w:b/>
          <w:i/>
        </w:rPr>
        <w:t xml:space="preserve">) рубля </w:t>
      </w:r>
      <w:r w:rsidR="00D00356">
        <w:rPr>
          <w:b/>
          <w:i/>
        </w:rPr>
        <w:t>__</w:t>
      </w:r>
      <w:r w:rsidR="004066DA" w:rsidRPr="004066DA">
        <w:rPr>
          <w:b/>
          <w:i/>
        </w:rPr>
        <w:t xml:space="preserve"> копеек.</w:t>
      </w:r>
    </w:p>
    <w:p w:rsidR="00C901D1" w:rsidRPr="004066DA" w:rsidRDefault="00C901D1" w:rsidP="00BA3284">
      <w:pPr>
        <w:pStyle w:val="4"/>
        <w:ind w:left="-284" w:right="-449"/>
      </w:pPr>
      <w:r w:rsidRPr="004066DA">
        <w:rPr>
          <w:b/>
        </w:rPr>
        <w:t>3.</w:t>
      </w:r>
      <w:r w:rsidR="00D00356">
        <w:rPr>
          <w:b/>
        </w:rPr>
        <w:t>4</w:t>
      </w:r>
      <w:r w:rsidRPr="004066DA">
        <w:rPr>
          <w:b/>
        </w:rPr>
        <w:t>.</w:t>
      </w:r>
      <w:r w:rsidRPr="004066DA">
        <w:t xml:space="preserve"> Остаток стоимости имущества, в размере </w:t>
      </w:r>
      <w:r w:rsidR="005F3A2E">
        <w:rPr>
          <w:b/>
          <w:i/>
        </w:rPr>
        <w:t>_____</w:t>
      </w:r>
      <w:r w:rsidRPr="004066DA">
        <w:rPr>
          <w:b/>
          <w:i/>
        </w:rPr>
        <w:t xml:space="preserve"> (</w:t>
      </w:r>
      <w:r w:rsidR="005F3A2E">
        <w:rPr>
          <w:b/>
          <w:i/>
        </w:rPr>
        <w:t>_____</w:t>
      </w:r>
      <w:r w:rsidR="004066DA" w:rsidRPr="004066DA">
        <w:rPr>
          <w:b/>
          <w:i/>
        </w:rPr>
        <w:t xml:space="preserve">) рубля </w:t>
      </w:r>
      <w:r w:rsidR="005F3A2E">
        <w:rPr>
          <w:b/>
          <w:i/>
        </w:rPr>
        <w:t>____</w:t>
      </w:r>
      <w:r w:rsidRPr="004066DA">
        <w:rPr>
          <w:b/>
          <w:i/>
        </w:rPr>
        <w:t xml:space="preserve"> копеек</w:t>
      </w:r>
      <w:r w:rsidRPr="004066DA">
        <w:t xml:space="preserve">, Покупатель обязуется уплатить на расчетный счет Продавца в течение </w:t>
      </w:r>
      <w:r w:rsidR="003D07C6">
        <w:t>3</w:t>
      </w:r>
      <w:r w:rsidR="00701FC8" w:rsidRPr="004066DA">
        <w:t>0</w:t>
      </w:r>
      <w:r w:rsidR="005F3A2E">
        <w:t xml:space="preserve"> (</w:t>
      </w:r>
      <w:r w:rsidR="003D07C6">
        <w:t>тридцати</w:t>
      </w:r>
      <w:r w:rsidR="005F3A2E">
        <w:t>)</w:t>
      </w:r>
      <w:r w:rsidR="00701FC8" w:rsidRPr="004066DA">
        <w:t xml:space="preserve"> дней с даты подписания договора купли-продажи</w:t>
      </w:r>
      <w:r w:rsidRPr="004066DA">
        <w:t xml:space="preserve">. </w:t>
      </w:r>
    </w:p>
    <w:p w:rsidR="00441439" w:rsidRPr="004066DA" w:rsidRDefault="00441439" w:rsidP="00BA3284">
      <w:pPr>
        <w:pStyle w:val="4"/>
        <w:ind w:left="-284" w:right="-449"/>
      </w:pPr>
      <w:r w:rsidRPr="004066DA">
        <w:rPr>
          <w:b/>
        </w:rPr>
        <w:t>3.</w:t>
      </w:r>
      <w:r w:rsidR="00D00356">
        <w:rPr>
          <w:b/>
        </w:rPr>
        <w:t>5</w:t>
      </w:r>
      <w:r w:rsidRPr="004066DA">
        <w:rPr>
          <w:b/>
        </w:rPr>
        <w:t>.</w:t>
      </w:r>
      <w:r w:rsidRPr="004066DA">
        <w:t xml:space="preserve"> Расходы по государственной регистрации перехода права собственности несет Покупатель.</w:t>
      </w:r>
    </w:p>
    <w:p w:rsidR="0077056F" w:rsidRPr="00BB5885" w:rsidRDefault="00BA3284" w:rsidP="00BA3284">
      <w:pPr>
        <w:ind w:left="-284" w:right="-449"/>
      </w:pPr>
      <w:r>
        <w:t xml:space="preserve">4. </w:t>
      </w:r>
      <w:r w:rsidR="0077056F" w:rsidRPr="00BB5885">
        <w:t>Ответственность сторон</w:t>
      </w:r>
    </w:p>
    <w:p w:rsidR="0077056F" w:rsidRDefault="00701FC8" w:rsidP="00BA3284">
      <w:pPr>
        <w:pStyle w:val="4"/>
        <w:ind w:left="-284" w:right="-449"/>
      </w:pPr>
      <w:r>
        <w:rPr>
          <w:b/>
        </w:rPr>
        <w:t>4</w:t>
      </w:r>
      <w:r w:rsidR="0077056F" w:rsidRPr="00D22239">
        <w:rPr>
          <w:b/>
        </w:rPr>
        <w:t xml:space="preserve">.1. </w:t>
      </w:r>
      <w:r w:rsidR="0077056F" w:rsidRPr="00D22239">
        <w:t>За нарушение пункта 2.</w:t>
      </w:r>
      <w:r>
        <w:t>2.</w:t>
      </w:r>
      <w:r w:rsidR="0077056F" w:rsidRPr="00D22239">
        <w:t xml:space="preserve"> и 3.</w:t>
      </w:r>
      <w:r>
        <w:t>5</w:t>
      </w:r>
      <w:r w:rsidR="0077056F" w:rsidRPr="00D22239">
        <w:t>. настоящего Договора Покупатель уплачивает Продавцу пени в размере 0,1% от стоимости имущества указанной в п.</w:t>
      </w:r>
      <w:r>
        <w:t xml:space="preserve">3.2. </w:t>
      </w:r>
      <w:r w:rsidR="0077056F" w:rsidRPr="00D22239">
        <w:t xml:space="preserve">настоящего договора, за каждый день просрочки, после предъявления Продавцом </w:t>
      </w:r>
      <w:r w:rsidR="0077056F" w:rsidRPr="00D22239">
        <w:lastRenderedPageBreak/>
        <w:t xml:space="preserve">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BA3284">
      <w:pPr>
        <w:pStyle w:val="4"/>
        <w:ind w:left="-284" w:right="-449"/>
      </w:pPr>
      <w:r>
        <w:rPr>
          <w:b/>
        </w:rPr>
        <w:t>4</w:t>
      </w:r>
      <w:r w:rsidR="00D22239" w:rsidRPr="00D22239">
        <w:rPr>
          <w:b/>
        </w:rPr>
        <w:t>.2.</w:t>
      </w:r>
      <w:r w:rsidR="00D22239">
        <w:rPr>
          <w:b/>
        </w:rPr>
        <w:t xml:space="preserve"> </w:t>
      </w:r>
      <w:r w:rsidR="00D22239" w:rsidRPr="00D22239">
        <w:rPr>
          <w:b/>
        </w:rPr>
        <w:t xml:space="preserve"> </w:t>
      </w:r>
      <w:r w:rsidR="00D22239" w:rsidRPr="00D22239">
        <w:t xml:space="preserve">В случае нарушения Покупателем </w:t>
      </w:r>
      <w:proofErr w:type="gramStart"/>
      <w:r w:rsidR="00D22239" w:rsidRPr="00D22239">
        <w:t>срока</w:t>
      </w:r>
      <w:proofErr w:type="gramEnd"/>
      <w:r w:rsidR="00D22239" w:rsidRPr="00D22239">
        <w:t xml:space="preserve"> предусмотренного в п.2.</w:t>
      </w:r>
      <w:r>
        <w:t>2.</w:t>
      </w:r>
      <w:r w:rsidR="00D22239" w:rsidRPr="00D22239">
        <w:t xml:space="preserve"> настоящего договора, Продавец вправе расторгнуть настоящий договор в</w:t>
      </w:r>
      <w:r w:rsidR="00D22239" w:rsidRPr="00D22239">
        <w:rPr>
          <w:b/>
        </w:rPr>
        <w:t xml:space="preserve"> </w:t>
      </w:r>
      <w:r w:rsidR="00D22239" w:rsidRPr="00D22239"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b/>
          <w:i/>
        </w:rPr>
        <w:t>10 (десяти) дней</w:t>
      </w:r>
      <w:r w:rsidR="00D22239" w:rsidRPr="00D22239"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BA3284">
      <w:pPr>
        <w:ind w:left="-284" w:right="-449"/>
        <w:rPr>
          <w:rFonts w:eastAsia="Times New Roman"/>
        </w:rPr>
      </w:pPr>
      <w:r>
        <w:rPr>
          <w:rFonts w:eastAsia="Times New Roman"/>
        </w:rPr>
        <w:t>5</w:t>
      </w:r>
      <w:r w:rsidR="0077056F" w:rsidRPr="00D22239">
        <w:rPr>
          <w:rFonts w:eastAsia="Times New Roman"/>
        </w:rPr>
        <w:t>. Заключительные положения</w:t>
      </w:r>
    </w:p>
    <w:p w:rsidR="0077056F" w:rsidRPr="00D22239" w:rsidRDefault="00701FC8" w:rsidP="00BA3284">
      <w:pPr>
        <w:pStyle w:val="4"/>
        <w:ind w:left="-284" w:right="-449"/>
      </w:pPr>
      <w:r>
        <w:rPr>
          <w:b/>
        </w:rPr>
        <w:t>5</w:t>
      </w:r>
      <w:r w:rsidR="00D22239">
        <w:rPr>
          <w:b/>
        </w:rPr>
        <w:t>.1</w:t>
      </w:r>
      <w:r w:rsidR="0077056F" w:rsidRPr="00D22239">
        <w:rPr>
          <w:b/>
        </w:rPr>
        <w:t xml:space="preserve">. </w:t>
      </w:r>
      <w:r w:rsidR="0077056F" w:rsidRPr="00D22239"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BA3284">
      <w:pPr>
        <w:pStyle w:val="4"/>
        <w:ind w:left="-284" w:right="-449"/>
      </w:pPr>
      <w:r>
        <w:rPr>
          <w:b/>
        </w:rPr>
        <w:t>5</w:t>
      </w:r>
      <w:r w:rsidR="00D22239">
        <w:rPr>
          <w:b/>
        </w:rPr>
        <w:t>.2</w:t>
      </w:r>
      <w:r w:rsidR="0077056F" w:rsidRPr="00D22239">
        <w:rPr>
          <w:b/>
        </w:rPr>
        <w:t xml:space="preserve">. </w:t>
      </w:r>
      <w:r w:rsidR="0077056F" w:rsidRPr="00D22239">
        <w:t xml:space="preserve">Настоящий договор может быть изменен и дополнен по соглашению сторон. </w:t>
      </w:r>
      <w:proofErr w:type="gramStart"/>
      <w:r w:rsidR="0077056F" w:rsidRPr="00D22239">
        <w:t>Всякие  изменения</w:t>
      </w:r>
      <w:proofErr w:type="gramEnd"/>
      <w:r w:rsidR="0077056F" w:rsidRPr="00D22239">
        <w:t xml:space="preserve">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77056F" w:rsidRPr="00D22239" w:rsidRDefault="00701FC8" w:rsidP="00BA3284">
      <w:pPr>
        <w:pStyle w:val="4"/>
        <w:ind w:left="-284" w:right="-449"/>
      </w:pPr>
      <w:r>
        <w:rPr>
          <w:b/>
        </w:rPr>
        <w:t>5</w:t>
      </w:r>
      <w:r w:rsidR="00D22239">
        <w:rPr>
          <w:b/>
        </w:rPr>
        <w:t>.3</w:t>
      </w:r>
      <w:r w:rsidR="0077056F" w:rsidRPr="00D22239">
        <w:rPr>
          <w:b/>
        </w:rPr>
        <w:t xml:space="preserve">. </w:t>
      </w:r>
      <w:r w:rsidR="0077056F" w:rsidRPr="00D22239">
        <w:t>Споры, возникающие из настоящего договора, разрешаются в судебном порядке.</w:t>
      </w:r>
    </w:p>
    <w:p w:rsidR="0077056F" w:rsidRPr="00D22239" w:rsidRDefault="00701FC8" w:rsidP="00BA3284">
      <w:pPr>
        <w:pStyle w:val="4"/>
        <w:ind w:left="-284" w:right="-449"/>
      </w:pPr>
      <w:r w:rsidRPr="00735179">
        <w:rPr>
          <w:b/>
        </w:rPr>
        <w:t>5</w:t>
      </w:r>
      <w:r w:rsidR="00D22239" w:rsidRPr="00735179">
        <w:rPr>
          <w:b/>
        </w:rPr>
        <w:t>.4</w:t>
      </w:r>
      <w:r w:rsidR="0077056F" w:rsidRPr="00735179">
        <w:rPr>
          <w:b/>
        </w:rPr>
        <w:t xml:space="preserve">. </w:t>
      </w:r>
      <w:r w:rsidR="00D22239" w:rsidRPr="00735179">
        <w:t xml:space="preserve">Настоящий Договор составлен в простой письменной форме в </w:t>
      </w:r>
      <w:r w:rsidR="00735179">
        <w:t>четыр</w:t>
      </w:r>
      <w:r w:rsidR="008951FB">
        <w:t>ех</w:t>
      </w:r>
      <w:r w:rsidR="00D22239" w:rsidRPr="00735179">
        <w:t xml:space="preserve"> подлинных экземплярах, имеющих одинаковую юридическую </w:t>
      </w:r>
      <w:proofErr w:type="gramStart"/>
      <w:r w:rsidR="00D22239" w:rsidRPr="00735179">
        <w:t xml:space="preserve">силу,  </w:t>
      </w:r>
      <w:r w:rsidR="008951FB">
        <w:t>по</w:t>
      </w:r>
      <w:proofErr w:type="gramEnd"/>
      <w:r w:rsidR="008951FB">
        <w:t xml:space="preserve"> одному </w:t>
      </w:r>
      <w:r w:rsidR="00D22239" w:rsidRPr="00735179">
        <w:t>экземпляр</w:t>
      </w:r>
      <w:r w:rsidR="008951FB">
        <w:t xml:space="preserve">у </w:t>
      </w:r>
      <w:r w:rsidR="00D22239" w:rsidRPr="00735179">
        <w:t xml:space="preserve"> – </w:t>
      </w:r>
      <w:r w:rsidR="00E438A8" w:rsidRPr="00E438A8">
        <w:t>для каждой Стороны</w:t>
      </w:r>
      <w:r w:rsidR="00E438A8" w:rsidRPr="00735179">
        <w:t xml:space="preserve"> </w:t>
      </w:r>
      <w:r w:rsidR="00D22239" w:rsidRPr="00735179">
        <w:t xml:space="preserve">и </w:t>
      </w:r>
      <w:r w:rsidR="008951FB">
        <w:t>один</w:t>
      </w:r>
      <w:r w:rsidR="00D22239" w:rsidRPr="00735179">
        <w:t xml:space="preserve"> экземпляр</w:t>
      </w:r>
      <w:r w:rsidR="008951FB">
        <w:t xml:space="preserve"> - </w:t>
      </w:r>
      <w:r w:rsidR="00D22239" w:rsidRPr="00735179"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BA3284">
      <w:pPr>
        <w:ind w:left="-284" w:right="-449"/>
        <w:rPr>
          <w:rFonts w:eastAsia="Times New Roman"/>
        </w:rPr>
      </w:pPr>
      <w:r>
        <w:rPr>
          <w:rFonts w:eastAsia="Times New Roman"/>
        </w:rPr>
        <w:t>6</w:t>
      </w:r>
      <w:r w:rsidR="0077056F" w:rsidRPr="00D22239">
        <w:rPr>
          <w:rFonts w:eastAsia="Times New Roman"/>
        </w:rPr>
        <w:t>.</w:t>
      </w:r>
      <w:r w:rsidR="00146F9B">
        <w:rPr>
          <w:rFonts w:eastAsia="Times New Roman"/>
        </w:rPr>
        <w:t xml:space="preserve"> </w:t>
      </w:r>
      <w:r w:rsidR="00453616">
        <w:rPr>
          <w:rFonts w:eastAsia="Times New Roman"/>
        </w:rPr>
        <w:t>П</w:t>
      </w:r>
      <w:r w:rsidR="0077056F" w:rsidRPr="00D22239">
        <w:rPr>
          <w:rFonts w:eastAsia="Times New Roman"/>
        </w:rPr>
        <w:t>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458"/>
      </w:tblGrid>
      <w:tr w:rsidR="00330028" w:rsidRPr="00330028" w:rsidTr="00330028">
        <w:trPr>
          <w:trHeight w:val="347"/>
        </w:trPr>
        <w:tc>
          <w:tcPr>
            <w:tcW w:w="4861" w:type="dxa"/>
            <w:tcBorders>
              <w:bottom w:val="single" w:sz="4" w:space="0" w:color="auto"/>
            </w:tcBorders>
          </w:tcPr>
          <w:p w:rsidR="00330028" w:rsidRPr="00330028" w:rsidRDefault="00330028" w:rsidP="003300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028">
              <w:rPr>
                <w:sz w:val="24"/>
                <w:szCs w:val="24"/>
              </w:rPr>
              <w:t>Продавец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330028" w:rsidRPr="00330028" w:rsidRDefault="00330028" w:rsidP="003300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028">
              <w:rPr>
                <w:sz w:val="24"/>
                <w:szCs w:val="24"/>
              </w:rPr>
              <w:t>Покупатель</w:t>
            </w:r>
          </w:p>
        </w:tc>
      </w:tr>
      <w:tr w:rsidR="00330028" w:rsidRPr="00330028" w:rsidTr="00330028">
        <w:trPr>
          <w:trHeight w:val="2387"/>
        </w:trPr>
        <w:tc>
          <w:tcPr>
            <w:tcW w:w="4861" w:type="dxa"/>
            <w:tcBorders>
              <w:bottom w:val="single" w:sz="4" w:space="0" w:color="auto"/>
            </w:tcBorders>
          </w:tcPr>
          <w:p w:rsidR="00330028" w:rsidRPr="00330028" w:rsidRDefault="00B455D9" w:rsidP="00330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Гудзенчук</w:t>
            </w:r>
            <w:proofErr w:type="spellEnd"/>
            <w:r>
              <w:rPr>
                <w:sz w:val="24"/>
                <w:szCs w:val="24"/>
              </w:rPr>
              <w:t xml:space="preserve"> Евгений Васильевич</w:t>
            </w:r>
          </w:p>
          <w:p w:rsidR="00330028" w:rsidRPr="00330028" w:rsidRDefault="00330028" w:rsidP="0033002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330028">
              <w:rPr>
                <w:b w:val="0"/>
                <w:sz w:val="24"/>
                <w:szCs w:val="24"/>
              </w:rPr>
              <w:t>(</w:t>
            </w:r>
            <w:r w:rsidR="00B455D9" w:rsidRPr="00B455D9">
              <w:rPr>
                <w:b w:val="0"/>
                <w:sz w:val="24"/>
                <w:szCs w:val="24"/>
              </w:rPr>
              <w:t xml:space="preserve">ИНН 770503041536, СНИЛС 136-203-490 28, 11.07.1951 </w:t>
            </w:r>
            <w:proofErr w:type="spellStart"/>
            <w:proofErr w:type="gramStart"/>
            <w:r w:rsidR="00B455D9" w:rsidRPr="00B455D9">
              <w:rPr>
                <w:b w:val="0"/>
                <w:sz w:val="24"/>
                <w:szCs w:val="24"/>
              </w:rPr>
              <w:t>г.р</w:t>
            </w:r>
            <w:proofErr w:type="spellEnd"/>
            <w:proofErr w:type="gramEnd"/>
            <w:r w:rsidR="00B455D9" w:rsidRPr="00B455D9">
              <w:rPr>
                <w:b w:val="0"/>
                <w:sz w:val="24"/>
                <w:szCs w:val="24"/>
              </w:rPr>
              <w:t>, адрес регистрации: 115172, г. Москва, ул. Народная, д. 13, кв. 88, 119019, г. Москва, пер. Сивцев Вражек, д. 14, кв. 26</w:t>
            </w:r>
            <w:r w:rsidRPr="00330028">
              <w:rPr>
                <w:b w:val="0"/>
                <w:sz w:val="24"/>
                <w:szCs w:val="24"/>
              </w:rPr>
              <w:t>)</w:t>
            </w:r>
          </w:p>
          <w:p w:rsidR="00330028" w:rsidRPr="00330028" w:rsidRDefault="00330028" w:rsidP="00330028">
            <w:pPr>
              <w:jc w:val="both"/>
              <w:rPr>
                <w:sz w:val="24"/>
                <w:szCs w:val="24"/>
              </w:rPr>
            </w:pPr>
            <w:r w:rsidRPr="00330028">
              <w:rPr>
                <w:b w:val="0"/>
                <w:sz w:val="24"/>
                <w:szCs w:val="24"/>
              </w:rPr>
              <w:t xml:space="preserve">р/с </w:t>
            </w:r>
            <w:r w:rsidR="00B455D9" w:rsidRPr="00B455D9">
              <w:rPr>
                <w:b w:val="0"/>
                <w:sz w:val="24"/>
                <w:szCs w:val="24"/>
              </w:rPr>
              <w:t>40817810900030000376</w:t>
            </w:r>
            <w:r w:rsidR="00B455D9">
              <w:rPr>
                <w:b w:val="0"/>
                <w:sz w:val="24"/>
                <w:szCs w:val="24"/>
              </w:rPr>
              <w:t xml:space="preserve"> </w:t>
            </w:r>
            <w:r w:rsidRPr="00330028">
              <w:rPr>
                <w:b w:val="0"/>
                <w:sz w:val="24"/>
                <w:szCs w:val="24"/>
              </w:rPr>
              <w:t>в ООО МИБ «ДАЛЕНА» ОГРН 1027700135540, БИК 044525371, К/с 30101810845250000371, ОКПО 17530972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330028" w:rsidRPr="00330028" w:rsidRDefault="00330028" w:rsidP="000810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0028" w:rsidRPr="00330028" w:rsidRDefault="00330028" w:rsidP="000810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30028" w:rsidRPr="00330028" w:rsidTr="00330028">
        <w:trPr>
          <w:trHeight w:val="70"/>
        </w:trPr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028" w:rsidRPr="00330028" w:rsidRDefault="00330028" w:rsidP="000810A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0028" w:rsidRPr="00330028" w:rsidRDefault="00330028" w:rsidP="000810A2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028">
              <w:rPr>
                <w:sz w:val="24"/>
                <w:szCs w:val="24"/>
              </w:rPr>
              <w:t xml:space="preserve">Финансовый управляющий </w:t>
            </w:r>
          </w:p>
          <w:p w:rsidR="00330028" w:rsidRPr="00330028" w:rsidRDefault="00330028" w:rsidP="00B455D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028">
              <w:rPr>
                <w:sz w:val="24"/>
                <w:szCs w:val="24"/>
              </w:rPr>
              <w:t xml:space="preserve">________________________ </w:t>
            </w:r>
            <w:r w:rsidR="00B455D9">
              <w:rPr>
                <w:sz w:val="24"/>
                <w:szCs w:val="24"/>
              </w:rPr>
              <w:t>Г</w:t>
            </w:r>
            <w:r w:rsidRPr="00330028">
              <w:rPr>
                <w:sz w:val="24"/>
                <w:szCs w:val="24"/>
              </w:rPr>
              <w:t>.Л.</w:t>
            </w:r>
            <w:r w:rsidR="00B455D9">
              <w:rPr>
                <w:sz w:val="24"/>
                <w:szCs w:val="24"/>
              </w:rPr>
              <w:t>Липник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028" w:rsidRPr="00330028" w:rsidRDefault="00330028" w:rsidP="000810A2">
            <w:pPr>
              <w:pStyle w:val="Con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28" w:rsidRPr="00330028" w:rsidRDefault="00330028" w:rsidP="000810A2">
            <w:pPr>
              <w:pStyle w:val="Con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30028" w:rsidRPr="00330028" w:rsidRDefault="00330028" w:rsidP="000810A2">
            <w:pPr>
              <w:pStyle w:val="Con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30028" w:rsidRPr="00330028" w:rsidRDefault="00330028" w:rsidP="000810A2">
            <w:pPr>
              <w:pStyle w:val="Con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330028" w:rsidRPr="00330028" w:rsidRDefault="00330028" w:rsidP="000810A2">
            <w:pPr>
              <w:pStyle w:val="Con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A2E" w:rsidRDefault="005F3A2E" w:rsidP="00BA3284">
      <w:pPr>
        <w:spacing w:line="240" w:lineRule="auto"/>
        <w:ind w:left="-284" w:right="-449"/>
        <w:rPr>
          <w:rFonts w:eastAsia="Times New Roman" w:cs="Times New Roman"/>
          <w:b w:val="0"/>
          <w:szCs w:val="28"/>
        </w:rPr>
      </w:pPr>
    </w:p>
    <w:sectPr w:rsidR="005F3A2E" w:rsidSect="00BA3284">
      <w:footerReference w:type="default" r:id="rId8"/>
      <w:pgSz w:w="11906" w:h="16838"/>
      <w:pgMar w:top="426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85" w:rsidRDefault="00BB5885" w:rsidP="001C56C3">
      <w:pPr>
        <w:spacing w:after="0" w:line="240" w:lineRule="auto"/>
      </w:pPr>
      <w:r>
        <w:separator/>
      </w:r>
    </w:p>
  </w:endnote>
  <w:endnote w:type="continuationSeparator" w:id="0">
    <w:p w:rsidR="00BB5885" w:rsidRDefault="00BB5885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4172"/>
      <w:docPartObj>
        <w:docPartGallery w:val="Page Numbers (Bottom of Page)"/>
        <w:docPartUnique/>
      </w:docPartObj>
    </w:sdtPr>
    <w:sdtEndPr/>
    <w:sdtContent>
      <w:p w:rsidR="00BB5885" w:rsidRDefault="005F292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885" w:rsidRDefault="00BB58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85" w:rsidRDefault="00BB5885" w:rsidP="001C56C3">
      <w:pPr>
        <w:spacing w:after="0" w:line="240" w:lineRule="auto"/>
      </w:pPr>
      <w:r>
        <w:separator/>
      </w:r>
    </w:p>
  </w:footnote>
  <w:footnote w:type="continuationSeparator" w:id="0">
    <w:p w:rsidR="00BB5885" w:rsidRDefault="00BB5885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2552"/>
        </w:tabs>
      </w:pPr>
    </w:lvl>
    <w:lvl w:ilvl="2" w:tplc="2A209860">
      <w:numFmt w:val="none"/>
      <w:lvlText w:val=""/>
      <w:lvlJc w:val="left"/>
      <w:pPr>
        <w:tabs>
          <w:tab w:val="num" w:pos="2552"/>
        </w:tabs>
      </w:pPr>
    </w:lvl>
    <w:lvl w:ilvl="3" w:tplc="0BE6C9A8">
      <w:numFmt w:val="none"/>
      <w:lvlText w:val=""/>
      <w:lvlJc w:val="left"/>
      <w:pPr>
        <w:tabs>
          <w:tab w:val="num" w:pos="2552"/>
        </w:tabs>
      </w:pPr>
    </w:lvl>
    <w:lvl w:ilvl="4" w:tplc="D1E60160">
      <w:numFmt w:val="none"/>
      <w:lvlText w:val=""/>
      <w:lvlJc w:val="left"/>
      <w:pPr>
        <w:tabs>
          <w:tab w:val="num" w:pos="2552"/>
        </w:tabs>
      </w:pPr>
    </w:lvl>
    <w:lvl w:ilvl="5" w:tplc="14DC87A2">
      <w:numFmt w:val="none"/>
      <w:lvlText w:val=""/>
      <w:lvlJc w:val="left"/>
      <w:pPr>
        <w:tabs>
          <w:tab w:val="num" w:pos="2552"/>
        </w:tabs>
      </w:pPr>
    </w:lvl>
    <w:lvl w:ilvl="6" w:tplc="B938180E">
      <w:numFmt w:val="none"/>
      <w:lvlText w:val=""/>
      <w:lvlJc w:val="left"/>
      <w:pPr>
        <w:tabs>
          <w:tab w:val="num" w:pos="2552"/>
        </w:tabs>
      </w:pPr>
    </w:lvl>
    <w:lvl w:ilvl="7" w:tplc="1D769AF2">
      <w:numFmt w:val="none"/>
      <w:lvlText w:val=""/>
      <w:lvlJc w:val="left"/>
      <w:pPr>
        <w:tabs>
          <w:tab w:val="num" w:pos="2552"/>
        </w:tabs>
      </w:pPr>
    </w:lvl>
    <w:lvl w:ilvl="8" w:tplc="A87E8550">
      <w:numFmt w:val="none"/>
      <w:lvlText w:val=""/>
      <w:lvlJc w:val="left"/>
      <w:pPr>
        <w:tabs>
          <w:tab w:val="num" w:pos="2552"/>
        </w:tabs>
      </w:pPr>
    </w:lvl>
  </w:abstractNum>
  <w:abstractNum w:abstractNumId="2" w15:restartNumberingAfterBreak="0">
    <w:nsid w:val="23AC32B1"/>
    <w:multiLevelType w:val="hybridMultilevel"/>
    <w:tmpl w:val="6704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BD"/>
    <w:rsid w:val="0001060A"/>
    <w:rsid w:val="00015A34"/>
    <w:rsid w:val="00034BA6"/>
    <w:rsid w:val="00035F0E"/>
    <w:rsid w:val="00060A9E"/>
    <w:rsid w:val="000620B2"/>
    <w:rsid w:val="000704BA"/>
    <w:rsid w:val="000721B0"/>
    <w:rsid w:val="0009080F"/>
    <w:rsid w:val="00093274"/>
    <w:rsid w:val="000C1EB2"/>
    <w:rsid w:val="000C2484"/>
    <w:rsid w:val="000D04B1"/>
    <w:rsid w:val="000D10D6"/>
    <w:rsid w:val="0012169C"/>
    <w:rsid w:val="00146F9B"/>
    <w:rsid w:val="00160908"/>
    <w:rsid w:val="00185292"/>
    <w:rsid w:val="001905CA"/>
    <w:rsid w:val="001A50A8"/>
    <w:rsid w:val="001B6F89"/>
    <w:rsid w:val="001C56C3"/>
    <w:rsid w:val="001D0380"/>
    <w:rsid w:val="00201DD5"/>
    <w:rsid w:val="002037C8"/>
    <w:rsid w:val="00226C8E"/>
    <w:rsid w:val="00244B00"/>
    <w:rsid w:val="002452CE"/>
    <w:rsid w:val="002922CA"/>
    <w:rsid w:val="002B5530"/>
    <w:rsid w:val="002C5309"/>
    <w:rsid w:val="00316927"/>
    <w:rsid w:val="00330028"/>
    <w:rsid w:val="003320C0"/>
    <w:rsid w:val="00334294"/>
    <w:rsid w:val="00340FB7"/>
    <w:rsid w:val="00351ADB"/>
    <w:rsid w:val="0036104D"/>
    <w:rsid w:val="00376648"/>
    <w:rsid w:val="00384D1C"/>
    <w:rsid w:val="003878D7"/>
    <w:rsid w:val="003D07C6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4C3D8B"/>
    <w:rsid w:val="005207EC"/>
    <w:rsid w:val="005730B6"/>
    <w:rsid w:val="005A308D"/>
    <w:rsid w:val="005B5602"/>
    <w:rsid w:val="005C4988"/>
    <w:rsid w:val="005F2927"/>
    <w:rsid w:val="005F3A2E"/>
    <w:rsid w:val="005F7659"/>
    <w:rsid w:val="00602558"/>
    <w:rsid w:val="00604665"/>
    <w:rsid w:val="006116E2"/>
    <w:rsid w:val="006507E9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831536"/>
    <w:rsid w:val="008951FB"/>
    <w:rsid w:val="009011BD"/>
    <w:rsid w:val="0094135C"/>
    <w:rsid w:val="009528B8"/>
    <w:rsid w:val="00954523"/>
    <w:rsid w:val="00956BA3"/>
    <w:rsid w:val="0099319D"/>
    <w:rsid w:val="009C1C42"/>
    <w:rsid w:val="009C243F"/>
    <w:rsid w:val="009F3DED"/>
    <w:rsid w:val="00A40348"/>
    <w:rsid w:val="00A47E5D"/>
    <w:rsid w:val="00A55483"/>
    <w:rsid w:val="00B253D7"/>
    <w:rsid w:val="00B32B5A"/>
    <w:rsid w:val="00B33881"/>
    <w:rsid w:val="00B41976"/>
    <w:rsid w:val="00B455D9"/>
    <w:rsid w:val="00B67D69"/>
    <w:rsid w:val="00B95E93"/>
    <w:rsid w:val="00BA3284"/>
    <w:rsid w:val="00BB5885"/>
    <w:rsid w:val="00BF05A4"/>
    <w:rsid w:val="00C2375A"/>
    <w:rsid w:val="00C40176"/>
    <w:rsid w:val="00C84CF5"/>
    <w:rsid w:val="00C901D1"/>
    <w:rsid w:val="00C94A61"/>
    <w:rsid w:val="00D00356"/>
    <w:rsid w:val="00D137AD"/>
    <w:rsid w:val="00D22239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619D5"/>
    <w:rsid w:val="00E7039A"/>
    <w:rsid w:val="00E75139"/>
    <w:rsid w:val="00EB163A"/>
    <w:rsid w:val="00EC0466"/>
    <w:rsid w:val="00ED1084"/>
    <w:rsid w:val="00EF7621"/>
    <w:rsid w:val="00F94EF2"/>
    <w:rsid w:val="00FA4F88"/>
    <w:rsid w:val="00FA7EC9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C69"/>
  <w15:docId w15:val="{9B3EAD42-71A1-4A52-AFB5-3BF0311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ДКП_заголовок_центр"/>
    <w:qFormat/>
    <w:rsid w:val="003D07C6"/>
    <w:pPr>
      <w:jc w:val="center"/>
    </w:pPr>
    <w:rPr>
      <w:rFonts w:ascii="Times New Roman" w:hAnsi="Times New Roman"/>
      <w:b/>
      <w:sz w:val="28"/>
    </w:rPr>
  </w:style>
  <w:style w:type="paragraph" w:styleId="1">
    <w:name w:val="heading 1"/>
    <w:basedOn w:val="a0"/>
    <w:next w:val="a0"/>
    <w:link w:val="10"/>
    <w:uiPriority w:val="9"/>
    <w:qFormat/>
    <w:rsid w:val="003D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D0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aliases w:val="Текст_ДКП"/>
    <w:basedOn w:val="a0"/>
    <w:next w:val="a0"/>
    <w:link w:val="40"/>
    <w:qFormat/>
    <w:rsid w:val="00BB5885"/>
    <w:pPr>
      <w:keepNext/>
      <w:spacing w:after="0" w:line="240" w:lineRule="auto"/>
      <w:jc w:val="both"/>
      <w:outlineLvl w:val="3"/>
    </w:pPr>
    <w:rPr>
      <w:rFonts w:eastAsia="Times New Roman" w:cs="Times New Roman"/>
      <w:b w:val="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3D07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Текст_ДКП Знак"/>
    <w:basedOn w:val="a1"/>
    <w:link w:val="4"/>
    <w:rsid w:val="00BB5885"/>
    <w:rPr>
      <w:rFonts w:ascii="Times New Roman" w:eastAsia="Times New Roman" w:hAnsi="Times New Roman" w:cs="Times New Roman"/>
      <w:sz w:val="28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E067BD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E067BD"/>
    <w:rPr>
      <w:rFonts w:ascii="Times New Roman" w:eastAsia="Times New Roman" w:hAnsi="Times New Roman" w:cs="Times New Roman"/>
      <w:szCs w:val="20"/>
    </w:rPr>
  </w:style>
  <w:style w:type="paragraph" w:styleId="23">
    <w:name w:val="Body Text 2"/>
    <w:basedOn w:val="a0"/>
    <w:link w:val="24"/>
    <w:uiPriority w:val="99"/>
    <w:semiHidden/>
    <w:unhideWhenUsed/>
    <w:rsid w:val="00496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0D10D6"/>
    <w:rPr>
      <w:rFonts w:ascii="Times New Roman" w:hAnsi="Times New Roman" w:cs="Times New Roman"/>
      <w:sz w:val="22"/>
      <w:szCs w:val="22"/>
    </w:rPr>
  </w:style>
  <w:style w:type="character" w:styleId="af0">
    <w:name w:val="Hyperlink"/>
    <w:basedOn w:val="a1"/>
    <w:uiPriority w:val="99"/>
    <w:unhideWhenUsed/>
    <w:rsid w:val="003D07C6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3D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D0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D0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D07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List Paragraph"/>
    <w:basedOn w:val="a0"/>
    <w:uiPriority w:val="34"/>
    <w:qFormat/>
    <w:rsid w:val="00BA3284"/>
    <w:pPr>
      <w:ind w:left="720"/>
      <w:contextualSpacing/>
    </w:pPr>
  </w:style>
  <w:style w:type="paragraph" w:customStyle="1" w:styleId="ConsNonformat">
    <w:name w:val="ConsNonformat"/>
    <w:rsid w:val="00330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E249-7DBF-4F43-8705-E9517C07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Alina</cp:lastModifiedBy>
  <cp:revision>6</cp:revision>
  <cp:lastPrinted>2016-01-20T19:48:00Z</cp:lastPrinted>
  <dcterms:created xsi:type="dcterms:W3CDTF">2019-10-18T15:13:00Z</dcterms:created>
  <dcterms:modified xsi:type="dcterms:W3CDTF">2022-06-17T12:18:00Z</dcterms:modified>
</cp:coreProperties>
</file>