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4274C2A" w:rsidR="00EA7238" w:rsidRPr="000E07E9" w:rsidRDefault="003C2461" w:rsidP="00537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46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C246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C246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C246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C246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C246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</w:t>
      </w:r>
      <w:proofErr w:type="spellStart"/>
      <w:r w:rsidRPr="003C2461">
        <w:rPr>
          <w:rFonts w:ascii="Times New Roman" w:hAnsi="Times New Roman" w:cs="Times New Roman"/>
          <w:color w:val="000000"/>
          <w:sz w:val="24"/>
          <w:szCs w:val="24"/>
        </w:rPr>
        <w:t>Черногрязская</w:t>
      </w:r>
      <w:proofErr w:type="spellEnd"/>
      <w:r w:rsidRPr="003C2461">
        <w:rPr>
          <w:rFonts w:ascii="Times New Roman" w:hAnsi="Times New Roman" w:cs="Times New Roman"/>
          <w:color w:val="000000"/>
          <w:sz w:val="24"/>
          <w:szCs w:val="24"/>
        </w:rPr>
        <w:t xml:space="preserve">, д.6,  ИНН 7701014396, ОГРН 1027739253520) (далее – </w:t>
      </w:r>
      <w:proofErr w:type="gramStart"/>
      <w:r w:rsidRPr="003C2461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E07E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E0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A993C78" w14:textId="26F1AD4E" w:rsidR="005374D5" w:rsidRPr="000E07E9" w:rsidRDefault="00AA39AF" w:rsidP="00537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9A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74D5" w:rsidRPr="000E07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8267B4" w14:textId="3063BFF2" w:rsidR="00467D6B" w:rsidRPr="000E07E9" w:rsidRDefault="005374D5" w:rsidP="00537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3C2461" w:rsidRPr="003C2461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- 175,9 кв. м, адрес: г. Москва, наб. </w:t>
      </w:r>
      <w:proofErr w:type="spellStart"/>
      <w:r w:rsidR="003C2461" w:rsidRPr="003C2461">
        <w:rPr>
          <w:rFonts w:ascii="Times New Roman" w:hAnsi="Times New Roman" w:cs="Times New Roman"/>
          <w:color w:val="000000"/>
          <w:sz w:val="24"/>
          <w:szCs w:val="24"/>
        </w:rPr>
        <w:t>Бережковская</w:t>
      </w:r>
      <w:proofErr w:type="spellEnd"/>
      <w:r w:rsidR="003C2461" w:rsidRPr="003C2461">
        <w:rPr>
          <w:rFonts w:ascii="Times New Roman" w:hAnsi="Times New Roman" w:cs="Times New Roman"/>
          <w:color w:val="000000"/>
          <w:sz w:val="24"/>
          <w:szCs w:val="24"/>
        </w:rPr>
        <w:t>, д. 12, кв. 32а, чердак, 1-комнатная, кадастровый номер 77:07:0007006:3105, ограничения и обременения: нет</w:t>
      </w:r>
      <w:r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C2461" w:rsidRPr="003C2461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3C2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461" w:rsidRPr="003C2461">
        <w:rPr>
          <w:rFonts w:ascii="Times New Roman" w:hAnsi="Times New Roman" w:cs="Times New Roman"/>
          <w:color w:val="000000"/>
          <w:sz w:val="24"/>
          <w:szCs w:val="24"/>
        </w:rPr>
        <w:t>400</w:t>
      </w:r>
      <w:r w:rsidR="003C2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461" w:rsidRPr="003C2461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3C2461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С подробной информацией о составе лотов финансовой организа</w:t>
      </w:r>
      <w:r w:rsidR="00C11EFF" w:rsidRPr="000E07E9">
        <w:rPr>
          <w:color w:val="000000"/>
        </w:rPr>
        <w:t>ции можно ознакомиться на сайте</w:t>
      </w:r>
      <w:r w:rsidRPr="000E07E9">
        <w:rPr>
          <w:color w:val="000000"/>
        </w:rPr>
        <w:t xml:space="preserve"> </w:t>
      </w:r>
      <w:r w:rsidR="00C11EFF" w:rsidRPr="000E07E9">
        <w:rPr>
          <w:color w:val="000000"/>
        </w:rPr>
        <w:t>ОТ http://www.auction-house.ru/</w:t>
      </w:r>
      <w:r w:rsidRPr="000E07E9">
        <w:rPr>
          <w:color w:val="000000"/>
        </w:rPr>
        <w:t xml:space="preserve">, также </w:t>
      </w:r>
      <w:hyperlink r:id="rId5" w:history="1">
        <w:r w:rsidR="00C11EFF" w:rsidRPr="000E07E9">
          <w:rPr>
            <w:rStyle w:val="a4"/>
          </w:rPr>
          <w:t>www.asv.org.ru</w:t>
        </w:r>
      </w:hyperlink>
      <w:r w:rsidR="00C11EFF" w:rsidRPr="000E07E9">
        <w:rPr>
          <w:color w:val="000000"/>
        </w:rPr>
        <w:t xml:space="preserve">, </w:t>
      </w:r>
      <w:hyperlink r:id="rId6" w:history="1">
        <w:r w:rsidR="00C11EFF" w:rsidRPr="000E07E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E07E9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BAB905F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07E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74A6F" w:rsidRPr="00074A6F">
        <w:t xml:space="preserve">5 (пять) </w:t>
      </w:r>
      <w:r w:rsidRPr="000E07E9">
        <w:rPr>
          <w:color w:val="000000"/>
        </w:rPr>
        <w:t>процентов от начальной цены продажи предмета Торгов (лота).</w:t>
      </w:r>
    </w:p>
    <w:p w14:paraId="03856A4A" w14:textId="61D3183F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b/>
          <w:bCs/>
          <w:color w:val="000000"/>
        </w:rPr>
        <w:t>Торги</w:t>
      </w:r>
      <w:r w:rsidRPr="000E07E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C2461">
        <w:rPr>
          <w:b/>
        </w:rPr>
        <w:t>17</w:t>
      </w:r>
      <w:r w:rsidR="005374D5" w:rsidRPr="000E07E9">
        <w:rPr>
          <w:b/>
        </w:rPr>
        <w:t xml:space="preserve"> </w:t>
      </w:r>
      <w:r w:rsidR="00074A6F">
        <w:rPr>
          <w:b/>
        </w:rPr>
        <w:t>августа</w:t>
      </w:r>
      <w:r w:rsidR="00E12685" w:rsidRPr="000E07E9">
        <w:rPr>
          <w:color w:val="000000"/>
        </w:rPr>
        <w:t xml:space="preserve"> </w:t>
      </w:r>
      <w:r w:rsidR="00130BFB" w:rsidRPr="000E07E9">
        <w:rPr>
          <w:b/>
        </w:rPr>
        <w:t>202</w:t>
      </w:r>
      <w:r w:rsidR="005374D5" w:rsidRPr="000E07E9">
        <w:rPr>
          <w:b/>
        </w:rPr>
        <w:t>2</w:t>
      </w:r>
      <w:r w:rsidR="00564010" w:rsidRPr="000E07E9">
        <w:rPr>
          <w:b/>
        </w:rPr>
        <w:t xml:space="preserve"> г</w:t>
      </w:r>
      <w:r w:rsidR="00C11EFF" w:rsidRPr="000E07E9">
        <w:rPr>
          <w:b/>
        </w:rPr>
        <w:t>.</w:t>
      </w:r>
      <w:r w:rsidR="00467D6B" w:rsidRPr="000E07E9">
        <w:t xml:space="preserve"> </w:t>
      </w:r>
      <w:r w:rsidRPr="000E07E9">
        <w:rPr>
          <w:color w:val="000000"/>
        </w:rPr>
        <w:t xml:space="preserve">на электронной площадке </w:t>
      </w:r>
      <w:r w:rsidR="00C11EFF" w:rsidRPr="000E07E9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E07E9">
          <w:rPr>
            <w:rStyle w:val="a4"/>
          </w:rPr>
          <w:t>http://lot-online.ru</w:t>
        </w:r>
      </w:hyperlink>
      <w:r w:rsidR="00C11EFF" w:rsidRPr="000E07E9">
        <w:rPr>
          <w:color w:val="000000"/>
        </w:rPr>
        <w:t xml:space="preserve"> (далее – ЭТП)</w:t>
      </w:r>
      <w:r w:rsidRPr="000E07E9">
        <w:rPr>
          <w:color w:val="000000"/>
        </w:rPr>
        <w:t>.</w:t>
      </w:r>
    </w:p>
    <w:p w14:paraId="304B41CC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Время окончания Торгов:</w:t>
      </w:r>
    </w:p>
    <w:p w14:paraId="5227E954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D33DB29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В случае</w:t>
      </w:r>
      <w:proofErr w:type="gramStart"/>
      <w:r w:rsidRPr="000E07E9">
        <w:rPr>
          <w:color w:val="000000"/>
        </w:rPr>
        <w:t>,</w:t>
      </w:r>
      <w:proofErr w:type="gramEnd"/>
      <w:r w:rsidRPr="000E07E9">
        <w:rPr>
          <w:color w:val="000000"/>
        </w:rPr>
        <w:t xml:space="preserve"> если по итогам Торгов, назначенных на</w:t>
      </w:r>
      <w:r w:rsidR="00C11EFF" w:rsidRPr="000E07E9">
        <w:rPr>
          <w:color w:val="000000"/>
        </w:rPr>
        <w:t xml:space="preserve"> </w:t>
      </w:r>
      <w:r w:rsidR="003C2461">
        <w:rPr>
          <w:b/>
          <w:color w:val="000000"/>
        </w:rPr>
        <w:t>17</w:t>
      </w:r>
      <w:r w:rsidR="005374D5" w:rsidRPr="000E07E9">
        <w:rPr>
          <w:b/>
        </w:rPr>
        <w:t xml:space="preserve"> </w:t>
      </w:r>
      <w:r w:rsidR="00074A6F">
        <w:rPr>
          <w:b/>
        </w:rPr>
        <w:t>августа</w:t>
      </w:r>
      <w:r w:rsidR="00E12685" w:rsidRPr="000E07E9">
        <w:rPr>
          <w:color w:val="000000"/>
        </w:rPr>
        <w:t xml:space="preserve"> </w:t>
      </w:r>
      <w:r w:rsidR="00E12685" w:rsidRPr="000E07E9">
        <w:rPr>
          <w:b/>
        </w:rPr>
        <w:t>202</w:t>
      </w:r>
      <w:r w:rsidR="005374D5" w:rsidRPr="000E07E9">
        <w:rPr>
          <w:b/>
        </w:rPr>
        <w:t>2</w:t>
      </w:r>
      <w:r w:rsidR="00E12685" w:rsidRPr="000E07E9">
        <w:rPr>
          <w:b/>
        </w:rPr>
        <w:t xml:space="preserve"> г.</w:t>
      </w:r>
      <w:r w:rsidRPr="000E07E9">
        <w:rPr>
          <w:color w:val="000000"/>
        </w:rPr>
        <w:t xml:space="preserve">, лот не реализован, то в 14:00 часов по московскому времени </w:t>
      </w:r>
      <w:r w:rsidR="003C2461">
        <w:rPr>
          <w:b/>
        </w:rPr>
        <w:t>04</w:t>
      </w:r>
      <w:r w:rsidR="005374D5" w:rsidRPr="000E07E9">
        <w:rPr>
          <w:b/>
        </w:rPr>
        <w:t xml:space="preserve"> </w:t>
      </w:r>
      <w:r w:rsidR="003C2461">
        <w:rPr>
          <w:b/>
        </w:rPr>
        <w:t>окт</w:t>
      </w:r>
      <w:r w:rsidR="00AA39AF">
        <w:rPr>
          <w:b/>
        </w:rPr>
        <w:t>ября</w:t>
      </w:r>
      <w:r w:rsidR="00E12685" w:rsidRPr="000E07E9">
        <w:rPr>
          <w:color w:val="000000"/>
        </w:rPr>
        <w:t xml:space="preserve"> </w:t>
      </w:r>
      <w:r w:rsidR="00E12685" w:rsidRPr="000E07E9">
        <w:rPr>
          <w:b/>
        </w:rPr>
        <w:t>202</w:t>
      </w:r>
      <w:r w:rsidR="005374D5" w:rsidRPr="000E07E9">
        <w:rPr>
          <w:b/>
        </w:rPr>
        <w:t>2</w:t>
      </w:r>
      <w:r w:rsidR="00E12685" w:rsidRPr="000E07E9">
        <w:rPr>
          <w:b/>
        </w:rPr>
        <w:t xml:space="preserve"> г.</w:t>
      </w:r>
      <w:r w:rsidR="00467D6B" w:rsidRPr="000E07E9">
        <w:t xml:space="preserve"> </w:t>
      </w:r>
      <w:r w:rsidRPr="000E07E9">
        <w:rPr>
          <w:color w:val="000000"/>
        </w:rPr>
        <w:t xml:space="preserve">на </w:t>
      </w:r>
      <w:r w:rsidR="00C11EFF" w:rsidRPr="000E07E9">
        <w:rPr>
          <w:color w:val="000000"/>
        </w:rPr>
        <w:t>ЭТП</w:t>
      </w:r>
      <w:r w:rsidR="00467D6B" w:rsidRPr="000E07E9">
        <w:t xml:space="preserve"> </w:t>
      </w:r>
      <w:r w:rsidRPr="000E07E9">
        <w:rPr>
          <w:color w:val="000000"/>
        </w:rPr>
        <w:t>будут проведены</w:t>
      </w:r>
      <w:r w:rsidRPr="000E07E9">
        <w:rPr>
          <w:b/>
          <w:bCs/>
          <w:color w:val="000000"/>
        </w:rPr>
        <w:t xml:space="preserve"> повторные Торги </w:t>
      </w:r>
      <w:r w:rsidRPr="000E07E9">
        <w:rPr>
          <w:color w:val="000000"/>
        </w:rPr>
        <w:t>нереализованным лот</w:t>
      </w:r>
      <w:r w:rsidR="005374D5" w:rsidRPr="000E07E9">
        <w:rPr>
          <w:color w:val="000000"/>
        </w:rPr>
        <w:t>о</w:t>
      </w:r>
      <w:r w:rsidRPr="000E07E9">
        <w:rPr>
          <w:color w:val="000000"/>
        </w:rPr>
        <w:t>м со снижением начальной цены лот</w:t>
      </w:r>
      <w:r w:rsidR="005374D5" w:rsidRPr="000E07E9">
        <w:rPr>
          <w:color w:val="000000"/>
        </w:rPr>
        <w:t>а</w:t>
      </w:r>
      <w:r w:rsidRPr="000E07E9">
        <w:rPr>
          <w:color w:val="000000"/>
        </w:rPr>
        <w:t xml:space="preserve"> на 10 (Десять) процентов.</w:t>
      </w:r>
    </w:p>
    <w:p w14:paraId="0C700AC8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 xml:space="preserve">Оператор </w:t>
      </w:r>
      <w:r w:rsidR="00F05E04" w:rsidRPr="000E07E9">
        <w:rPr>
          <w:color w:val="000000"/>
        </w:rPr>
        <w:t>ЭТП</w:t>
      </w:r>
      <w:r w:rsidRPr="000E07E9">
        <w:rPr>
          <w:color w:val="000000"/>
        </w:rPr>
        <w:t xml:space="preserve"> (далее – Оператор) обеспечивает проведение Торгов.</w:t>
      </w:r>
    </w:p>
    <w:p w14:paraId="415A5C5E" w14:textId="7BD7FD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C2461">
        <w:rPr>
          <w:b/>
        </w:rPr>
        <w:t>05</w:t>
      </w:r>
      <w:r w:rsidR="005374D5" w:rsidRPr="005374D5">
        <w:rPr>
          <w:b/>
        </w:rPr>
        <w:t xml:space="preserve"> </w:t>
      </w:r>
      <w:r w:rsidR="00AA39AF">
        <w:rPr>
          <w:b/>
        </w:rPr>
        <w:t>ию</w:t>
      </w:r>
      <w:r w:rsidR="003C2461">
        <w:rPr>
          <w:b/>
        </w:rPr>
        <w:t>л</w:t>
      </w:r>
      <w:r w:rsidR="00AA39AF">
        <w:rPr>
          <w:b/>
        </w:rPr>
        <w:t>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374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C2461">
        <w:rPr>
          <w:b/>
        </w:rPr>
        <w:t>22</w:t>
      </w:r>
      <w:r w:rsidR="005374D5" w:rsidRPr="005374D5">
        <w:rPr>
          <w:b/>
        </w:rPr>
        <w:t xml:space="preserve"> </w:t>
      </w:r>
      <w:r w:rsidR="00074A6F">
        <w:rPr>
          <w:b/>
        </w:rPr>
        <w:t>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374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6811C3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3C2461">
        <w:rPr>
          <w:b/>
        </w:rPr>
        <w:t>07</w:t>
      </w:r>
      <w:r w:rsidR="005374D5" w:rsidRPr="005374D5">
        <w:rPr>
          <w:b/>
        </w:rPr>
        <w:t xml:space="preserve"> </w:t>
      </w:r>
      <w:r w:rsidR="003C2461">
        <w:rPr>
          <w:b/>
        </w:rPr>
        <w:t>окт</w:t>
      </w:r>
      <w:r w:rsidR="00AA39AF">
        <w:rPr>
          <w:b/>
        </w:rPr>
        <w:t>ября</w:t>
      </w:r>
      <w:r w:rsidR="00E12685" w:rsidRPr="005374D5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5374D5">
        <w:rPr>
          <w:b/>
        </w:rPr>
        <w:t>202</w:t>
      </w:r>
      <w:r w:rsidR="004F4360" w:rsidRPr="005374D5">
        <w:rPr>
          <w:b/>
        </w:rPr>
        <w:t>2</w:t>
      </w:r>
      <w:r w:rsidR="00E12685" w:rsidRPr="005374D5">
        <w:rPr>
          <w:b/>
        </w:rPr>
        <w:t xml:space="preserve"> г.</w:t>
      </w:r>
      <w:r w:rsidRPr="005374D5">
        <w:rPr>
          <w:b/>
          <w:bCs/>
          <w:color w:val="000000"/>
        </w:rPr>
        <w:t xml:space="preserve"> по </w:t>
      </w:r>
      <w:r w:rsidR="003C2461">
        <w:rPr>
          <w:b/>
        </w:rPr>
        <w:t>29</w:t>
      </w:r>
      <w:r w:rsidR="005374D5" w:rsidRPr="005374D5">
        <w:rPr>
          <w:b/>
        </w:rPr>
        <w:t xml:space="preserve"> </w:t>
      </w:r>
      <w:r w:rsidR="003C2461">
        <w:rPr>
          <w:b/>
        </w:rPr>
        <w:t>янва</w:t>
      </w:r>
      <w:r w:rsidR="005374D5" w:rsidRPr="005374D5">
        <w:rPr>
          <w:b/>
        </w:rPr>
        <w:t>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C2461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11086D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5374D5">
        <w:rPr>
          <w:color w:val="000000"/>
        </w:rPr>
        <w:t xml:space="preserve"> </w:t>
      </w:r>
      <w:r w:rsidR="003C2461">
        <w:rPr>
          <w:b/>
        </w:rPr>
        <w:t>07</w:t>
      </w:r>
      <w:r w:rsidR="003C2461" w:rsidRPr="005374D5">
        <w:rPr>
          <w:b/>
        </w:rPr>
        <w:t xml:space="preserve"> </w:t>
      </w:r>
      <w:r w:rsidR="003C2461">
        <w:rPr>
          <w:b/>
        </w:rPr>
        <w:t>октября</w:t>
      </w:r>
      <w:r w:rsidR="003C2461" w:rsidRPr="005374D5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5374D5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090465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5374D5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374D5">
        <w:rPr>
          <w:color w:val="000000"/>
        </w:rPr>
        <w:t>а</w:t>
      </w:r>
      <w:r w:rsidRPr="00A115B3">
        <w:rPr>
          <w:color w:val="000000"/>
        </w:rPr>
        <w:t>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AF47501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5374D5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5374D5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5374D5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5374D5">
        <w:rPr>
          <w:color w:val="000000"/>
        </w:rPr>
        <w:t>е</w:t>
      </w:r>
      <w:r w:rsidRPr="00B83E9D">
        <w:rPr>
          <w:color w:val="000000"/>
        </w:rPr>
        <w:t>тся равн</w:t>
      </w:r>
      <w:r w:rsidR="005374D5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5374D5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5374D5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5374D5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4A0A9AC" w14:textId="77777777" w:rsidR="004A791B" w:rsidRPr="004A791B" w:rsidRDefault="004A791B" w:rsidP="004A7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1B">
        <w:rPr>
          <w:rFonts w:ascii="Times New Roman" w:hAnsi="Times New Roman" w:cs="Times New Roman"/>
          <w:color w:val="000000"/>
          <w:sz w:val="24"/>
          <w:szCs w:val="24"/>
        </w:rPr>
        <w:t>с 07 октября 2022 г. по 20 ноября 2022 г. - в размере начальной цены продажи лота;</w:t>
      </w:r>
    </w:p>
    <w:p w14:paraId="1299FAB0" w14:textId="77777777" w:rsidR="004A791B" w:rsidRPr="004A791B" w:rsidRDefault="004A791B" w:rsidP="004A7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1B">
        <w:rPr>
          <w:rFonts w:ascii="Times New Roman" w:hAnsi="Times New Roman" w:cs="Times New Roman"/>
          <w:color w:val="000000"/>
          <w:sz w:val="24"/>
          <w:szCs w:val="24"/>
        </w:rPr>
        <w:t>с 21 ноября 2022 г. по 27 ноября 2022 г. - в размере 93,40% от начальной цены продажи лота;</w:t>
      </w:r>
    </w:p>
    <w:p w14:paraId="3832E530" w14:textId="77777777" w:rsidR="004A791B" w:rsidRPr="004A791B" w:rsidRDefault="004A791B" w:rsidP="004A7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1B">
        <w:rPr>
          <w:rFonts w:ascii="Times New Roman" w:hAnsi="Times New Roman" w:cs="Times New Roman"/>
          <w:color w:val="000000"/>
          <w:sz w:val="24"/>
          <w:szCs w:val="24"/>
        </w:rPr>
        <w:t>с 28 ноября 2022 г. по 04 декабря 2022 г. - в размере 86,80% от начальной цены продажи лота;</w:t>
      </w:r>
    </w:p>
    <w:p w14:paraId="138F4592" w14:textId="77777777" w:rsidR="004A791B" w:rsidRPr="004A791B" w:rsidRDefault="004A791B" w:rsidP="004A7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1B">
        <w:rPr>
          <w:rFonts w:ascii="Times New Roman" w:hAnsi="Times New Roman" w:cs="Times New Roman"/>
          <w:color w:val="000000"/>
          <w:sz w:val="24"/>
          <w:szCs w:val="24"/>
        </w:rPr>
        <w:t>с 05 декабря 2022 г. по 11 декабря 2022 г. - в размере 80,20% от начальной цены продажи лота;</w:t>
      </w:r>
    </w:p>
    <w:p w14:paraId="7A6CB16D" w14:textId="77777777" w:rsidR="004A791B" w:rsidRPr="004A791B" w:rsidRDefault="004A791B" w:rsidP="004A7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1B">
        <w:rPr>
          <w:rFonts w:ascii="Times New Roman" w:hAnsi="Times New Roman" w:cs="Times New Roman"/>
          <w:color w:val="000000"/>
          <w:sz w:val="24"/>
          <w:szCs w:val="24"/>
        </w:rPr>
        <w:t>с 12 декабря 2022 г. по 18 декабря 2022 г. - в размере 73,60% от начальной цены продажи лота;</w:t>
      </w:r>
    </w:p>
    <w:p w14:paraId="36DF9610" w14:textId="77777777" w:rsidR="004A791B" w:rsidRPr="004A791B" w:rsidRDefault="004A791B" w:rsidP="004A7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1B">
        <w:rPr>
          <w:rFonts w:ascii="Times New Roman" w:hAnsi="Times New Roman" w:cs="Times New Roman"/>
          <w:color w:val="000000"/>
          <w:sz w:val="24"/>
          <w:szCs w:val="24"/>
        </w:rPr>
        <w:t>с 19 декабря 2022 г. по 25 декабря 2022 г. - в размере 67,00% от начальной цены продажи лота;</w:t>
      </w:r>
    </w:p>
    <w:p w14:paraId="3A8CBA35" w14:textId="77777777" w:rsidR="004A791B" w:rsidRPr="004A791B" w:rsidRDefault="004A791B" w:rsidP="004A7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1B">
        <w:rPr>
          <w:rFonts w:ascii="Times New Roman" w:hAnsi="Times New Roman" w:cs="Times New Roman"/>
          <w:color w:val="000000"/>
          <w:sz w:val="24"/>
          <w:szCs w:val="24"/>
        </w:rPr>
        <w:t>с 26 декабря 2022 г. по 01 января 2023 г. - в размере 60,40% от начальной цены продажи лота;</w:t>
      </w:r>
    </w:p>
    <w:p w14:paraId="43D0474A" w14:textId="77777777" w:rsidR="004A791B" w:rsidRPr="004A791B" w:rsidRDefault="004A791B" w:rsidP="004A7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1B">
        <w:rPr>
          <w:rFonts w:ascii="Times New Roman" w:hAnsi="Times New Roman" w:cs="Times New Roman"/>
          <w:color w:val="000000"/>
          <w:sz w:val="24"/>
          <w:szCs w:val="24"/>
        </w:rPr>
        <w:t>с 02 января 2023 г. по 08 января 2023 г. - в размере 53,80% от начальной цены продажи лота;</w:t>
      </w:r>
    </w:p>
    <w:p w14:paraId="284BB907" w14:textId="77777777" w:rsidR="004A791B" w:rsidRPr="004A791B" w:rsidRDefault="004A791B" w:rsidP="004A7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1B">
        <w:rPr>
          <w:rFonts w:ascii="Times New Roman" w:hAnsi="Times New Roman" w:cs="Times New Roman"/>
          <w:color w:val="000000"/>
          <w:sz w:val="24"/>
          <w:szCs w:val="24"/>
        </w:rPr>
        <w:t>с 09 января 2023 г. по 15 января 2023 г. - в размере 47,20% от начальной цены продажи лота;</w:t>
      </w:r>
    </w:p>
    <w:p w14:paraId="7C05FE88" w14:textId="77777777" w:rsidR="004A791B" w:rsidRPr="004A791B" w:rsidRDefault="004A791B" w:rsidP="004A7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1B">
        <w:rPr>
          <w:rFonts w:ascii="Times New Roman" w:hAnsi="Times New Roman" w:cs="Times New Roman"/>
          <w:color w:val="000000"/>
          <w:sz w:val="24"/>
          <w:szCs w:val="24"/>
        </w:rPr>
        <w:t>с 16 января 2023 г. по 22 января 2023 г. - в размере 40,60% от начальной цены продажи лота;</w:t>
      </w:r>
    </w:p>
    <w:p w14:paraId="4D3CAB91" w14:textId="3BB49652" w:rsidR="00740DD1" w:rsidRDefault="004A791B" w:rsidP="004A7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1B">
        <w:rPr>
          <w:rFonts w:ascii="Times New Roman" w:hAnsi="Times New Roman" w:cs="Times New Roman"/>
          <w:color w:val="000000"/>
          <w:sz w:val="24"/>
          <w:szCs w:val="24"/>
        </w:rPr>
        <w:t>с 23 января 2023 г. по 29 января 2023 г. - в размере 34,00%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bookmarkStart w:id="0" w:name="_GoBack"/>
      <w:bookmarkEnd w:id="0"/>
      <w:r w:rsidR="00740D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B8EA98D" w:rsidR="00EA7238" w:rsidRPr="00A115B3" w:rsidRDefault="00EA7238" w:rsidP="00740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217912A" w14:textId="77777777" w:rsidR="003C2461" w:rsidRPr="003C2461" w:rsidRDefault="003C2461" w:rsidP="003C24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46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D28ADAE" w14:textId="77777777" w:rsidR="003C2461" w:rsidRPr="003C2461" w:rsidRDefault="003C2461" w:rsidP="003C24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46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3C2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461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</w:t>
      </w:r>
      <w:r w:rsidRPr="003C2461">
        <w:rPr>
          <w:rFonts w:ascii="Times New Roman" w:hAnsi="Times New Roman" w:cs="Times New Roman"/>
          <w:sz w:val="24"/>
          <w:szCs w:val="24"/>
        </w:rPr>
        <w:lastRenderedPageBreak/>
        <w:t>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3C2461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1C9BD99C" w14:textId="77777777" w:rsidR="003C2461" w:rsidRPr="003C2461" w:rsidRDefault="003C2461" w:rsidP="003C24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461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3C246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3C2461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3BB12D8" w14:textId="21F7F0A5" w:rsidR="003C2461" w:rsidRPr="003C2461" w:rsidRDefault="003C2461" w:rsidP="003C24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461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3C24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2461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4316493E" w:rsidR="00EA7238" w:rsidRPr="00A115B3" w:rsidRDefault="00EA7238" w:rsidP="00AA3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52A5053F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160BBA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160BBA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</w:t>
      </w:r>
      <w:r w:rsidR="00A41F3F" w:rsidRPr="00160BBA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Договора, и </w:t>
      </w:r>
      <w:r w:rsidR="00061D5A" w:rsidRPr="00160BB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60BB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6166636" w:rsidR="00EA7238" w:rsidRDefault="00074A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A6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3C2461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3C246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C246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>0 по адресу</w:t>
      </w:r>
      <w:r w:rsidR="009B794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Павелецкая наб</w:t>
      </w:r>
      <w:r w:rsidR="003C24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>, д. 8, тел. 8(49</w:t>
      </w:r>
      <w:r w:rsidR="003C246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C2461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C246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C246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3C2461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C2461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074A6F">
        <w:rPr>
          <w:rFonts w:ascii="Times New Roman" w:hAnsi="Times New Roman" w:cs="Times New Roman"/>
          <w:color w:val="000000"/>
          <w:sz w:val="24"/>
          <w:szCs w:val="24"/>
        </w:rPr>
        <w:t>; у ОТ: тел. 8 (499)395-00-20 (с 9.00 до 18.00 по Московскому времени в рабочие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4ACA0672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74A6F"/>
    <w:rsid w:val="000E07E9"/>
    <w:rsid w:val="00130BFB"/>
    <w:rsid w:val="0015099D"/>
    <w:rsid w:val="00160BBA"/>
    <w:rsid w:val="001D4B58"/>
    <w:rsid w:val="001F039D"/>
    <w:rsid w:val="002C312D"/>
    <w:rsid w:val="00365722"/>
    <w:rsid w:val="003C2461"/>
    <w:rsid w:val="00467D6B"/>
    <w:rsid w:val="004A791B"/>
    <w:rsid w:val="004F4360"/>
    <w:rsid w:val="005374D5"/>
    <w:rsid w:val="00540115"/>
    <w:rsid w:val="00564010"/>
    <w:rsid w:val="00634151"/>
    <w:rsid w:val="00637A0F"/>
    <w:rsid w:val="006B43E3"/>
    <w:rsid w:val="0070175B"/>
    <w:rsid w:val="007229EA"/>
    <w:rsid w:val="00722ECA"/>
    <w:rsid w:val="00740DD1"/>
    <w:rsid w:val="00865FD7"/>
    <w:rsid w:val="008A37E3"/>
    <w:rsid w:val="00914D34"/>
    <w:rsid w:val="00952ED1"/>
    <w:rsid w:val="009730D9"/>
    <w:rsid w:val="00997993"/>
    <w:rsid w:val="009A2AA8"/>
    <w:rsid w:val="009B7942"/>
    <w:rsid w:val="009C6E48"/>
    <w:rsid w:val="009F0E7B"/>
    <w:rsid w:val="00A03865"/>
    <w:rsid w:val="00A115B3"/>
    <w:rsid w:val="00A41F3F"/>
    <w:rsid w:val="00A81E4E"/>
    <w:rsid w:val="00AA39AF"/>
    <w:rsid w:val="00AD35A5"/>
    <w:rsid w:val="00B83E9D"/>
    <w:rsid w:val="00BA63C6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2106</Words>
  <Characters>13293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32</cp:revision>
  <dcterms:created xsi:type="dcterms:W3CDTF">2019-07-23T07:45:00Z</dcterms:created>
  <dcterms:modified xsi:type="dcterms:W3CDTF">2022-06-22T14:21:00Z</dcterms:modified>
</cp:coreProperties>
</file>