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18FCB6F5" w:rsidR="006F1158" w:rsidRDefault="00B94F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F6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94F6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94F6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02030147816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№152(7353) от 20.08.2022</w:t>
      </w:r>
      <w:r w:rsidR="007E7A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D2ECA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полным погашением задолженности</w:t>
      </w:r>
      <w:proofErr w:type="gramEnd"/>
      <w:r w:rsidR="006A04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7D2ECA">
        <w:rPr>
          <w:rFonts w:ascii="Times New Roman" w:hAnsi="Times New Roman" w:cs="Times New Roman"/>
          <w:sz w:val="24"/>
          <w:szCs w:val="24"/>
          <w:lang w:eastAsia="ru-RU"/>
        </w:rPr>
        <w:t>об отмене</w:t>
      </w:r>
      <w:r w:rsidR="007D2ECA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1C85221D" w14:textId="7FF76366" w:rsidR="007E7AEC" w:rsidRPr="003A745D" w:rsidRDefault="007E7AE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>ООО «Трак Сервис», ИНН 6924012369, определение АС г. Москвы от 06.06.2018 по делу №A40-5384</w:t>
      </w:r>
      <w:r w:rsidR="003A745D">
        <w:rPr>
          <w:rFonts w:ascii="Times New Roman" w:hAnsi="Times New Roman" w:cs="Times New Roman"/>
          <w:sz w:val="24"/>
          <w:szCs w:val="24"/>
          <w:lang w:eastAsia="ru-RU"/>
        </w:rPr>
        <w:t>3/17-174-83 (2 116 600,00 руб.)</w:t>
      </w:r>
      <w:r w:rsidR="003A745D" w:rsidRPr="003A74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A745D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04A0"/>
    <w:rsid w:val="006A4ED8"/>
    <w:rsid w:val="006C4380"/>
    <w:rsid w:val="006F1158"/>
    <w:rsid w:val="007C1324"/>
    <w:rsid w:val="007D2ECA"/>
    <w:rsid w:val="007E7AEC"/>
    <w:rsid w:val="008E1C3A"/>
    <w:rsid w:val="009434E6"/>
    <w:rsid w:val="009542B0"/>
    <w:rsid w:val="00A74582"/>
    <w:rsid w:val="00B86C69"/>
    <w:rsid w:val="00B94F64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2022-09-29T13:01:00Z</dcterms:modified>
</cp:coreProperties>
</file>