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B8" w:rsidRDefault="000C7513" w:rsidP="001B7301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:rsidR="000C7513" w:rsidRDefault="00803697" w:rsidP="001B7301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А1, А2 -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:rsidR="000C7513" w:rsidRPr="001F4360" w:rsidRDefault="000C7513" w:rsidP="001B7301"/>
    <w:p w:rsidR="000C7513" w:rsidRPr="001F4360" w:rsidRDefault="000C7513" w:rsidP="001B7301"/>
    <w:p w:rsidR="000C7513" w:rsidRPr="001F4360" w:rsidRDefault="000C7513" w:rsidP="001B7301"/>
    <w:p w:rsidR="0037580B" w:rsidRDefault="008F542B" w:rsidP="001B730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Организатор торгов - г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</w:t>
      </w:r>
      <w:r w:rsidR="001B7301" w:rsidRPr="001B7301">
        <w:rPr>
          <w:rFonts w:ascii="Times New Roman" w:hAnsi="Times New Roman" w:cs="Times New Roman"/>
          <w:sz w:val="24"/>
          <w:szCs w:val="24"/>
        </w:rPr>
        <w:t>постановления Семнадцатого арбитражного апелляционного суда от 17 января 2019 г. по делу № А60-51084/2018</w:t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</w:t>
      </w:r>
      <w:r w:rsidR="001B7301" w:rsidRPr="001B7301">
        <w:rPr>
          <w:rFonts w:ascii="Times New Roman" w:hAnsi="Times New Roman" w:cs="Times New Roman"/>
          <w:sz w:val="24"/>
          <w:szCs w:val="24"/>
        </w:rPr>
        <w:t>Акционерным обществом «</w:t>
      </w:r>
      <w:proofErr w:type="spellStart"/>
      <w:r w:rsidR="001B7301" w:rsidRPr="001B7301">
        <w:rPr>
          <w:rFonts w:ascii="Times New Roman" w:hAnsi="Times New Roman" w:cs="Times New Roman"/>
          <w:sz w:val="24"/>
          <w:szCs w:val="24"/>
        </w:rPr>
        <w:t>Тагилбанк</w:t>
      </w:r>
      <w:proofErr w:type="spellEnd"/>
      <w:r w:rsidR="001B7301" w:rsidRPr="001B7301">
        <w:rPr>
          <w:rFonts w:ascii="Times New Roman" w:hAnsi="Times New Roman" w:cs="Times New Roman"/>
          <w:sz w:val="24"/>
          <w:szCs w:val="24"/>
        </w:rPr>
        <w:t>» (АО «</w:t>
      </w:r>
      <w:proofErr w:type="spellStart"/>
      <w:r w:rsidR="001B7301" w:rsidRPr="001B7301">
        <w:rPr>
          <w:rFonts w:ascii="Times New Roman" w:hAnsi="Times New Roman" w:cs="Times New Roman"/>
          <w:sz w:val="24"/>
          <w:szCs w:val="24"/>
        </w:rPr>
        <w:t>Тагилбанк</w:t>
      </w:r>
      <w:proofErr w:type="spellEnd"/>
      <w:r w:rsidR="001B7301" w:rsidRPr="001B7301">
        <w:rPr>
          <w:rFonts w:ascii="Times New Roman" w:hAnsi="Times New Roman" w:cs="Times New Roman"/>
          <w:sz w:val="24"/>
          <w:szCs w:val="24"/>
        </w:rPr>
        <w:t>», адрес регистрации: 622001, Свердловская область, г. Нижний Тагил, ул. Ломоносова, д. 2А, ИНН 6623002060, ОГРН 1036605604078)</w:t>
      </w:r>
      <w:r w:rsidR="00B84DC6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B7301" w:rsidRPr="001B7301">
        <w:rPr>
          <w:rFonts w:ascii="Times New Roman" w:hAnsi="Times New Roman" w:cs="Times New Roman"/>
          <w:sz w:val="24"/>
          <w:szCs w:val="24"/>
        </w:rPr>
        <w:t>финансовая</w:t>
      </w:r>
      <w:r w:rsidR="00AE5962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организация),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7301">
        <w:rPr>
          <w:rStyle w:val="2"/>
        </w:rPr>
        <w:t>первых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электронных торгов </w:t>
      </w:r>
      <w:r w:rsidR="001B7301" w:rsidRPr="001B7301">
        <w:rPr>
          <w:rFonts w:ascii="Times New Roman" w:hAnsi="Times New Roman" w:cs="Times New Roman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</w:t>
      </w:r>
      <w:r w:rsidR="001B7301">
        <w:rPr>
          <w:rFonts w:ascii="Times New Roman" w:hAnsi="Times New Roman" w:cs="Times New Roman"/>
          <w:sz w:val="24"/>
          <w:szCs w:val="24"/>
        </w:rPr>
        <w:t xml:space="preserve"> (</w:t>
      </w:r>
      <w:r w:rsidR="001B7301" w:rsidRPr="001B7301">
        <w:rPr>
          <w:rFonts w:ascii="Times New Roman" w:hAnsi="Times New Roman" w:cs="Times New Roman"/>
          <w:sz w:val="24"/>
          <w:szCs w:val="24"/>
        </w:rPr>
        <w:t>сообщение 77034043464 в газете «Коммерсантъ» от 13 августа 2022 г. № 147 (7348)</w:t>
      </w:r>
      <w:r w:rsidR="001B7301">
        <w:rPr>
          <w:rFonts w:ascii="Times New Roman" w:hAnsi="Times New Roman" w:cs="Times New Roman"/>
          <w:sz w:val="24"/>
          <w:szCs w:val="24"/>
        </w:rPr>
        <w:t>)</w:t>
      </w:r>
      <w:r w:rsidR="000C7513" w:rsidRPr="00177DD7">
        <w:rPr>
          <w:rFonts w:ascii="Times New Roman" w:hAnsi="Times New Roman" w:cs="Times New Roman"/>
          <w:sz w:val="24"/>
          <w:szCs w:val="24"/>
        </w:rPr>
        <w:t>, проведенных</w:t>
      </w:r>
      <w:r w:rsidR="00B2561A" w:rsidRPr="00B2561A">
        <w:rPr>
          <w:rFonts w:ascii="Times New Roman" w:hAnsi="Times New Roman" w:cs="Times New Roman"/>
          <w:sz w:val="24"/>
          <w:szCs w:val="24"/>
        </w:rPr>
        <w:t xml:space="preserve"> </w:t>
      </w:r>
      <w:r w:rsidR="001B7301" w:rsidRPr="001B7301">
        <w:rPr>
          <w:rFonts w:ascii="Times New Roman" w:hAnsi="Times New Roman" w:cs="Times New Roman"/>
          <w:sz w:val="24"/>
          <w:szCs w:val="24"/>
        </w:rPr>
        <w:t>26 сентября 2022 г.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1B7301" w:rsidRPr="001B7301">
        <w:rPr>
          <w:rFonts w:ascii="Times New Roman" w:hAnsi="Times New Roman" w:cs="Times New Roman"/>
          <w:sz w:val="24"/>
          <w:szCs w:val="24"/>
        </w:rPr>
        <w:t>заключен следующий договор: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556"/>
        <w:gridCol w:w="1420"/>
        <w:gridCol w:w="1984"/>
        <w:gridCol w:w="3536"/>
      </w:tblGrid>
      <w:tr w:rsidR="0037580B" w:rsidRPr="001F4360" w:rsidTr="001B7301">
        <w:trPr>
          <w:trHeight w:val="253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1B730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1B73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1B73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1B730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1B730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7580B" w:rsidRPr="001F4360" w:rsidTr="001B7301">
        <w:trPr>
          <w:trHeight w:val="49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301" w:rsidRPr="001B7301" w:rsidRDefault="001B7301" w:rsidP="001B7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1B7301" w:rsidP="001B73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2022-11647/21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1B7301" w:rsidP="001B73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1B7301" w:rsidP="001B73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3 907 000,</w:t>
            </w:r>
            <w:r w:rsidRPr="001B73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1B7301" w:rsidP="001B73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1B7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7301">
              <w:rPr>
                <w:rFonts w:ascii="Times New Roman" w:hAnsi="Times New Roman" w:cs="Times New Roman"/>
                <w:sz w:val="24"/>
                <w:szCs w:val="24"/>
              </w:rPr>
              <w:t>Иприт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bookmarkEnd w:id="0"/>
    </w:tbl>
    <w:p w:rsidR="00AD49F6" w:rsidRDefault="00AD49F6" w:rsidP="001B7301">
      <w:pPr>
        <w:pStyle w:val="a3"/>
        <w:jc w:val="both"/>
      </w:pPr>
    </w:p>
    <w:sectPr w:rsidR="00AD49F6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B7301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F542B"/>
    <w:rsid w:val="009F6EEA"/>
    <w:rsid w:val="00A06B2F"/>
    <w:rsid w:val="00A61982"/>
    <w:rsid w:val="00A97578"/>
    <w:rsid w:val="00AD49F6"/>
    <w:rsid w:val="00AE3872"/>
    <w:rsid w:val="00AE5962"/>
    <w:rsid w:val="00B2561A"/>
    <w:rsid w:val="00B84DC6"/>
    <w:rsid w:val="00C441B5"/>
    <w:rsid w:val="00D04F6C"/>
    <w:rsid w:val="00D622E2"/>
    <w:rsid w:val="00D7162E"/>
    <w:rsid w:val="00DC4F57"/>
    <w:rsid w:val="00E24CCF"/>
    <w:rsid w:val="00E53051"/>
    <w:rsid w:val="00E8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25</cp:revision>
  <cp:lastPrinted>2016-09-09T13:37:00Z</cp:lastPrinted>
  <dcterms:created xsi:type="dcterms:W3CDTF">2016-10-20T12:49:00Z</dcterms:created>
  <dcterms:modified xsi:type="dcterms:W3CDTF">2022-10-05T18:58:00Z</dcterms:modified>
</cp:coreProperties>
</file>