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5188" w14:textId="25997E37" w:rsidR="00091B97" w:rsidRPr="00091B97" w:rsidRDefault="00091B97" w:rsidP="00091B9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>Состав Лотов №1 и №2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F76421">
        <w:rPr>
          <w:rFonts w:ascii="Times New Roman" w:eastAsia="Times New Roman" w:hAnsi="Times New Roman" w:cs="Times New Roman"/>
          <w:b/>
          <w:sz w:val="32"/>
          <w:szCs w:val="32"/>
        </w:rPr>
        <w:t>права тре</w:t>
      </w:r>
      <w:bookmarkStart w:id="0" w:name="_GoBack"/>
      <w:bookmarkEnd w:id="0"/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>бования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 xml:space="preserve"> ООО «</w:t>
      </w:r>
      <w:proofErr w:type="spellStart"/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>Интер</w:t>
      </w:r>
      <w:proofErr w:type="spellEnd"/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>-Поставка»</w:t>
      </w:r>
    </w:p>
    <w:p w14:paraId="0363AD0B" w14:textId="77777777" w:rsidR="00091B97" w:rsidRDefault="00091B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Лот №1. Права требования (дебиторская задолженность) ООО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-Поставка» (с учётом произведённых погашений) к лицам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2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Халикшиной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Галине Николаевне в сумме 640 074.28 руб. (решение Чкаловского районного суда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г.Екатеринбурга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№2-2000/2018,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исп.лист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ФС №038093256 от 14.12.2021, сумма непогашенных требований на 30.08.2022 640 074,28 руб.), </w:t>
      </w:r>
    </w:p>
    <w:p w14:paraId="00000003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Лунегову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Алексею Леонидовичу в сумме 290 000.00 руб. (решение Чкаловского районного суда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г.Екатеринбурга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№2-818/2018,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исп.лист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ФС №038093251 от 14.12.2021, на 30.08.2022г. погашено в полном объёме), </w:t>
      </w:r>
    </w:p>
    <w:p w14:paraId="00000004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гр.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Шариповой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Рафисовне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сумме 747 162.96 руб. (решение Чкаловского районного суда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г.Екатеринбурга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01.03.2018г. по делу №2-18/2018, исп. производство 46621/18/66007-ИП, сумма непогашенных требований на 30.08.2022 726 666,18 руб.),</w:t>
      </w:r>
    </w:p>
    <w:p w14:paraId="00000005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«Аист» (ИНН </w:t>
      </w:r>
      <w:r>
        <w:rPr>
          <w:rFonts w:ascii="Times New Roman" w:eastAsia="Times New Roman" w:hAnsi="Times New Roman" w:cs="Times New Roman"/>
        </w:rPr>
        <w:t>6662026523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сумме 18 621 999.21 руб. (определения АС Свердловской области от 18.12.2015, 09.03.2016 по делу №А60-54330/2015 о банкротстве ООО «Аист», на 30.08.2022 требования кредиторов не погашались, сведения об имуществе, за счёт которого они могут быть погашены, отсутствуют), </w:t>
      </w:r>
    </w:p>
    <w:p w14:paraId="00000006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Захарову Сергею Михайловичу в сумме 16 225 058.24 руб. (определения АС Свердловской области от 22.03.2019, от 28.05.2021 по делу №А60-53715/2018 о банкротстве Захарова С.М., на 30.08.2022 требования кредиторов не погашались, имеются сведения о реализации имущества должника на сумму 1 000 000 руб.), </w:t>
      </w:r>
    </w:p>
    <w:p w14:paraId="00000007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Светлане Михайловне в сумме 3 403 000.00 руб. (Решение Железнодорожного районного суда г. Екатеринбурга от 19.10.2021 по делу №2-3448/2021,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исп.лист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ФС №043643199 от 03.06.2022, сумма непогашенных требований на 30.08.2022г. 3 403 000,00 руб.), </w:t>
      </w:r>
    </w:p>
    <w:p w14:paraId="00000008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Васильевой Елене Юрьевне в сумме 8 144 000.00 руб. (Определение АС Свердловской области от 18.10.2018 по делу №А60-40372/2018), </w:t>
      </w:r>
    </w:p>
    <w:p w14:paraId="00000009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ЮА «Аспект» (ИНН </w:t>
      </w:r>
      <w:r>
        <w:rPr>
          <w:rFonts w:ascii="Times New Roman" w:eastAsia="Times New Roman" w:hAnsi="Times New Roman" w:cs="Times New Roman"/>
        </w:rPr>
        <w:t>6671383730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сумме 94 400.00 руб. (Решение АС Свердловской области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19.11.2018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№А60-54428/2018), </w:t>
      </w:r>
    </w:p>
    <w:p w14:paraId="0000000A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Вольхиной Марине Геннадьевне в сумме 422 000.00 руб. (решение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Сысертского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Свердловской области от 27.06.2018г. по делу №2-785/2018). </w:t>
      </w:r>
    </w:p>
    <w:p w14:paraId="0000000B" w14:textId="77777777" w:rsidR="003A5976" w:rsidRPr="00091B97" w:rsidRDefault="00D42D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B97">
        <w:rPr>
          <w:rFonts w:ascii="Times New Roman" w:eastAsia="Times New Roman" w:hAnsi="Times New Roman" w:cs="Times New Roman"/>
          <w:b/>
          <w:sz w:val="24"/>
          <w:szCs w:val="24"/>
        </w:rPr>
        <w:t>Начальная цена Лота №1 с учётом размера погашенных требований – 48 277 597,91 руб.</w:t>
      </w:r>
    </w:p>
    <w:p w14:paraId="286424D7" w14:textId="77777777" w:rsidR="0092091F" w:rsidRDefault="009209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Лот №2. Права требования (дебиторская задолженность) ООО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-Поставка» (с учётом произведённых погашений) к лицам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D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 «ПАССИМ» (ИНН </w:t>
      </w:r>
      <w:r>
        <w:rPr>
          <w:rFonts w:ascii="Times New Roman" w:eastAsia="Times New Roman" w:hAnsi="Times New Roman" w:cs="Times New Roman"/>
        </w:rPr>
        <w:t>6674219287</w:t>
      </w:r>
      <w:r>
        <w:rPr>
          <w:rFonts w:ascii="Times New Roman" w:eastAsia="Times New Roman" w:hAnsi="Times New Roman" w:cs="Times New Roman"/>
          <w:sz w:val="24"/>
          <w:szCs w:val="24"/>
        </w:rPr>
        <w:t>) в сумме 75 978 942.56 руб. (Определение АС Свердловской области по делу №А60-40372/2016 от 24.01.2018г.</w:t>
      </w:r>
    </w:p>
    <w:p w14:paraId="0000000E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Дебитор исключен из ЕГРЮЛ 18.06.2021г. Задолженность была включена в реестр требований кредиторов ЗАО «ПАССИМ» в рамках дела о банкротстве №А60-1751/2016. Постановлением 17 ААС №17АП-6644/2017-АК от 24.12.2018г. производство по делу прекращено в связи с отсутствием финансирования.</w:t>
      </w:r>
    </w:p>
    <w:p w14:paraId="0000000F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Исходя из сведений ФНС, сведения о сдаче отчётности и о движениях по счетам отсутствовали на протяжении более 12 месяцев. Требования ЗАО «ПАССИМ» на сумму 13 753 196,21 руб. включены в третью очередь реестра требований кредиторов Захарова С.М. в рамках дела №А60-53715/2018)</w:t>
      </w:r>
    </w:p>
    <w:p w14:paraId="00000010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«ИТРЕЙД» (ИНН </w:t>
      </w:r>
      <w:r>
        <w:rPr>
          <w:rFonts w:ascii="Times New Roman" w:eastAsia="Times New Roman" w:hAnsi="Times New Roman" w:cs="Times New Roman"/>
        </w:rPr>
        <w:t>6671038839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сумме 1 534 000.00 руб. (Определение АС Свердловской области по делу №А60-40372/2016 от 24.01.2018г. Дебитор исключен из ЕГРЮЛ 29.05.2019г.), </w:t>
      </w:r>
    </w:p>
    <w:p w14:paraId="00000011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«Кристалл-ЕК» (ИНН </w:t>
      </w:r>
      <w:r>
        <w:rPr>
          <w:rFonts w:ascii="Times New Roman" w:eastAsia="Times New Roman" w:hAnsi="Times New Roman" w:cs="Times New Roman"/>
        </w:rPr>
        <w:t>6670410444</w:t>
      </w:r>
      <w:r>
        <w:rPr>
          <w:rFonts w:ascii="Times New Roman" w:eastAsia="Times New Roman" w:hAnsi="Times New Roman" w:cs="Times New Roman"/>
          <w:sz w:val="24"/>
          <w:szCs w:val="24"/>
        </w:rPr>
        <w:t>) в сумме 728 650.00 руб. (Определение АС Свердловской области по делу №А60-40372/2016 от 24.01.2018г. Дебитор исключен из ЕГРЮЛ 11.04.2019г.)</w:t>
      </w:r>
    </w:p>
    <w:p w14:paraId="00000012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«ПСК Трейд-Ком» (ИНН </w:t>
      </w:r>
      <w:r>
        <w:rPr>
          <w:rFonts w:ascii="Times New Roman" w:eastAsia="Times New Roman" w:hAnsi="Times New Roman" w:cs="Times New Roman"/>
        </w:rPr>
        <w:t>6678074025</w:t>
      </w:r>
      <w:r>
        <w:rPr>
          <w:rFonts w:ascii="Times New Roman" w:eastAsia="Times New Roman" w:hAnsi="Times New Roman" w:cs="Times New Roman"/>
          <w:sz w:val="24"/>
          <w:szCs w:val="24"/>
        </w:rPr>
        <w:t>) в размере 2 185 950.00 руб. (Определение АС Свердловской области по делу №А60-40372/2016 от 24.01.2018г. Дебитор исключен из ЕГРЮЛ 25.09.2019г.)</w:t>
      </w:r>
    </w:p>
    <w:p w14:paraId="00000013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«ТОРГСЕРВИС» (ИНН 6679069780) в сумме 6 459 860.22 руб. (Определение АС Свердловской области по делу №А60-40372/2016 от 24.01.2018г. Дебитор исключен из ЕГРЮЛ 24.09.2018г.)</w:t>
      </w:r>
    </w:p>
    <w:p w14:paraId="00000014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«ТОРГИНВЕСТ1» (ИНН 6658112586) в размере 321 122.46 руб. (Решение АС Свердловской области по делу №А60-54331/2015 от 12.01.2016г. Дебитор исключен из ЕГРЮЛ 18.06.2021г.</w:t>
      </w:r>
    </w:p>
    <w:p w14:paraId="00000015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Задолженность была включена в реестр требований кредиторов ООО «ТОРГИНВЕСТ-1» в рамках дела о банкротстве №А60-54331/2015. Постановлением 17 ААС № 17АП-18211/2016-АК от 18.06.2018г. производство по делу прекращено в связи с отсутствием финансирования.</w:t>
      </w:r>
    </w:p>
    <w:p w14:paraId="00000016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сведений ФНС, сведения о сдаче отчётности и о движениях по счетам отсутствовали на протяжении более 12 месяцев. Требования ООО «Торгинвест-1» в размере 89 447 720,64 руб.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включены в третью очередь реестра требований кредиторов Захарова С.М. в рамках дела №А60-53715/2018)</w:t>
      </w:r>
    </w:p>
    <w:p w14:paraId="00000017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гр. РФ Власовой Ольге Юрьевне в сумме 5 283 857.00 руб. (Задолженность была включена в реестр требований кредиторов в рамках дела о банкротстве Власовой О.Ю. №А60-35047/2016.</w:t>
      </w:r>
    </w:p>
    <w:p w14:paraId="00000018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банкротства в отношении Власовой О.Ю. завершена Определением АС Свердловской области от 08.09.2021г. с применением положений п.3 ст.213.28 ФЗ О банкротстве).</w:t>
      </w:r>
    </w:p>
    <w:p w14:paraId="00000019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«ВЭСТТЕРМ» (ИНН 6685101664) в сумме 330 000.00 руб. (Решение АС Свердловской области по делу №А60-54425/2018 от 20.11.2018. Дебитор исключен из ЕГРЮЛ 16.11.2018), </w:t>
      </w:r>
    </w:p>
    <w:p w14:paraId="0000001A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«ОПТПРОМ» (ИНН 6679093091) в размере 400 000,00 руб. (Решение АС Свердловской области от 19.11.2018 по делу №А60-54429/2018. Дебитор исключен из ЕГРЮЛ 18.12.2018), </w:t>
      </w:r>
    </w:p>
    <w:p w14:paraId="0000001B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«Трианон» (ИНН 6685069682) в размере 1 300 000.00 руб. (Решение АС Свердловской области от 05.03.2019 по делу №А60-54430/2018. Дебитор исключен из ЕГРЮЛ 22.05.2019).</w:t>
      </w:r>
    </w:p>
    <w:p w14:paraId="0000001C" w14:textId="27955ED7" w:rsidR="003A5976" w:rsidRPr="0092091F" w:rsidRDefault="00D42D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91F">
        <w:rPr>
          <w:rFonts w:ascii="Times New Roman" w:eastAsia="Times New Roman" w:hAnsi="Times New Roman" w:cs="Times New Roman"/>
          <w:b/>
          <w:sz w:val="24"/>
          <w:szCs w:val="24"/>
        </w:rPr>
        <w:t>Начальная цена Лота №2 – 94</w:t>
      </w:r>
      <w:r w:rsidR="009209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2091F">
        <w:rPr>
          <w:rFonts w:ascii="Times New Roman" w:eastAsia="Times New Roman" w:hAnsi="Times New Roman" w:cs="Times New Roman"/>
          <w:b/>
          <w:sz w:val="24"/>
          <w:szCs w:val="24"/>
        </w:rPr>
        <w:t>522 382,24 руб.</w:t>
      </w:r>
    </w:p>
    <w:p w14:paraId="6E90BE33" w14:textId="77777777" w:rsidR="0092091F" w:rsidRPr="0092091F" w:rsidRDefault="009209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2091F" w:rsidRPr="0092091F" w:rsidSect="00091B97">
      <w:pgSz w:w="11906" w:h="16838"/>
      <w:pgMar w:top="1134" w:right="566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5976"/>
    <w:rsid w:val="00091B97"/>
    <w:rsid w:val="003A5976"/>
    <w:rsid w:val="0092091F"/>
    <w:rsid w:val="00D42D0D"/>
    <w:rsid w:val="00F7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8707"/>
  <w15:docId w15:val="{55F95966-8D76-45A4-A486-1B324C7F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USER</cp:lastModifiedBy>
  <cp:revision>4</cp:revision>
  <dcterms:created xsi:type="dcterms:W3CDTF">2022-09-02T10:21:00Z</dcterms:created>
  <dcterms:modified xsi:type="dcterms:W3CDTF">2022-09-02T10:34:00Z</dcterms:modified>
</cp:coreProperties>
</file>