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A" w:rsidRPr="00F52792" w:rsidRDefault="0076584A" w:rsidP="0076584A">
      <w:pPr>
        <w:rPr>
          <w:b/>
        </w:rPr>
      </w:pPr>
      <w:r w:rsidRPr="00F52792">
        <w:rPr>
          <w:b/>
        </w:rPr>
        <w:t>ПРОЕКТ</w:t>
      </w:r>
    </w:p>
    <w:p w:rsidR="0076584A" w:rsidRPr="00971D68" w:rsidRDefault="0076584A" w:rsidP="0076584A">
      <w:pPr>
        <w:rPr>
          <w:b/>
        </w:rPr>
      </w:pPr>
    </w:p>
    <w:p w:rsidR="0076584A" w:rsidRPr="00971D68" w:rsidRDefault="0076584A" w:rsidP="0076584A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76584A" w:rsidRPr="00971D68" w:rsidRDefault="0076584A" w:rsidP="0076584A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76584A" w:rsidRPr="00971D68" w:rsidRDefault="0076584A" w:rsidP="0076584A">
      <w:pPr>
        <w:jc w:val="center"/>
        <w:rPr>
          <w:b/>
        </w:rPr>
      </w:pPr>
    </w:p>
    <w:p w:rsidR="0076584A" w:rsidRPr="00F52792" w:rsidRDefault="0076584A" w:rsidP="0076584A">
      <w:pPr>
        <w:jc w:val="both"/>
      </w:pPr>
      <w:r>
        <w:t>г. Москва</w:t>
      </w:r>
      <w:r w:rsidRPr="002A5E4D">
        <w:t xml:space="preserve">     </w:t>
      </w:r>
      <w:r>
        <w:t xml:space="preserve">                                                                           </w:t>
      </w:r>
      <w:r w:rsidR="003536B1">
        <w:t xml:space="preserve">                           </w:t>
      </w:r>
      <w:r>
        <w:t xml:space="preserve">«__» </w:t>
      </w:r>
      <w:r w:rsidRPr="00F52792">
        <w:rPr>
          <w:color w:val="000000"/>
          <w:spacing w:val="-2"/>
        </w:rPr>
        <w:t>______ 20</w:t>
      </w:r>
      <w:r>
        <w:rPr>
          <w:color w:val="000000"/>
          <w:spacing w:val="-2"/>
        </w:rPr>
        <w:t xml:space="preserve">22 </w:t>
      </w:r>
      <w:r w:rsidRPr="00F52792">
        <w:rPr>
          <w:color w:val="000000"/>
          <w:spacing w:val="-2"/>
        </w:rPr>
        <w:t>года</w:t>
      </w:r>
    </w:p>
    <w:p w:rsidR="0076584A" w:rsidRPr="007049C7" w:rsidRDefault="0076584A" w:rsidP="0076584A">
      <w:pPr>
        <w:jc w:val="both"/>
        <w:rPr>
          <w:b/>
        </w:rPr>
      </w:pPr>
    </w:p>
    <w:p w:rsidR="0076584A" w:rsidRPr="000208D4" w:rsidRDefault="0076584A" w:rsidP="0076584A">
      <w:pPr>
        <w:ind w:firstLine="567"/>
        <w:jc w:val="both"/>
      </w:pPr>
      <w:proofErr w:type="gramStart"/>
      <w:r>
        <w:rPr>
          <w:b/>
        </w:rPr>
        <w:t>Общество</w:t>
      </w:r>
      <w:r w:rsidR="003536B1">
        <w:rPr>
          <w:b/>
        </w:rPr>
        <w:t xml:space="preserve"> с ограниченной ответственностью </w:t>
      </w:r>
      <w:r w:rsidRPr="00D57DBA">
        <w:rPr>
          <w:b/>
        </w:rPr>
        <w:t>«</w:t>
      </w:r>
      <w:proofErr w:type="spellStart"/>
      <w:r w:rsidR="003536B1">
        <w:rPr>
          <w:b/>
        </w:rPr>
        <w:t>Квадра</w:t>
      </w:r>
      <w:proofErr w:type="spellEnd"/>
      <w:r w:rsidRPr="00D57DBA">
        <w:rPr>
          <w:b/>
        </w:rPr>
        <w:t>»</w:t>
      </w:r>
      <w:r>
        <w:rPr>
          <w:b/>
        </w:rPr>
        <w:t xml:space="preserve"> </w:t>
      </w:r>
      <w:r w:rsidRPr="00A15FCA">
        <w:t>(</w:t>
      </w:r>
      <w:r w:rsidR="003536B1" w:rsidRPr="008E0160">
        <w:rPr>
          <w:noProof/>
        </w:rPr>
        <w:t>105005, г. Москва, ул</w:t>
      </w:r>
      <w:r w:rsidR="003536B1">
        <w:rPr>
          <w:noProof/>
        </w:rPr>
        <w:t>.</w:t>
      </w:r>
      <w:r w:rsidR="003536B1" w:rsidRPr="008E0160">
        <w:rPr>
          <w:noProof/>
        </w:rPr>
        <w:t xml:space="preserve"> Фридриха Энгельса, 31/35</w:t>
      </w:r>
      <w:r w:rsidRPr="00A15FCA">
        <w:t xml:space="preserve">, ИНН </w:t>
      </w:r>
      <w:r w:rsidR="003536B1">
        <w:rPr>
          <w:noProof/>
        </w:rPr>
        <w:t>7701400289</w:t>
      </w:r>
      <w:r w:rsidRPr="00A15FCA">
        <w:t xml:space="preserve">, ОГРН </w:t>
      </w:r>
      <w:r w:rsidR="003536B1">
        <w:rPr>
          <w:noProof/>
        </w:rPr>
        <w:t>1147746755837</w:t>
      </w:r>
      <w:r>
        <w:t>)</w:t>
      </w:r>
      <w:r w:rsidRPr="00994FE2">
        <w:rPr>
          <w:b/>
          <w:bCs/>
        </w:rPr>
        <w:t>,</w:t>
      </w:r>
      <w:r w:rsidRPr="00994FE2">
        <w:t xml:space="preserve"> в лице конкурсного управляющего </w:t>
      </w:r>
      <w:r w:rsidR="003536B1">
        <w:t>Захаровой Оксаны Олеговны</w:t>
      </w:r>
      <w:r w:rsidRPr="00994FE2">
        <w:t xml:space="preserve"> </w:t>
      </w:r>
      <w:r>
        <w:t>(</w:t>
      </w:r>
      <w:r>
        <w:rPr>
          <w:noProof/>
        </w:rPr>
        <w:t>член «</w:t>
      </w:r>
      <w:r w:rsidR="003536B1">
        <w:rPr>
          <w:noProof/>
        </w:rPr>
        <w:t>Союз Арбитражных управляющих «Возрождение</w:t>
      </w:r>
      <w:r w:rsidR="003536B1" w:rsidRPr="00C808D2">
        <w:rPr>
          <w:noProof/>
        </w:rPr>
        <w:t>»</w:t>
      </w:r>
      <w:r w:rsidRPr="00994FE2">
        <w:t xml:space="preserve">, действующего на основании </w:t>
      </w:r>
      <w:r>
        <w:t>Р</w:t>
      </w:r>
      <w:r w:rsidRPr="00994FE2">
        <w:rPr>
          <w:noProof/>
        </w:rPr>
        <w:t xml:space="preserve">ешения Арбитражного суда города Москвы от </w:t>
      </w:r>
      <w:r w:rsidR="003536B1" w:rsidRPr="00C97070">
        <w:rPr>
          <w:noProof/>
        </w:rPr>
        <w:t>24.03.2019 г. по делу № А40-154522/</w:t>
      </w:r>
      <w:r w:rsidR="003536B1">
        <w:rPr>
          <w:noProof/>
        </w:rPr>
        <w:t>20</w:t>
      </w:r>
      <w:r w:rsidR="003536B1" w:rsidRPr="00C97070">
        <w:rPr>
          <w:noProof/>
        </w:rPr>
        <w:t>17</w:t>
      </w:r>
      <w:r w:rsidRPr="000208D4">
        <w:t xml:space="preserve">, именуемое в дальнейшем </w:t>
      </w:r>
      <w:r w:rsidRPr="000208D4">
        <w:rPr>
          <w:b/>
        </w:rPr>
        <w:t xml:space="preserve">«Цедент», </w:t>
      </w:r>
      <w:r w:rsidRPr="000208D4">
        <w:t>с одной стороны, и</w:t>
      </w:r>
      <w:proofErr w:type="gramEnd"/>
    </w:p>
    <w:p w:rsidR="0076584A" w:rsidRPr="00971D68" w:rsidRDefault="0076584A" w:rsidP="0076584A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76584A" w:rsidRDefault="0076584A" w:rsidP="0076584A">
      <w:pPr>
        <w:tabs>
          <w:tab w:val="left" w:pos="1260"/>
          <w:tab w:val="num" w:pos="7530"/>
        </w:tabs>
        <w:ind w:firstLine="567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, 111, 112</w:t>
      </w:r>
      <w:r w:rsidRPr="00971D68">
        <w:t xml:space="preserve"> 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22</w:t>
      </w:r>
      <w:r w:rsidRPr="00971D68">
        <w:t xml:space="preserve"> года.</w:t>
      </w:r>
    </w:p>
    <w:p w:rsidR="0076584A" w:rsidRPr="00971D68" w:rsidRDefault="0076584A" w:rsidP="0076584A">
      <w:pPr>
        <w:tabs>
          <w:tab w:val="left" w:pos="1260"/>
          <w:tab w:val="num" w:pos="7530"/>
        </w:tabs>
        <w:jc w:val="both"/>
      </w:pPr>
    </w:p>
    <w:p w:rsidR="0076584A" w:rsidRPr="00971D68" w:rsidRDefault="0076584A" w:rsidP="0076584A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76584A" w:rsidRPr="000208D4" w:rsidRDefault="0076584A" w:rsidP="0076584A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</w:t>
      </w:r>
      <w:r w:rsidR="003536B1">
        <w:rPr>
          <w:color w:val="000000"/>
          <w:shd w:val="clear" w:color="auto" w:fill="FFFFFF"/>
        </w:rPr>
        <w:t>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76584A" w:rsidRPr="00971D68" w:rsidRDefault="0076584A" w:rsidP="0076584A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76584A" w:rsidRPr="00F10B79" w:rsidRDefault="0076584A" w:rsidP="0076584A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="003536B1" w:rsidRPr="00381CA0">
        <w:t>ООО «</w:t>
      </w:r>
      <w:proofErr w:type="spellStart"/>
      <w:r w:rsidR="003536B1" w:rsidRPr="00381CA0">
        <w:t>Квадра</w:t>
      </w:r>
      <w:proofErr w:type="spellEnd"/>
      <w:r w:rsidR="003536B1" w:rsidRPr="00381CA0">
        <w:t>», ИНН 7701400289</w:t>
      </w:r>
      <w:r w:rsidR="003536B1" w:rsidRPr="00381CA0">
        <w:rPr>
          <w:spacing w:val="-4"/>
        </w:rPr>
        <w:t xml:space="preserve">;  КПП </w:t>
      </w:r>
      <w:r w:rsidR="003536B1" w:rsidRPr="00381CA0">
        <w:t>770101001</w:t>
      </w:r>
      <w:r w:rsidR="003536B1" w:rsidRPr="00381CA0">
        <w:rPr>
          <w:spacing w:val="-4"/>
        </w:rPr>
        <w:t xml:space="preserve">; </w:t>
      </w:r>
      <w:proofErr w:type="gramStart"/>
      <w:r w:rsidR="003536B1">
        <w:t>р</w:t>
      </w:r>
      <w:proofErr w:type="gramEnd"/>
      <w:r w:rsidR="003536B1">
        <w:t xml:space="preserve">/с </w:t>
      </w:r>
      <w:r w:rsidR="003536B1" w:rsidRPr="00652D17">
        <w:t>40702810438000001461</w:t>
      </w:r>
      <w:r w:rsidR="003536B1" w:rsidRPr="00381CA0">
        <w:t xml:space="preserve"> в ПАО Сбербанк г. Москва; к/с 30101810400000000225; БИК 044525225</w:t>
      </w:r>
      <w:bookmarkStart w:id="0" w:name="_GoBack"/>
      <w:bookmarkEnd w:id="0"/>
      <w:r w:rsidRPr="00F10B79">
        <w:t>.</w:t>
      </w:r>
      <w:r w:rsidRPr="00F10B79">
        <w:rPr>
          <w:color w:val="000000"/>
        </w:rPr>
        <w:t xml:space="preserve"> </w:t>
      </w:r>
    </w:p>
    <w:p w:rsidR="0076584A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76584A" w:rsidRPr="00971D68" w:rsidRDefault="0076584A" w:rsidP="0076584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76584A" w:rsidRDefault="0076584A" w:rsidP="0076584A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76584A" w:rsidRPr="00FC24FE" w:rsidRDefault="0076584A" w:rsidP="0076584A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76584A" w:rsidRPr="00971D68" w:rsidRDefault="0076584A" w:rsidP="0076584A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</w:t>
      </w:r>
      <w:r w:rsidRPr="00971D68">
        <w:rPr>
          <w:color w:val="000000"/>
        </w:rPr>
        <w:lastRenderedPageBreak/>
        <w:t xml:space="preserve">произвести </w:t>
      </w:r>
      <w:r w:rsidRPr="00971D68">
        <w:t>в срок не позднее 30 (Тридцати) дней с даты заключения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76584A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76584A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>
        <w:t>6</w:t>
      </w:r>
      <w:r w:rsidRPr="0058521F">
        <w:t xml:space="preserve"> настоящего Договора</w:t>
      </w:r>
    </w:p>
    <w:p w:rsidR="0076584A" w:rsidRPr="00971D68" w:rsidRDefault="0076584A" w:rsidP="007658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76584A" w:rsidRPr="00971D68" w:rsidRDefault="0076584A" w:rsidP="007658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76584A" w:rsidRPr="00971D68" w:rsidRDefault="0076584A" w:rsidP="007658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76584A" w:rsidRPr="00971D68" w:rsidRDefault="0076584A" w:rsidP="00765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971D68">
        <w:rPr>
          <w:b/>
          <w:color w:val="000000"/>
        </w:rPr>
        <w:t>. АДРЕСА И РЕКВИЗИТЫ СТОРОН</w:t>
      </w:r>
    </w:p>
    <w:p w:rsidR="0076584A" w:rsidRDefault="0076584A" w:rsidP="0076584A"/>
    <w:p w:rsidR="0076584A" w:rsidRDefault="0076584A" w:rsidP="0076584A"/>
    <w:p w:rsidR="0076584A" w:rsidRDefault="0076584A" w:rsidP="0076584A"/>
    <w:p w:rsidR="0076584A" w:rsidRDefault="0076584A" w:rsidP="0076584A"/>
    <w:p w:rsidR="00DE32E0" w:rsidRDefault="00DE32E0"/>
    <w:sectPr w:rsidR="00DE32E0" w:rsidSect="003536B1">
      <w:footerReference w:type="default" r:id="rId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3536B1">
        <w:pPr>
          <w:pStyle w:val="a4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871" w:rsidRDefault="003536B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A"/>
    <w:rsid w:val="003536B1"/>
    <w:rsid w:val="0076584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584A"/>
    <w:pPr>
      <w:ind w:left="720"/>
      <w:contextualSpacing/>
    </w:pPr>
  </w:style>
  <w:style w:type="paragraph" w:styleId="a4">
    <w:name w:val="footer"/>
    <w:basedOn w:val="a"/>
    <w:link w:val="a5"/>
    <w:uiPriority w:val="99"/>
    <w:rsid w:val="007658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658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584A"/>
    <w:pPr>
      <w:ind w:left="720"/>
      <w:contextualSpacing/>
    </w:pPr>
  </w:style>
  <w:style w:type="paragraph" w:styleId="a4">
    <w:name w:val="footer"/>
    <w:basedOn w:val="a"/>
    <w:link w:val="a5"/>
    <w:uiPriority w:val="99"/>
    <w:rsid w:val="007658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658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tAbCiD4m0CeiiplV88Zae9YUyUlFTo1ICJqt/JLeP2Y=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6myqraxJiVituCpe1/2sdHqlOWhsan0EbGvV37klY0c=</DigestValue>
    </Reference>
  </SignedInfo>
  <SignatureValue>rsi71hlY/DFq4oChzlkQnbNYfq0SruQF7JlGw+aJNSfwScR4WRYz9wIplywlRHtF
h3dUAMv2l8fFNXAGhdwHHg==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6FxNyoP9mmXHNzC85R6zHef3jig=</DigestValue>
      </Reference>
      <Reference URI="/word/fontTable.xml?ContentType=application/vnd.openxmlformats-officedocument.wordprocessingml.fontTable+xml">
        <DigestMethod Algorithm="http://www.w3.org/2000/09/xmldsig#sha1"/>
        <DigestValue>bTwDlr6bBZzyvNY6Rlq5usF8U7U=</DigestValue>
      </Reference>
      <Reference URI="/word/footer1.xml?ContentType=application/vnd.openxmlformats-officedocument.wordprocessingml.footer+xml">
        <DigestMethod Algorithm="http://www.w3.org/2000/09/xmldsig#sha1"/>
        <DigestValue>gI7hO+b3nqcObJsK5zFD5QTfJXY=</DigestValue>
      </Reference>
      <Reference URI="/word/numbering.xml?ContentType=application/vnd.openxmlformats-officedocument.wordprocessingml.numbering+xml">
        <DigestMethod Algorithm="http://www.w3.org/2000/09/xmldsig#sha1"/>
        <DigestValue>Z3eDgoxlESAyFJV7xdsJj3/Ygrg=</DigestValue>
      </Reference>
      <Reference URI="/word/settings.xml?ContentType=application/vnd.openxmlformats-officedocument.wordprocessingml.settings+xml">
        <DigestMethod Algorithm="http://www.w3.org/2000/09/xmldsig#sha1"/>
        <DigestValue>H+6fV2dAFKkEvuSe91r0DziW9CI=</DigestValue>
      </Reference>
      <Reference URI="/word/styles.xml?ContentType=application/vnd.openxmlformats-officedocument.wordprocessingml.styles+xml">
        <DigestMethod Algorithm="http://www.w3.org/2000/09/xmldsig#sha1"/>
        <DigestValue>R1HMA8Dd5UOuT0SzERqCr7Ep1ak=</DigestValue>
      </Reference>
      <Reference URI="/word/stylesWithEffects.xml?ContentType=application/vnd.ms-word.stylesWithEffects+xml">
        <DigestMethod Algorithm="http://www.w3.org/2000/09/xmldsig#sha1"/>
        <DigestValue>sFeexUyLGfhp76FUOmirtwWCavg=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2022-10-11T10:05:01Z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2022-10-06T11:09:00Z</dcterms:created>
  <dcterms:modified xsi:type="dcterms:W3CDTF">2022-10-06T11:15:00Z</dcterms:modified>
</cp:coreProperties>
</file>