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51278">
        <w:rPr>
          <w:sz w:val="28"/>
          <w:szCs w:val="28"/>
        </w:rPr>
        <w:t>146729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51278">
        <w:rPr>
          <w:rFonts w:ascii="Times New Roman" w:hAnsi="Times New Roman" w:cs="Times New Roman"/>
          <w:sz w:val="28"/>
          <w:szCs w:val="28"/>
        </w:rPr>
        <w:t>24.11.2022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975FB6" w:rsidRDefault="0015127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75FB6">
              <w:rPr>
                <w:sz w:val="28"/>
                <w:szCs w:val="28"/>
              </w:rPr>
              <w:t xml:space="preserve">Индивидуальный предприниматель ГКФХ </w:t>
            </w:r>
            <w:proofErr w:type="spellStart"/>
            <w:r w:rsidRPr="00975FB6">
              <w:rPr>
                <w:sz w:val="28"/>
                <w:szCs w:val="28"/>
              </w:rPr>
              <w:t>Хуаде</w:t>
            </w:r>
            <w:proofErr w:type="spellEnd"/>
            <w:r w:rsidRPr="00975FB6">
              <w:rPr>
                <w:sz w:val="28"/>
                <w:szCs w:val="28"/>
              </w:rPr>
              <w:t xml:space="preserve">  Рустам </w:t>
            </w:r>
            <w:proofErr w:type="spellStart"/>
            <w:r w:rsidRPr="00975FB6">
              <w:rPr>
                <w:sz w:val="28"/>
                <w:szCs w:val="28"/>
              </w:rPr>
              <w:t>Хамедович</w:t>
            </w:r>
            <w:proofErr w:type="spellEnd"/>
            <w:r w:rsidR="00D342DA" w:rsidRPr="00975FB6">
              <w:rPr>
                <w:sz w:val="28"/>
                <w:szCs w:val="28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151278">
              <w:rPr>
                <w:sz w:val="28"/>
                <w:szCs w:val="28"/>
                <w:lang w:val="en-US"/>
              </w:rPr>
              <w:t>311010716700018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151278">
              <w:rPr>
                <w:sz w:val="28"/>
                <w:szCs w:val="28"/>
                <w:lang w:val="en-US"/>
              </w:rPr>
              <w:t>010706080660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975FB6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51278" w:rsidRPr="00975FB6" w:rsidRDefault="001512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Горшенев</w:t>
            </w:r>
            <w:proofErr w:type="spellEnd"/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Евгеньевич</w:t>
            </w:r>
          </w:p>
          <w:p w:rsidR="00D342DA" w:rsidRPr="00975FB6" w:rsidRDefault="001512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ААУ СРО "ЦААУ" (Ассоциация арбитражных управляющих </w:t>
            </w:r>
            <w:proofErr w:type="spellStart"/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"Центральное агентство арбитражных управляющих")</w:t>
            </w:r>
          </w:p>
        </w:tc>
      </w:tr>
      <w:tr w:rsidR="00D342DA" w:rsidRPr="00975FB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75FB6" w:rsidRDefault="0015127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75FB6">
              <w:rPr>
                <w:sz w:val="28"/>
                <w:szCs w:val="28"/>
              </w:rPr>
              <w:t>Арбитражный суд Республики Адыгея</w:t>
            </w:r>
            <w:r w:rsidR="00D342DA" w:rsidRPr="00975FB6">
              <w:rPr>
                <w:sz w:val="28"/>
                <w:szCs w:val="28"/>
              </w:rPr>
              <w:t xml:space="preserve">, дело о банкротстве </w:t>
            </w:r>
            <w:r w:rsidRPr="00975FB6">
              <w:rPr>
                <w:sz w:val="28"/>
                <w:szCs w:val="28"/>
              </w:rPr>
              <w:t>А01-2149/2018</w:t>
            </w:r>
          </w:p>
        </w:tc>
      </w:tr>
      <w:tr w:rsidR="00D342DA" w:rsidRPr="00975FB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75FB6" w:rsidRDefault="001512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Адыгея</w:t>
            </w:r>
            <w:r w:rsidR="00D342DA"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02.04.2019</w:t>
            </w:r>
            <w:r w:rsidR="00D342DA"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151278" w:rsidRDefault="001512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 для индивидуального жилищного стро</w:t>
            </w:r>
            <w:r w:rsid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ительства, КН 01:05:3116003:1768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</w:t>
            </w:r>
            <w:r w:rsid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х. Новый Сад, ул. Дружбы, 603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кв.м.;</w:t>
            </w:r>
          </w:p>
          <w:p w:rsidR="00151278" w:rsidRDefault="001512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 для индивидуального жилищного строительства, КН 01:05:3116003:1770,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х. Новый Сад, ул. Дружбы, 602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342DA" w:rsidRPr="001D2D62" w:rsidRDefault="0015127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Земельный участок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индивидуального жилищного строительства, КН 01:05:3116003:1771, Республика Адыгея,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х. Новый Сад, ул. Дружбы, 602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512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75FB6">
              <w:rPr>
                <w:sz w:val="28"/>
                <w:szCs w:val="28"/>
              </w:rPr>
              <w:t xml:space="preserve">10:00 </w:t>
            </w:r>
            <w:r w:rsidR="00151278">
              <w:rPr>
                <w:sz w:val="28"/>
                <w:szCs w:val="28"/>
              </w:rPr>
              <w:t>17.10.2022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51278">
              <w:rPr>
                <w:sz w:val="28"/>
                <w:szCs w:val="28"/>
              </w:rPr>
              <w:t>22.11.2022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5127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Заявка, соответствующая действующему законодательству. Документ, подтверждающий право действовать от имени заявителя. Заявка на участие в торгах составляется в произвольной форме на русском языке и должна содержать следующие сведения: </w:t>
            </w:r>
            <w:proofErr w:type="gramStart"/>
            <w:r>
              <w:rPr>
                <w:bCs/>
                <w:sz w:val="28"/>
                <w:szCs w:val="28"/>
              </w:rPr>
              <w:t>-н</w:t>
            </w:r>
            <w:proofErr w:type="gramEnd"/>
            <w:r>
              <w:rPr>
                <w:bCs/>
                <w:sz w:val="28"/>
                <w:szCs w:val="28"/>
              </w:rPr>
              <w:t xml:space="preserve">аименование, организационно-правовая форма, место нахождения, почтовый адрес заявителя (для юридического лица); -фамилия, имя, отчество, паспортные данные, сведения о месте жительства заявителя (для физического лица); -номер контактного телефона, адрес электронной почты заявителя; -сведения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</w:t>
            </w:r>
            <w:r>
              <w:rPr>
                <w:bCs/>
                <w:sz w:val="28"/>
                <w:szCs w:val="28"/>
              </w:rPr>
              <w:lastRenderedPageBreak/>
              <w:t xml:space="preserve">участии в капитале заявителя финансового управляющего, а также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финансовый управляющий; </w:t>
            </w:r>
            <w:proofErr w:type="gramStart"/>
            <w:r>
              <w:rPr>
                <w:bCs/>
                <w:sz w:val="28"/>
                <w:szCs w:val="28"/>
              </w:rPr>
              <w:t>-в</w:t>
            </w:r>
            <w:proofErr w:type="gramEnd"/>
            <w:r>
              <w:rPr>
                <w:bCs/>
                <w:sz w:val="28"/>
                <w:szCs w:val="28"/>
              </w:rPr>
              <w:t xml:space="preserve">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выданные не позднее месяца до даты подачи заявки, -документы, удостоверяющие личность (для физического лица),  -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или документов, удостоверяющих личность (для иностранного лица); </w:t>
            </w:r>
            <w:proofErr w:type="gramStart"/>
            <w:r>
              <w:rPr>
                <w:bCs/>
                <w:sz w:val="28"/>
                <w:szCs w:val="28"/>
              </w:rPr>
              <w:t>-д</w:t>
            </w:r>
            <w:proofErr w:type="gramEnd"/>
            <w:r>
              <w:rPr>
                <w:bCs/>
                <w:sz w:val="28"/>
                <w:szCs w:val="28"/>
              </w:rPr>
              <w:t>окумент, подтверждающий полномочия лица на осуществление действий от имени заявителя. Заявка и прилагаемые документы направляются с помощью программно-аппаратных средств сайта электронной площадки, на которой проводятся торги, в форме электронного сообщения, подписанного электронной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75FB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5127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51278" w:rsidRDefault="001512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71 760.00 руб.</w:t>
            </w:r>
          </w:p>
          <w:p w:rsidR="00151278" w:rsidRDefault="001512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71 670.00 руб.</w:t>
            </w:r>
          </w:p>
          <w:p w:rsidR="00151278" w:rsidRDefault="001512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71 670.00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75FB6" w:rsidRDefault="001512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F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задаток перечисляется из личного кабинета на ЭТП РАД с лицевого счета участника торгов. Задаток должен быть внесен Претендентом не позднее даты, </w:t>
            </w:r>
            <w:r w:rsidRPr="00975F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указанной в сообщении о продаже Имущества должника и должен поступить на указанный расчетный счет Оператора ЭТП, не позднее даты, указанной в сообщении о продаже Имущества должника. Задаток считается внесенным </w:t>
            </w:r>
            <w:proofErr w:type="gramStart"/>
            <w:r w:rsidRPr="00975F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поступления</w:t>
            </w:r>
            <w:proofErr w:type="gramEnd"/>
            <w:r w:rsidRPr="00975F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всей суммы Задатка на указанный счет. В случае, когда сумма Задатка от Претендента не зачислена на расчетный счет Оператора ЭТП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 Задаток возвращается всем Заявителям, за исключением Победителя торгов, в течение 5 рабочих дней. Исчисление начинается со </w:t>
            </w:r>
            <w:proofErr w:type="gramStart"/>
            <w:r w:rsidRPr="00975F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дня</w:t>
            </w:r>
            <w:proofErr w:type="gramEnd"/>
            <w:r w:rsidRPr="00975F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следующего за днем отправки заявления.  Внесением задатка участник торгов подтверждает, что он ознакомлен и согласен с состоянием имущества</w:t>
            </w:r>
            <w:r w:rsidR="00D342DA" w:rsidRPr="00975F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975FB6" w:rsidRDefault="0015127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75FB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- АО «Российский аукционный дом» (ИНН 7838430413, КПП 783801001), </w:t>
            </w:r>
            <w:proofErr w:type="spellStart"/>
            <w:proofErr w:type="gramStart"/>
            <w:r w:rsidRPr="00975FB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975FB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40702810355000036459 в Северо-Западный Банк ПАО «Сбербанк»,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51278" w:rsidRPr="00975FB6" w:rsidRDefault="001512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FB6">
              <w:rPr>
                <w:rFonts w:ascii="Times New Roman" w:hAnsi="Times New Roman" w:cs="Times New Roman"/>
                <w:sz w:val="28"/>
                <w:szCs w:val="28"/>
              </w:rPr>
              <w:t>Лот 1: 358 800.00 руб.</w:t>
            </w:r>
          </w:p>
          <w:p w:rsidR="00151278" w:rsidRPr="00975FB6" w:rsidRDefault="001512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FB6">
              <w:rPr>
                <w:rFonts w:ascii="Times New Roman" w:hAnsi="Times New Roman" w:cs="Times New Roman"/>
                <w:sz w:val="28"/>
                <w:szCs w:val="28"/>
              </w:rPr>
              <w:t>Лот 2: 358 350.00 руб.</w:t>
            </w:r>
          </w:p>
          <w:p w:rsidR="00151278" w:rsidRPr="00975FB6" w:rsidRDefault="0015127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5FB6">
              <w:rPr>
                <w:rFonts w:ascii="Times New Roman" w:hAnsi="Times New Roman" w:cs="Times New Roman"/>
                <w:sz w:val="28"/>
                <w:szCs w:val="28"/>
              </w:rPr>
              <w:t>Лот 3: 358 350.00 руб.</w:t>
            </w:r>
          </w:p>
          <w:p w:rsidR="00D342DA" w:rsidRPr="00975FB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51278" w:rsidRDefault="001512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17 940.00 руб.</w:t>
            </w:r>
          </w:p>
          <w:p w:rsidR="00151278" w:rsidRDefault="001512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17 917.50 руб.</w:t>
            </w:r>
          </w:p>
          <w:p w:rsidR="00151278" w:rsidRDefault="0015127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17 917.50 руб.</w:t>
            </w:r>
          </w:p>
          <w:p w:rsidR="00D342DA" w:rsidRPr="00975FB6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75FB6" w:rsidRDefault="0015127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Участник торгов,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5127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окончания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торгов, Место подведения результатов ЭТП АО "РАД"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5127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имущества заключается с победителем торгов в течение 5 дней с момента получения от КУ предложения о заключении данного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75FB6" w:rsidRDefault="0015127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Полная оплата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</w:t>
            </w:r>
          </w:p>
        </w:tc>
      </w:tr>
      <w:tr w:rsidR="00D342DA" w:rsidRPr="00975FB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975FB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151278"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Горшенев</w:t>
            </w:r>
            <w:proofErr w:type="spellEnd"/>
            <w:r w:rsidR="00151278"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Евгеньевич</w:t>
            </w: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1278"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230907635007</w:t>
            </w: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51278"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350007, г. Краснодар, ул. </w:t>
            </w:r>
            <w:proofErr w:type="spellStart"/>
            <w:r w:rsidR="00151278"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Горогороды</w:t>
            </w:r>
            <w:proofErr w:type="spellEnd"/>
            <w:r w:rsidR="00151278"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квартал 3, дом 12</w:t>
            </w: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51278"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(861) 201-12-02</w:t>
            </w: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15127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tabula</w:t>
              </w:r>
              <w:r w:rsidR="00151278" w:rsidRPr="00975FB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 w:rsidR="0015127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</w:t>
              </w:r>
              <w:r w:rsidR="00151278" w:rsidRPr="00975FB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15127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151278" w:rsidRPr="00975FB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15127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7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5127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15.10.2022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278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75FB6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8376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Tabula-22</cp:lastModifiedBy>
  <cp:revision>2</cp:revision>
  <cp:lastPrinted>2010-11-10T14:05:00Z</cp:lastPrinted>
  <dcterms:created xsi:type="dcterms:W3CDTF">2022-10-11T13:01:00Z</dcterms:created>
  <dcterms:modified xsi:type="dcterms:W3CDTF">2022-10-11T13:01:00Z</dcterms:modified>
</cp:coreProperties>
</file>