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26E91520" w14:textId="17B8060E" w:rsidR="006F1158" w:rsidRDefault="0050333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E56CA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FE56C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780CD1">
        <w:rPr>
          <w:rFonts w:ascii="Times New Roman" w:hAnsi="Times New Roman" w:cs="Times New Roman"/>
          <w:sz w:val="24"/>
          <w:szCs w:val="24"/>
        </w:rPr>
        <w:t xml:space="preserve"> </w:t>
      </w:r>
      <w:r w:rsidR="00780CD1" w:rsidRPr="00780CD1">
        <w:rPr>
          <w:rFonts w:ascii="Times New Roman" w:hAnsi="Times New Roman" w:cs="Times New Roman"/>
          <w:sz w:val="24"/>
          <w:szCs w:val="24"/>
        </w:rPr>
        <w:t>ersh@auction-house.ru) (далее - Организатор торгов, ОТ), действующее на основании договора с Коммерческим банком «Центрально-Европейский банк» (общество с ограниченной ответственностью) (ООО КБ «Центрально-Европейский Банк»), адрес регистрации: 672007, край Забайкальский, г. Чита, ул. Бабушкина, д. 108, помещение 4, ИНН 7706072000, ОГРН 1027700474944) (далее – финансовая организация), конкурсным управляющим (ликвидатором) которого на основании решения Арбитражного суда Забайкальского края от 06 декабря 2018 г. по делу № А78-14606/2018 является государственная корпорация «Агентство по страхованию вкладов» (109240, г. Москва, ул. Высоцкого, д. 4</w:t>
      </w:r>
      <w:r w:rsidR="000038DB" w:rsidRPr="00FE56CA">
        <w:rPr>
          <w:rFonts w:ascii="Times New Roman" w:hAnsi="Times New Roman" w:cs="Times New Roman"/>
          <w:sz w:val="24"/>
          <w:szCs w:val="24"/>
        </w:rPr>
        <w:t>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780CD1" w:rsidRPr="00780CD1">
        <w:rPr>
          <w:rFonts w:ascii="Times New Roman" w:hAnsi="Times New Roman" w:cs="Times New Roman"/>
          <w:sz w:val="24"/>
          <w:szCs w:val="24"/>
          <w:lang w:eastAsia="ru-RU"/>
        </w:rPr>
        <w:t>сообщение 02030140664 в газете АО «Коммерсантъ» №122(7323) от 09.07.2022 г.</w:t>
      </w:r>
      <w:r w:rsidR="00675FAC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14:paraId="09CD00A2" w14:textId="3085F264" w:rsidR="00780CD1" w:rsidRPr="00FE56CA" w:rsidRDefault="00780CD1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«Лот 9 - </w:t>
      </w:r>
      <w:r w:rsidRPr="00780CD1">
        <w:rPr>
          <w:rFonts w:ascii="Times New Roman" w:hAnsi="Times New Roman" w:cs="Times New Roman"/>
          <w:sz w:val="24"/>
          <w:szCs w:val="24"/>
          <w:lang w:eastAsia="ru-RU"/>
        </w:rPr>
        <w:t>ООО «НТС», ИНН 7327030126, солидарно с Меркуловой Ольгой Анатольевной (поручитель), определение АС Ульяновской области от 22.10.2021 по делу А72-362-31/2018, от 03.12.2021 по делу А72-362-32/2018, от 07.02.2022 по делу А72-362-34/2018, от 08.04.2022 по делу А72-362-35/2018 о включении в РТК третьей очереди, выставление регрессных требований в части выплаченного транша по договору банковской гарантии № 16/БГ-2915 от 23.09.2016, в процедуре банкротства (4 145 311,08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80CD1"/>
    <w:rsid w:val="007C1324"/>
    <w:rsid w:val="008E1C3A"/>
    <w:rsid w:val="009434E6"/>
    <w:rsid w:val="009542B0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2016-10-26T09:11:00Z</cp:lastPrinted>
  <dcterms:created xsi:type="dcterms:W3CDTF">2022-09-08T14:03:00Z</dcterms:created>
  <dcterms:modified xsi:type="dcterms:W3CDTF">2022-09-08T14:03:00Z</dcterms:modified>
</cp:coreProperties>
</file>