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17B8060E" w:rsidR="006F1158" w:rsidRDefault="005033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6C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E56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80CD1">
        <w:rPr>
          <w:rFonts w:ascii="Times New Roman" w:hAnsi="Times New Roman" w:cs="Times New Roman"/>
          <w:sz w:val="24"/>
          <w:szCs w:val="24"/>
        </w:rPr>
        <w:t xml:space="preserve"> </w:t>
      </w:r>
      <w:r w:rsidR="00780CD1" w:rsidRPr="00780CD1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</w:t>
      </w:r>
      <w:r w:rsidR="000038DB" w:rsidRPr="00FE56CA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80CD1" w:rsidRPr="00780CD1">
        <w:rPr>
          <w:rFonts w:ascii="Times New Roman" w:hAnsi="Times New Roman" w:cs="Times New Roman"/>
          <w:sz w:val="24"/>
          <w:szCs w:val="24"/>
          <w:lang w:eastAsia="ru-RU"/>
        </w:rPr>
        <w:t>сообщение 02030140664 в газете АО «Коммерсантъ» №122(7323) от 09.07.2022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09CD00A2" w14:textId="3085F264" w:rsidR="00780CD1" w:rsidRPr="00FE56CA" w:rsidRDefault="00780CD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«Лот 9 - </w:t>
      </w:r>
      <w:r w:rsidRPr="00780CD1">
        <w:rPr>
          <w:rFonts w:ascii="Times New Roman" w:hAnsi="Times New Roman" w:cs="Times New Roman"/>
          <w:sz w:val="24"/>
          <w:szCs w:val="24"/>
          <w:lang w:eastAsia="ru-RU"/>
        </w:rPr>
        <w:t>ООО «НТС», ИНН 7327030126, солидарно с Меркуловой Ольгой Анатольевной (поручитель), определение АС Ульяновской области от 22.10.2021 по делу А72-362-31/2018, от 03.12.2021 по делу А72-362-32/2018, от 07.02.2022 по делу А72-362-34/2018, от 08.04.2022 по делу А72-362-35/2018 о включении в РТК третьей очереди, выставление регрессных требований в части выплаченного транша по договору банковской гарантии № 16/БГ-2915 от 23.09.2016, в процедуре банкротства (4 145 311,08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80CD1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2022-09-08T14:03:00Z</dcterms:created>
  <dcterms:modified xsi:type="dcterms:W3CDTF">2022-09-08T14:03:00Z</dcterms:modified>
</cp:coreProperties>
</file>