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772F390F" w:rsidR="00E41D4C" w:rsidRPr="00B141BB" w:rsidRDefault="000109F1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262DBD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«АРСЕНАЛ» (общество с ограниченной ответственностью) (КБ «Арсенал» ООО)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262DBD">
        <w:rPr>
          <w:rFonts w:ascii="Times New Roman" w:hAnsi="Times New Roman" w:cs="Times New Roman"/>
          <w:color w:val="000000"/>
          <w:sz w:val="24"/>
          <w:szCs w:val="24"/>
        </w:rPr>
        <w:t xml:space="preserve">123557, 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Pr="00262D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Пресненский Вал</w:t>
      </w:r>
      <w:r w:rsidRPr="00262D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Pr="00262DBD">
        <w:rPr>
          <w:rFonts w:ascii="Times New Roman" w:hAnsi="Times New Roman" w:cs="Times New Roman"/>
          <w:color w:val="000000"/>
          <w:sz w:val="24"/>
          <w:szCs w:val="24"/>
        </w:rPr>
        <w:t xml:space="preserve">14, </w:t>
      </w:r>
      <w:r>
        <w:rPr>
          <w:rFonts w:ascii="Times New Roman" w:hAnsi="Times New Roman" w:cs="Times New Roman"/>
          <w:color w:val="000000"/>
          <w:sz w:val="24"/>
          <w:szCs w:val="24"/>
        </w:rPr>
        <w:t>стр.</w:t>
      </w:r>
      <w:r w:rsidRPr="00262DBD">
        <w:rPr>
          <w:rFonts w:ascii="Times New Roman" w:hAnsi="Times New Roman" w:cs="Times New Roman"/>
          <w:color w:val="000000"/>
          <w:sz w:val="24"/>
          <w:szCs w:val="24"/>
        </w:rPr>
        <w:t>3,</w:t>
      </w:r>
      <w:r w:rsidRPr="00BB7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DBD">
        <w:rPr>
          <w:rFonts w:ascii="Times New Roman" w:hAnsi="Times New Roman" w:cs="Times New Roman"/>
          <w:color w:val="000000"/>
          <w:sz w:val="24"/>
          <w:szCs w:val="24"/>
        </w:rPr>
        <w:t>ОГРН: 1027739258271, ИНН: 7725061268, КПП: 770301001</w:t>
      </w:r>
      <w:r w:rsidRPr="00BB7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15 января 2018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>
        <w:rPr>
          <w:rFonts w:ascii="Times New Roman" w:hAnsi="Times New Roman" w:cs="Times New Roman"/>
          <w:color w:val="000000"/>
          <w:sz w:val="24"/>
          <w:szCs w:val="24"/>
        </w:rPr>
        <w:t>А40-216326/17-86-318Б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C02127" w14:textId="5A759281" w:rsidR="00C56153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0109F1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5623EF4B" w14:textId="494A64E8" w:rsidR="00C56153" w:rsidRDefault="000109F1" w:rsidP="00D401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D4017C" w:rsidRPr="00D4017C">
        <w:rPr>
          <w:rFonts w:ascii="Times New Roman" w:hAnsi="Times New Roman" w:cs="Times New Roman"/>
          <w:color w:val="000000"/>
          <w:sz w:val="24"/>
          <w:szCs w:val="24"/>
        </w:rPr>
        <w:t>ООО ПК «</w:t>
      </w:r>
      <w:proofErr w:type="spellStart"/>
      <w:r w:rsidR="00D4017C" w:rsidRPr="00D4017C">
        <w:rPr>
          <w:rFonts w:ascii="Times New Roman" w:hAnsi="Times New Roman" w:cs="Times New Roman"/>
          <w:color w:val="000000"/>
          <w:sz w:val="24"/>
          <w:szCs w:val="24"/>
        </w:rPr>
        <w:t>Экспоторг</w:t>
      </w:r>
      <w:proofErr w:type="spellEnd"/>
      <w:r w:rsidR="00D4017C" w:rsidRPr="00D4017C">
        <w:rPr>
          <w:rFonts w:ascii="Times New Roman" w:hAnsi="Times New Roman" w:cs="Times New Roman"/>
          <w:color w:val="000000"/>
          <w:sz w:val="24"/>
          <w:szCs w:val="24"/>
        </w:rPr>
        <w:t xml:space="preserve">», ИНН 7704775590, поручители </w:t>
      </w:r>
      <w:proofErr w:type="spellStart"/>
      <w:r w:rsidR="00D4017C" w:rsidRPr="00D4017C">
        <w:rPr>
          <w:rFonts w:ascii="Times New Roman" w:hAnsi="Times New Roman" w:cs="Times New Roman"/>
          <w:color w:val="000000"/>
          <w:sz w:val="24"/>
          <w:szCs w:val="24"/>
        </w:rPr>
        <w:t>Мушкаев</w:t>
      </w:r>
      <w:proofErr w:type="spellEnd"/>
      <w:r w:rsidR="00D4017C" w:rsidRPr="00D4017C">
        <w:rPr>
          <w:rFonts w:ascii="Times New Roman" w:hAnsi="Times New Roman" w:cs="Times New Roman"/>
          <w:color w:val="000000"/>
          <w:sz w:val="24"/>
          <w:szCs w:val="24"/>
        </w:rPr>
        <w:t xml:space="preserve"> Игорь Владимирович, Константинов Александр Григорьевич, КД 04-03КЮ/КЛЗ/2017 от 30.01.2017, КД 04-27КЮ/КЛЗ/2016 от 22.12.2016, КД 04-09КЮ/2017 от 31.07.2017, КД 04-06КЮ/КЛЗ/2017 от 07.04.2017, КД 04.01КЮ/КЛЗ/2017 от 12.01.2017, определение АС г. Москвы от 15.12.2020 по делу А40-2791/20-24-8 Б о включении в РТК третьей очереди, решение Гагаринского районного суда г. Москвы от 30.09.2019 по делу 2-924/2019, ООО ПК «</w:t>
      </w:r>
      <w:proofErr w:type="spellStart"/>
      <w:r w:rsidR="00D4017C" w:rsidRPr="00D4017C">
        <w:rPr>
          <w:rFonts w:ascii="Times New Roman" w:hAnsi="Times New Roman" w:cs="Times New Roman"/>
          <w:color w:val="000000"/>
          <w:sz w:val="24"/>
          <w:szCs w:val="24"/>
        </w:rPr>
        <w:t>Экспоторг</w:t>
      </w:r>
      <w:proofErr w:type="spellEnd"/>
      <w:r w:rsidR="00D4017C" w:rsidRPr="00D4017C">
        <w:rPr>
          <w:rFonts w:ascii="Times New Roman" w:hAnsi="Times New Roman" w:cs="Times New Roman"/>
          <w:color w:val="000000"/>
          <w:sz w:val="24"/>
          <w:szCs w:val="24"/>
        </w:rPr>
        <w:t>» находится в процедуре банкротства (100 452 748,63 руб.)</w:t>
      </w:r>
      <w:r w:rsidR="00D4017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4017C" w:rsidRPr="00D4017C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D40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17C" w:rsidRPr="00D4017C">
        <w:rPr>
          <w:rFonts w:ascii="Times New Roman" w:hAnsi="Times New Roman" w:cs="Times New Roman"/>
          <w:color w:val="000000"/>
          <w:sz w:val="24"/>
          <w:szCs w:val="24"/>
        </w:rPr>
        <w:t>558</w:t>
      </w:r>
      <w:r w:rsidR="00D40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17C" w:rsidRPr="00D4017C">
        <w:rPr>
          <w:rFonts w:ascii="Times New Roman" w:hAnsi="Times New Roman" w:cs="Times New Roman"/>
          <w:color w:val="000000"/>
          <w:sz w:val="24"/>
          <w:szCs w:val="24"/>
        </w:rPr>
        <w:t>605,82</w:t>
      </w:r>
      <w:r w:rsidR="00D4017C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32E6FBC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4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 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4017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4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4017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518167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4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октября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D4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4017C" w:rsidRPr="00D4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4017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40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40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FBA655F" w14:textId="77777777" w:rsidR="00FD7158" w:rsidRPr="00FD7158" w:rsidRDefault="00FD7158" w:rsidP="00FD7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158">
        <w:rPr>
          <w:rFonts w:ascii="Times New Roman" w:hAnsi="Times New Roman" w:cs="Times New Roman"/>
          <w:color w:val="000000"/>
          <w:sz w:val="24"/>
          <w:szCs w:val="24"/>
        </w:rPr>
        <w:t>с 18 октября 2022 г. по 25 ноября 2022 г. - в размере начальной цены продажи лота;</w:t>
      </w:r>
    </w:p>
    <w:p w14:paraId="5CCFEAB7" w14:textId="77777777" w:rsidR="00FD7158" w:rsidRPr="00FD7158" w:rsidRDefault="00FD7158" w:rsidP="00FD7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158">
        <w:rPr>
          <w:rFonts w:ascii="Times New Roman" w:hAnsi="Times New Roman" w:cs="Times New Roman"/>
          <w:color w:val="000000"/>
          <w:sz w:val="24"/>
          <w:szCs w:val="24"/>
        </w:rPr>
        <w:t>с 26 ноября 2022 г. по 28 ноября 2022 г. - в размере 92,20% от начальной цены продажи лота;</w:t>
      </w:r>
    </w:p>
    <w:p w14:paraId="2F6C5C67" w14:textId="77777777" w:rsidR="00FD7158" w:rsidRPr="00FD7158" w:rsidRDefault="00FD7158" w:rsidP="00FD7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158">
        <w:rPr>
          <w:rFonts w:ascii="Times New Roman" w:hAnsi="Times New Roman" w:cs="Times New Roman"/>
          <w:color w:val="000000"/>
          <w:sz w:val="24"/>
          <w:szCs w:val="24"/>
        </w:rPr>
        <w:t>с 29 ноября 2022 г. по 01 декабря 2022 г. - в размере 84,40% от начальной цены продажи лота;</w:t>
      </w:r>
    </w:p>
    <w:p w14:paraId="6B21A0CD" w14:textId="77777777" w:rsidR="00FD7158" w:rsidRPr="00FD7158" w:rsidRDefault="00FD7158" w:rsidP="00FD7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158">
        <w:rPr>
          <w:rFonts w:ascii="Times New Roman" w:hAnsi="Times New Roman" w:cs="Times New Roman"/>
          <w:color w:val="000000"/>
          <w:sz w:val="24"/>
          <w:szCs w:val="24"/>
        </w:rPr>
        <w:t>с 02 декабря 2022 г. по 04 декабря 2022 г. - в размере 76,60% от начальной цены продажи лота;</w:t>
      </w:r>
    </w:p>
    <w:p w14:paraId="0422B9F5" w14:textId="77777777" w:rsidR="00FD7158" w:rsidRPr="00FD7158" w:rsidRDefault="00FD7158" w:rsidP="00FD7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158">
        <w:rPr>
          <w:rFonts w:ascii="Times New Roman" w:hAnsi="Times New Roman" w:cs="Times New Roman"/>
          <w:color w:val="000000"/>
          <w:sz w:val="24"/>
          <w:szCs w:val="24"/>
        </w:rPr>
        <w:t>с 05 декабря 2022 г. по 07 декабря 2022 г. - в размере 68,80% от начальной цены продажи лота;</w:t>
      </w:r>
    </w:p>
    <w:p w14:paraId="4344AB9E" w14:textId="77777777" w:rsidR="00FD7158" w:rsidRPr="00FD7158" w:rsidRDefault="00FD7158" w:rsidP="00FD7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158">
        <w:rPr>
          <w:rFonts w:ascii="Times New Roman" w:hAnsi="Times New Roman" w:cs="Times New Roman"/>
          <w:color w:val="000000"/>
          <w:sz w:val="24"/>
          <w:szCs w:val="24"/>
        </w:rPr>
        <w:t>с 08 декабря 2022 г. по 10 декабря 2022 г. - в размере 61,00%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1816AA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6A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1816AA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6A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1816A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1816AA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6A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1816AA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1816AA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1816A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6A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5C0DA6E4" w:rsidR="00C56153" w:rsidRPr="001816AA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6A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8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80E2D" w:rsidRPr="0018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09:00</w:t>
      </w:r>
      <w:r w:rsidRPr="001816AA">
        <w:rPr>
          <w:rFonts w:ascii="Times New Roman" w:hAnsi="Times New Roman" w:cs="Times New Roman"/>
          <w:sz w:val="24"/>
          <w:szCs w:val="24"/>
        </w:rPr>
        <w:t xml:space="preserve"> д</w:t>
      </w:r>
      <w:r w:rsidRPr="0018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80E2D" w:rsidRPr="0018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Pr="001816AA">
        <w:rPr>
          <w:rFonts w:ascii="Times New Roman" w:hAnsi="Times New Roman" w:cs="Times New Roman"/>
          <w:sz w:val="24"/>
          <w:szCs w:val="24"/>
        </w:rPr>
        <w:t xml:space="preserve"> </w:t>
      </w:r>
      <w:r w:rsidRPr="001816AA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тел: +7 (495) 725-31-</w:t>
      </w:r>
      <w:r w:rsidR="00C80E2D" w:rsidRPr="001816AA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1816AA">
        <w:rPr>
          <w:rFonts w:ascii="Times New Roman" w:hAnsi="Times New Roman" w:cs="Times New Roman"/>
          <w:color w:val="000000"/>
          <w:sz w:val="24"/>
          <w:szCs w:val="24"/>
        </w:rPr>
        <w:t>, доб.</w:t>
      </w:r>
      <w:r w:rsidR="00C80E2D" w:rsidRPr="001816AA">
        <w:rPr>
          <w:rFonts w:ascii="Times New Roman" w:hAnsi="Times New Roman" w:cs="Times New Roman"/>
          <w:color w:val="000000"/>
          <w:sz w:val="24"/>
          <w:szCs w:val="24"/>
        </w:rPr>
        <w:t xml:space="preserve"> 63-22, 63-41; </w:t>
      </w:r>
      <w:r w:rsidRPr="001816AA">
        <w:rPr>
          <w:rFonts w:ascii="Times New Roman" w:hAnsi="Times New Roman" w:cs="Times New Roman"/>
          <w:color w:val="000000"/>
          <w:sz w:val="24"/>
          <w:szCs w:val="24"/>
        </w:rPr>
        <w:t>у ОТ:</w:t>
      </w:r>
      <w:r w:rsidR="00C80E2D" w:rsidRPr="00181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E2D" w:rsidRPr="001816AA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C80E2D" w:rsidRPr="001816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1816AA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6A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6A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09F1"/>
    <w:rsid w:val="0001283D"/>
    <w:rsid w:val="0003404B"/>
    <w:rsid w:val="000707F6"/>
    <w:rsid w:val="000C0BCC"/>
    <w:rsid w:val="000F64CF"/>
    <w:rsid w:val="00101AB0"/>
    <w:rsid w:val="001122F4"/>
    <w:rsid w:val="001726D6"/>
    <w:rsid w:val="001816AA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D066B"/>
    <w:rsid w:val="005F1F68"/>
    <w:rsid w:val="00621553"/>
    <w:rsid w:val="00762232"/>
    <w:rsid w:val="00775C5B"/>
    <w:rsid w:val="007A10EE"/>
    <w:rsid w:val="007E3D68"/>
    <w:rsid w:val="00806741"/>
    <w:rsid w:val="008C4892"/>
    <w:rsid w:val="008F1609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C80E2D"/>
    <w:rsid w:val="00D02882"/>
    <w:rsid w:val="00D115EC"/>
    <w:rsid w:val="00D16130"/>
    <w:rsid w:val="00D4017C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36</cp:revision>
  <cp:lastPrinted>2022-10-07T13:03:00Z</cp:lastPrinted>
  <dcterms:created xsi:type="dcterms:W3CDTF">2019-07-23T07:53:00Z</dcterms:created>
  <dcterms:modified xsi:type="dcterms:W3CDTF">2022-10-07T13:06:00Z</dcterms:modified>
</cp:coreProperties>
</file>