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3323363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19F5" w:rsidRPr="003919F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="003919F5" w:rsidRPr="003919F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3919F5" w:rsidRPr="003919F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Акционерным коммерческим банком «Северо-Восточный Альянс» (Акционерное общество) (АКБ «СВА» (АО)), (адрес регистрации: 127055, г. Москва, ул. Сущевская, д. 16, стр. 3, ИНН 7707288837, ОГРН 1027739267390) (далее – финансовая 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87699E" w14:textId="740EF3B9" w:rsidR="00914D34" w:rsidRPr="003919F5" w:rsidRDefault="003919F5" w:rsidP="00914D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3919F5">
        <w:rPr>
          <w:i/>
          <w:iCs/>
          <w:color w:val="000000"/>
        </w:rPr>
        <w:t>Права требования к юридическим лицам: (в скобках указана в т.ч. сумма долга) - начальная цена продажи лота:</w:t>
      </w:r>
    </w:p>
    <w:p w14:paraId="308267B4" w14:textId="19DDFD7A" w:rsidR="00467D6B" w:rsidRPr="00A115B3" w:rsidRDefault="003919F5" w:rsidP="003919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3919F5">
        <w:rPr>
          <w:rFonts w:ascii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Pr="003919F5">
        <w:rPr>
          <w:rFonts w:ascii="Times New Roman" w:hAnsi="Times New Roman" w:cs="Times New Roman"/>
          <w:color w:val="000000"/>
          <w:sz w:val="24"/>
          <w:szCs w:val="24"/>
        </w:rPr>
        <w:t>Горнометаллургическая</w:t>
      </w:r>
      <w:proofErr w:type="spellEnd"/>
      <w:r w:rsidRPr="003919F5">
        <w:rPr>
          <w:rFonts w:ascii="Times New Roman" w:hAnsi="Times New Roman" w:cs="Times New Roman"/>
          <w:color w:val="000000"/>
          <w:sz w:val="24"/>
          <w:szCs w:val="24"/>
        </w:rPr>
        <w:t xml:space="preserve"> Артель», ИНН 7703284246, решение АС г. Москвы от 29.04.2021 по делу А40-53108/21 (710 811 506,83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919F5">
        <w:rPr>
          <w:rFonts w:ascii="Times New Roman" w:hAnsi="Times New Roman" w:cs="Times New Roman"/>
          <w:color w:val="000000"/>
          <w:sz w:val="24"/>
          <w:szCs w:val="24"/>
        </w:rPr>
        <w:t>710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19F5">
        <w:rPr>
          <w:rFonts w:ascii="Times New Roman" w:hAnsi="Times New Roman" w:cs="Times New Roman"/>
          <w:color w:val="000000"/>
          <w:sz w:val="24"/>
          <w:szCs w:val="24"/>
        </w:rPr>
        <w:t>811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19F5">
        <w:rPr>
          <w:rFonts w:ascii="Times New Roman" w:hAnsi="Times New Roman" w:cs="Times New Roman"/>
          <w:color w:val="000000"/>
          <w:sz w:val="24"/>
          <w:szCs w:val="24"/>
        </w:rPr>
        <w:t>506,83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CC2540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2131B">
        <w:t>5(пять)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9C006B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71440A" w:rsidRPr="0071440A">
        <w:rPr>
          <w:b/>
          <w:bCs/>
        </w:rPr>
        <w:t>29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71440A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00EA12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DC075C" w:rsidRPr="00DC075C">
        <w:rPr>
          <w:b/>
          <w:bCs/>
        </w:rPr>
        <w:t>29 августа 2022</w:t>
      </w:r>
      <w:r w:rsidR="00DC075C" w:rsidRPr="00DC075C">
        <w:t xml:space="preserve"> </w:t>
      </w:r>
      <w:r w:rsidR="00E12685">
        <w:rPr>
          <w:b/>
        </w:rPr>
        <w:t>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DC075C" w:rsidRPr="00DC075C">
        <w:rPr>
          <w:b/>
          <w:bCs/>
        </w:rPr>
        <w:t>11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C07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3A421D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3A421D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7941D2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02349" w:rsidRPr="00802349">
        <w:rPr>
          <w:b/>
          <w:bCs/>
        </w:rPr>
        <w:t>19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80234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02349" w:rsidRPr="00802349">
        <w:rPr>
          <w:b/>
          <w:bCs/>
        </w:rPr>
        <w:t>01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80234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AF7AAF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2533D5" w:rsidRPr="002533D5">
        <w:rPr>
          <w:b/>
          <w:bCs/>
          <w:color w:val="000000"/>
        </w:rPr>
        <w:t>1</w:t>
      </w:r>
      <w:r w:rsidR="002533D5" w:rsidRPr="002533D5">
        <w:rPr>
          <w:b/>
          <w:bCs/>
        </w:rPr>
        <w:t>3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2533D5" w:rsidRPr="002533D5">
        <w:rPr>
          <w:b/>
          <w:bCs/>
        </w:rPr>
        <w:t>17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1105E3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2533D5">
        <w:rPr>
          <w:color w:val="000000"/>
        </w:rPr>
        <w:t xml:space="preserve"> </w:t>
      </w:r>
      <w:r w:rsidR="002533D5" w:rsidRPr="002533D5">
        <w:rPr>
          <w:b/>
          <w:bCs/>
        </w:rPr>
        <w:t>13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271462" w:rsidRPr="00271462">
        <w:rPr>
          <w:color w:val="000000"/>
        </w:rPr>
        <w:t>1</w:t>
      </w:r>
      <w:r w:rsidRPr="00271462">
        <w:rPr>
          <w:color w:val="000000"/>
        </w:rPr>
        <w:t xml:space="preserve"> (</w:t>
      </w:r>
      <w:r w:rsidR="00271462" w:rsidRPr="00271462">
        <w:rPr>
          <w:color w:val="000000"/>
        </w:rPr>
        <w:t>Один</w:t>
      </w:r>
      <w:r w:rsidRPr="00271462">
        <w:rPr>
          <w:color w:val="000000"/>
        </w:rPr>
        <w:t>)</w:t>
      </w:r>
      <w:r w:rsidRPr="00A115B3">
        <w:rPr>
          <w:color w:val="000000"/>
        </w:rPr>
        <w:t xml:space="preserve"> календарны</w:t>
      </w:r>
      <w:r w:rsidR="00271462">
        <w:rPr>
          <w:color w:val="000000"/>
        </w:rPr>
        <w:t>й</w:t>
      </w:r>
      <w:r w:rsidRPr="00A115B3">
        <w:rPr>
          <w:color w:val="000000"/>
        </w:rPr>
        <w:t xml:space="preserve"> де</w:t>
      </w:r>
      <w:r w:rsidR="00271462">
        <w:rPr>
          <w:color w:val="000000"/>
        </w:rPr>
        <w:t>нь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</w:t>
      </w:r>
      <w:r w:rsidR="00DA0BA2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</w:p>
    <w:p w14:paraId="411D9E91" w14:textId="278A4A9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DA0BA2">
        <w:rPr>
          <w:color w:val="000000"/>
        </w:rPr>
        <w:t>а</w:t>
      </w:r>
      <w:r w:rsidRPr="00A115B3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DA0BA2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7F99A7B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DA0BA2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DA0BA2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36C0931C" w14:textId="77777777" w:rsidR="00F0529E" w:rsidRPr="00F0529E" w:rsidRDefault="00F0529E" w:rsidP="00F05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9E">
        <w:rPr>
          <w:rFonts w:ascii="Times New Roman" w:hAnsi="Times New Roman" w:cs="Times New Roman"/>
          <w:color w:val="000000"/>
          <w:sz w:val="24"/>
          <w:szCs w:val="24"/>
        </w:rPr>
        <w:t>с 13 октября 2022 г. по 20 ноября 2022 г. - в размере начальной цены продажи лота;</w:t>
      </w:r>
    </w:p>
    <w:p w14:paraId="14D87AA8" w14:textId="77777777" w:rsidR="00F0529E" w:rsidRPr="00F0529E" w:rsidRDefault="00F0529E" w:rsidP="00F05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9E">
        <w:rPr>
          <w:rFonts w:ascii="Times New Roman" w:hAnsi="Times New Roman" w:cs="Times New Roman"/>
          <w:color w:val="000000"/>
          <w:sz w:val="24"/>
          <w:szCs w:val="24"/>
        </w:rPr>
        <w:t>с 21 ноября 2022 г. по 23 ноября 2022 г. - в размере 92,00% от начальной цены продажи лота;</w:t>
      </w:r>
    </w:p>
    <w:p w14:paraId="4FE63E92" w14:textId="77777777" w:rsidR="00F0529E" w:rsidRPr="00F0529E" w:rsidRDefault="00F0529E" w:rsidP="00F05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9E">
        <w:rPr>
          <w:rFonts w:ascii="Times New Roman" w:hAnsi="Times New Roman" w:cs="Times New Roman"/>
          <w:color w:val="000000"/>
          <w:sz w:val="24"/>
          <w:szCs w:val="24"/>
        </w:rPr>
        <w:t>с 24 ноября 2022 г. по 26 ноября 2022 г. - в размере 84,00% от начальной цены продажи лота;</w:t>
      </w:r>
    </w:p>
    <w:p w14:paraId="4EFB4214" w14:textId="77777777" w:rsidR="00F0529E" w:rsidRPr="00F0529E" w:rsidRDefault="00F0529E" w:rsidP="00F05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9E">
        <w:rPr>
          <w:rFonts w:ascii="Times New Roman" w:hAnsi="Times New Roman" w:cs="Times New Roman"/>
          <w:color w:val="000000"/>
          <w:sz w:val="24"/>
          <w:szCs w:val="24"/>
        </w:rPr>
        <w:t>с 27 ноября 2022 г. по 29 ноября 2022 г. - в размере 76,00% от начальной цены продажи лота;</w:t>
      </w:r>
    </w:p>
    <w:p w14:paraId="1822C758" w14:textId="3F812D5B" w:rsidR="00F0529E" w:rsidRPr="00F0529E" w:rsidRDefault="00F0529E" w:rsidP="00F05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9E">
        <w:rPr>
          <w:rFonts w:ascii="Times New Roman" w:hAnsi="Times New Roman" w:cs="Times New Roman"/>
          <w:color w:val="000000"/>
          <w:sz w:val="24"/>
          <w:szCs w:val="24"/>
        </w:rPr>
        <w:t>с 30 ноября 2022 г. по 02 декабря 2022 г. - в размере 6</w:t>
      </w:r>
      <w:r w:rsidR="00E023D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0529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94638CA" w14:textId="31377A94" w:rsidR="00F0529E" w:rsidRPr="00F0529E" w:rsidRDefault="00F0529E" w:rsidP="00F05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9E">
        <w:rPr>
          <w:rFonts w:ascii="Times New Roman" w:hAnsi="Times New Roman" w:cs="Times New Roman"/>
          <w:color w:val="000000"/>
          <w:sz w:val="24"/>
          <w:szCs w:val="24"/>
        </w:rPr>
        <w:t>с 03 декабря 2022 г. по 05 декабря 2022 г. - в размере 6</w:t>
      </w:r>
      <w:r w:rsidR="00E023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0529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65FD4B3D" w14:textId="497A01A0" w:rsidR="00F0529E" w:rsidRPr="00F0529E" w:rsidRDefault="00F0529E" w:rsidP="00F05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9E">
        <w:rPr>
          <w:rFonts w:ascii="Times New Roman" w:hAnsi="Times New Roman" w:cs="Times New Roman"/>
          <w:color w:val="000000"/>
          <w:sz w:val="24"/>
          <w:szCs w:val="24"/>
        </w:rPr>
        <w:t>с 06 декабря 2022 г. по 08 декабря 2022 г. - в размере 5</w:t>
      </w:r>
      <w:r w:rsidR="00E023D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0529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413C434B" w14:textId="7471829C" w:rsidR="00F0529E" w:rsidRPr="00F0529E" w:rsidRDefault="00F0529E" w:rsidP="00F05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9E">
        <w:rPr>
          <w:rFonts w:ascii="Times New Roman" w:hAnsi="Times New Roman" w:cs="Times New Roman"/>
          <w:color w:val="000000"/>
          <w:sz w:val="24"/>
          <w:szCs w:val="24"/>
        </w:rPr>
        <w:t>с 09 декабря 2022 г. по 11 декабря 2022 г. - в размере 4</w:t>
      </w:r>
      <w:r w:rsidR="00E023D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0529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3FEE6FCF" w14:textId="16456F1F" w:rsidR="00F0529E" w:rsidRPr="00F0529E" w:rsidRDefault="00F0529E" w:rsidP="00F05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9E">
        <w:rPr>
          <w:rFonts w:ascii="Times New Roman" w:hAnsi="Times New Roman" w:cs="Times New Roman"/>
          <w:color w:val="000000"/>
          <w:sz w:val="24"/>
          <w:szCs w:val="24"/>
        </w:rPr>
        <w:t xml:space="preserve">с 12 декабря 2022 г. по 14 декабря 2022 г. - в размере </w:t>
      </w:r>
      <w:r w:rsidR="001809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023D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0529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4E902FAB" w14:textId="15BACF4A" w:rsidR="0002589B" w:rsidRDefault="00F05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9E">
        <w:rPr>
          <w:rFonts w:ascii="Times New Roman" w:hAnsi="Times New Roman" w:cs="Times New Roman"/>
          <w:color w:val="000000"/>
          <w:sz w:val="24"/>
          <w:szCs w:val="24"/>
        </w:rPr>
        <w:t xml:space="preserve">с 15 декабря 2022 г. по 17 декабря 2022 г. - в </w:t>
      </w:r>
      <w:r w:rsidRPr="00E023DE">
        <w:rPr>
          <w:rFonts w:ascii="Times New Roman" w:hAnsi="Times New Roman" w:cs="Times New Roman"/>
          <w:color w:val="000000"/>
          <w:sz w:val="24"/>
          <w:szCs w:val="24"/>
        </w:rPr>
        <w:t xml:space="preserve">размере </w:t>
      </w:r>
      <w:r w:rsidR="00180947" w:rsidRPr="00E023D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023DE" w:rsidRPr="00E023D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23DE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 w:rsidR="00180947" w:rsidRPr="00E023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19E33" w14:textId="30127145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A115B3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E4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1F3F" w:rsidRPr="00C745E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61D5A" w:rsidRPr="00C745E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C745E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49C2244" w14:textId="5711B4C3" w:rsidR="00C745EE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r w:rsidR="00C745EE" w:rsidRPr="00C745EE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="00C745EE" w:rsidRPr="00C745EE">
        <w:rPr>
          <w:rFonts w:ascii="Times New Roman" w:hAnsi="Times New Roman" w:cs="Times New Roman"/>
          <w:sz w:val="24"/>
          <w:szCs w:val="24"/>
        </w:rPr>
        <w:t xml:space="preserve"> с 9:00 до 18:00, </w:t>
      </w:r>
      <w:proofErr w:type="spellStart"/>
      <w:r w:rsidR="00C745EE" w:rsidRPr="00C745E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C745EE" w:rsidRPr="00C745EE">
        <w:rPr>
          <w:rFonts w:ascii="Times New Roman" w:hAnsi="Times New Roman" w:cs="Times New Roman"/>
          <w:sz w:val="24"/>
          <w:szCs w:val="24"/>
        </w:rPr>
        <w:t xml:space="preserve"> с 9:00 до 16:45 по адресу: г. Москва, Павелецкая наб., д. 8, тел. </w:t>
      </w:r>
      <w:r w:rsidR="00C745EE">
        <w:rPr>
          <w:rFonts w:ascii="Times New Roman" w:hAnsi="Times New Roman" w:cs="Times New Roman"/>
          <w:sz w:val="24"/>
          <w:szCs w:val="24"/>
        </w:rPr>
        <w:t>+7</w:t>
      </w:r>
      <w:r w:rsidR="00C745EE" w:rsidRPr="00C745EE">
        <w:rPr>
          <w:rFonts w:ascii="Times New Roman" w:hAnsi="Times New Roman" w:cs="Times New Roman"/>
          <w:sz w:val="24"/>
          <w:szCs w:val="24"/>
        </w:rPr>
        <w:t>(495)725-31-33, доб. 64-79</w:t>
      </w:r>
      <w:r w:rsidR="00C745EE">
        <w:rPr>
          <w:rFonts w:ascii="Times New Roman" w:hAnsi="Times New Roman" w:cs="Times New Roman"/>
          <w:sz w:val="24"/>
          <w:szCs w:val="24"/>
        </w:rPr>
        <w:t xml:space="preserve">; </w:t>
      </w:r>
      <w:r w:rsidR="00C745EE" w:rsidRPr="00C745EE">
        <w:rPr>
          <w:rFonts w:ascii="Times New Roman" w:hAnsi="Times New Roman" w:cs="Times New Roman"/>
          <w:sz w:val="24"/>
          <w:szCs w:val="24"/>
        </w:rPr>
        <w:t>у ОТ: Тел. 8 (499) 395-00-20 (с 9.00 до 18.00 по Московскому времени в рабочие дни), informmsk@auction-house.ru.</w:t>
      </w:r>
    </w:p>
    <w:p w14:paraId="1C6C5A1C" w14:textId="714CA67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2589B"/>
    <w:rsid w:val="00047751"/>
    <w:rsid w:val="00061D5A"/>
    <w:rsid w:val="00130BFB"/>
    <w:rsid w:val="0015099D"/>
    <w:rsid w:val="00180947"/>
    <w:rsid w:val="001D4B58"/>
    <w:rsid w:val="001F039D"/>
    <w:rsid w:val="002533D5"/>
    <w:rsid w:val="00271462"/>
    <w:rsid w:val="002801EC"/>
    <w:rsid w:val="002C312D"/>
    <w:rsid w:val="00365722"/>
    <w:rsid w:val="00382E27"/>
    <w:rsid w:val="003919F5"/>
    <w:rsid w:val="003A421D"/>
    <w:rsid w:val="00467D6B"/>
    <w:rsid w:val="0047507E"/>
    <w:rsid w:val="004F4360"/>
    <w:rsid w:val="00564010"/>
    <w:rsid w:val="00634151"/>
    <w:rsid w:val="00637A0F"/>
    <w:rsid w:val="006B43E3"/>
    <w:rsid w:val="0070175B"/>
    <w:rsid w:val="0071440A"/>
    <w:rsid w:val="007229EA"/>
    <w:rsid w:val="00722ECA"/>
    <w:rsid w:val="00802349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745EE"/>
    <w:rsid w:val="00C9585C"/>
    <w:rsid w:val="00D57DB3"/>
    <w:rsid w:val="00D62667"/>
    <w:rsid w:val="00DA0BA2"/>
    <w:rsid w:val="00DB0166"/>
    <w:rsid w:val="00DC075C"/>
    <w:rsid w:val="00E023DE"/>
    <w:rsid w:val="00E12685"/>
    <w:rsid w:val="00E614D3"/>
    <w:rsid w:val="00EA7238"/>
    <w:rsid w:val="00F0529E"/>
    <w:rsid w:val="00F05E04"/>
    <w:rsid w:val="00F2131B"/>
    <w:rsid w:val="00F26DD3"/>
    <w:rsid w:val="00F54E4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322AAD9-E09A-4F64-A78E-7394A8DA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38</cp:revision>
  <dcterms:created xsi:type="dcterms:W3CDTF">2019-07-23T07:45:00Z</dcterms:created>
  <dcterms:modified xsi:type="dcterms:W3CDTF">2022-07-11T08:44:00Z</dcterms:modified>
</cp:coreProperties>
</file>