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CD447A7" w:rsidR="00E41D4C" w:rsidRPr="00B141BB" w:rsidRDefault="00775B8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5B8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75B8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75B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75B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75B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775B89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775B89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775B89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E1D555" w14:textId="447A0C20" w:rsidR="00441980" w:rsidRDefault="00441980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98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(в скобках указана в </w:t>
      </w:r>
      <w:proofErr w:type="spellStart"/>
      <w:r w:rsidRPr="0044198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4198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B57FF38" w14:textId="1D915504" w:rsidR="00441980" w:rsidRDefault="005A2D6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Права требования по облигациям ПАО «</w:t>
      </w:r>
      <w:proofErr w:type="spellStart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», ИНН 1653016914, оцениваемые по СС, ISIN RU000A0JVBJ0, 1 859 шт., гос. номер 4B021403058B, серия БО-14, номинальная стоимость - 1 000,00 руб., г. Санкт-Петербург, решением АС Республики Татарстан от 17.04.2017 по делу А65-5821/2017 ПАО «</w:t>
      </w:r>
      <w:proofErr w:type="spellStart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» признано несостоятельным (банкротом) и в отношении него открыто конкурсное производство, в соответствии с решением </w:t>
      </w:r>
      <w:proofErr w:type="spellStart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облигационеров</w:t>
      </w:r>
      <w:proofErr w:type="spellEnd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интересов передано</w:t>
      </w:r>
      <w:proofErr w:type="gramEnd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 ООО «РЕГИОН </w:t>
      </w:r>
      <w:proofErr w:type="spellStart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», ИНН 7706761345, таким </w:t>
      </w:r>
      <w:proofErr w:type="gramStart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 кредитором от имени Банка в реестре требований кредиторов ПАО «</w:t>
      </w:r>
      <w:proofErr w:type="spellStart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» выступает ООО «РЕГИОН </w:t>
      </w:r>
      <w:proofErr w:type="spellStart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» (1 863 796,22 руб.)</w:t>
      </w:r>
      <w:r w:rsidR="002A678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356 954,25</w:t>
      </w:r>
      <w:r w:rsidR="002A678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A6785" w:rsidRPr="002A67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772BE7" w14:textId="3FBC8834" w:rsidR="002A6785" w:rsidRPr="002A6785" w:rsidRDefault="002A678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2A6785">
        <w:rPr>
          <w:rFonts w:ascii="Times New Roman" w:hAnsi="Times New Roman" w:cs="Times New Roman"/>
          <w:color w:val="000000"/>
          <w:sz w:val="24"/>
          <w:szCs w:val="24"/>
        </w:rPr>
        <w:t>Права требования по облигациям ПАО «</w:t>
      </w:r>
      <w:proofErr w:type="spellStart"/>
      <w:r w:rsidRPr="002A6785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2A6785">
        <w:rPr>
          <w:rFonts w:ascii="Times New Roman" w:hAnsi="Times New Roman" w:cs="Times New Roman"/>
          <w:color w:val="000000"/>
          <w:sz w:val="24"/>
          <w:szCs w:val="24"/>
        </w:rPr>
        <w:t>», ИНН 1653016914, оцениваемые по СС, ISIN RU000A0JVBJ0, 1 075 шт., биржевые облигации процентные документарные на предъявителя, гос. номер 4B021303058B, серия БО-13, номинальная стоимость - 1 000,00 руб., г. Санкт-Петербург, решением АС Республики Татарстан от 17.04.2017 по делу А65-5821/2017 ПАО «</w:t>
      </w:r>
      <w:proofErr w:type="spellStart"/>
      <w:r w:rsidRPr="002A6785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2A6785">
        <w:rPr>
          <w:rFonts w:ascii="Times New Roman" w:hAnsi="Times New Roman" w:cs="Times New Roman"/>
          <w:color w:val="000000"/>
          <w:sz w:val="24"/>
          <w:szCs w:val="24"/>
        </w:rPr>
        <w:t>» признано несостоятельным (банкротом) и в отношении него открыто конкурсное производство, в соответствии</w:t>
      </w:r>
      <w:proofErr w:type="gramEnd"/>
      <w:r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 с решением </w:t>
      </w:r>
      <w:proofErr w:type="spellStart"/>
      <w:r w:rsidRPr="002A6785">
        <w:rPr>
          <w:rFonts w:ascii="Times New Roman" w:hAnsi="Times New Roman" w:cs="Times New Roman"/>
          <w:color w:val="000000"/>
          <w:sz w:val="24"/>
          <w:szCs w:val="24"/>
        </w:rPr>
        <w:t>облигационеров</w:t>
      </w:r>
      <w:proofErr w:type="spellEnd"/>
      <w:r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интересов передано ООО «РЕГИОН </w:t>
      </w:r>
      <w:proofErr w:type="spellStart"/>
      <w:r w:rsidRPr="002A6785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», ИНН 7706761345, таким </w:t>
      </w:r>
      <w:proofErr w:type="gramStart"/>
      <w:r w:rsidRPr="002A6785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 кредитором от имени Банка в реестре требований кредиторов ПАО «</w:t>
      </w:r>
      <w:proofErr w:type="spellStart"/>
      <w:r w:rsidRPr="002A6785">
        <w:rPr>
          <w:rFonts w:ascii="Times New Roman" w:hAnsi="Times New Roman" w:cs="Times New Roman"/>
          <w:color w:val="000000"/>
          <w:sz w:val="24"/>
          <w:szCs w:val="24"/>
        </w:rPr>
        <w:t>Татфондбанк</w:t>
      </w:r>
      <w:proofErr w:type="spellEnd"/>
      <w:r w:rsidRPr="002A6785">
        <w:rPr>
          <w:rFonts w:ascii="Times New Roman" w:hAnsi="Times New Roman" w:cs="Times New Roman"/>
          <w:color w:val="000000"/>
          <w:sz w:val="24"/>
          <w:szCs w:val="24"/>
        </w:rPr>
        <w:t xml:space="preserve">» выступает ООО «РЕГИОН </w:t>
      </w:r>
      <w:proofErr w:type="spellStart"/>
      <w:r w:rsidRPr="002A6785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2A6785">
        <w:rPr>
          <w:rFonts w:ascii="Times New Roman" w:hAnsi="Times New Roman" w:cs="Times New Roman"/>
          <w:color w:val="000000"/>
          <w:sz w:val="24"/>
          <w:szCs w:val="24"/>
        </w:rPr>
        <w:t>» (1 104 734,50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A6785">
        <w:rPr>
          <w:rFonts w:ascii="Times New Roman" w:hAnsi="Times New Roman" w:cs="Times New Roman"/>
          <w:color w:val="000000"/>
          <w:sz w:val="24"/>
          <w:szCs w:val="24"/>
        </w:rPr>
        <w:t>206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785">
        <w:rPr>
          <w:rFonts w:ascii="Times New Roman" w:hAnsi="Times New Roman" w:cs="Times New Roman"/>
          <w:color w:val="000000"/>
          <w:sz w:val="24"/>
          <w:szCs w:val="24"/>
        </w:rPr>
        <w:t>010,89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4CC1D639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7BB880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E3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E30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E3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E30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699AAE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E3001" w:rsidRPr="00CE3001">
        <w:rPr>
          <w:rFonts w:ascii="Times New Roman" w:hAnsi="Times New Roman" w:cs="Times New Roman"/>
          <w:b/>
          <w:color w:val="000000"/>
          <w:sz w:val="24"/>
          <w:szCs w:val="24"/>
        </w:rPr>
        <w:t>18 октября 2022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7B46CAD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18 октября 2022 г. по 29 ноября 2022 г. - в размере начальной цены продажи лотов;</w:t>
      </w:r>
    </w:p>
    <w:p w14:paraId="3FB9FAD2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95,00% от начальной цены продажи лотов;</w:t>
      </w:r>
    </w:p>
    <w:p w14:paraId="5CD81930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декабря 2022 г. по 13 декабря 2022 г. - в размере 90,00% от начальной цены продажи лотов;</w:t>
      </w:r>
    </w:p>
    <w:p w14:paraId="694B2A8A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85,00% от начальной цены продажи лотов;</w:t>
      </w:r>
    </w:p>
    <w:p w14:paraId="03ABE3C0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21 декабря 2022 г. по 27 декабря 2022 г. - в размере 80,00% от начальной цены продажи лотов;</w:t>
      </w:r>
    </w:p>
    <w:p w14:paraId="744CFAA3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28 декабря 2022 г. по 03 января 2023 г. - в размере 75,00% от начальной цены продажи лотов;</w:t>
      </w:r>
    </w:p>
    <w:p w14:paraId="483840C4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04 января 2023 г. по 10 января 2023 г. - в размере 70,00% от начальной цены продажи лотов;</w:t>
      </w:r>
    </w:p>
    <w:p w14:paraId="31197B4B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11 января 2023 г. по 17 января 2023 г. - в размере 65,00% от начальной цены продажи лотов;</w:t>
      </w:r>
    </w:p>
    <w:p w14:paraId="399BA8CA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60,00% от начальной цены продажи лотов;</w:t>
      </w:r>
    </w:p>
    <w:p w14:paraId="23A71E3C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55,00% от начальной цены продажи лотов;</w:t>
      </w:r>
    </w:p>
    <w:p w14:paraId="5D3F96E6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50,00% от начальной цены продажи лотов;</w:t>
      </w:r>
    </w:p>
    <w:p w14:paraId="6B8CCABF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45,00% от начальной цены продажи лотов;</w:t>
      </w:r>
    </w:p>
    <w:p w14:paraId="134AEF62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40,00% от начальной цены продажи лотов;</w:t>
      </w:r>
    </w:p>
    <w:p w14:paraId="3CCE4EF4" w14:textId="77777777" w:rsidR="00793EFD" w:rsidRPr="00793EFD" w:rsidRDefault="00793EFD" w:rsidP="00793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35,00% от начальной цены продажи лотов;</w:t>
      </w:r>
    </w:p>
    <w:p w14:paraId="4BC9EEB9" w14:textId="4F33C37B" w:rsidR="00C56153" w:rsidRDefault="00793EFD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 xml:space="preserve">с 01 марта 2023 г. по 07 марта 2023 г. - в размере 30,00%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793EFD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3EF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93EF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F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3EF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3EF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C56153" w:rsidRPr="00EA43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bookmarkStart w:id="0" w:name="_GoBack"/>
      <w:bookmarkEnd w:id="0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3DD7A7DC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D4A94" w:rsidRPr="009D4A94">
        <w:rPr>
          <w:rFonts w:ascii="Times New Roman" w:hAnsi="Times New Roman" w:cs="Times New Roman"/>
          <w:sz w:val="24"/>
          <w:szCs w:val="24"/>
        </w:rPr>
        <w:t xml:space="preserve"> 09:00 до 18:00 часов по адресу: г. Санкт-Петербург, ул. Чапаева, д. 15, литера</w:t>
      </w:r>
      <w:proofErr w:type="gramStart"/>
      <w:r w:rsidR="009D4A94" w:rsidRPr="009D4A9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D4A94" w:rsidRPr="009D4A94">
        <w:rPr>
          <w:rFonts w:ascii="Times New Roman" w:hAnsi="Times New Roman" w:cs="Times New Roman"/>
          <w:sz w:val="24"/>
          <w:szCs w:val="24"/>
        </w:rPr>
        <w:t>, тел. +7(812)670-97-09, у ОТ: Тел. 8(812)334-20-50 (с 9.00 до 18.00 по Московскому времени в рабочие дни) informspb@auction-house.ru.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A6785"/>
    <w:rsid w:val="002C3A2C"/>
    <w:rsid w:val="00360DC6"/>
    <w:rsid w:val="003E6C81"/>
    <w:rsid w:val="00441980"/>
    <w:rsid w:val="00495D59"/>
    <w:rsid w:val="004B74A7"/>
    <w:rsid w:val="00555595"/>
    <w:rsid w:val="005742CC"/>
    <w:rsid w:val="0058046C"/>
    <w:rsid w:val="005A2D65"/>
    <w:rsid w:val="005A7B49"/>
    <w:rsid w:val="005F1F68"/>
    <w:rsid w:val="00621553"/>
    <w:rsid w:val="00762232"/>
    <w:rsid w:val="00775B89"/>
    <w:rsid w:val="00775C5B"/>
    <w:rsid w:val="00793EFD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D4A94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E3001"/>
    <w:rsid w:val="00D02882"/>
    <w:rsid w:val="00D115EC"/>
    <w:rsid w:val="00D16130"/>
    <w:rsid w:val="00D72F12"/>
    <w:rsid w:val="00DD01CB"/>
    <w:rsid w:val="00E2452B"/>
    <w:rsid w:val="00E41D4C"/>
    <w:rsid w:val="00E645EC"/>
    <w:rsid w:val="00EA43A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1796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37</cp:revision>
  <dcterms:created xsi:type="dcterms:W3CDTF">2019-07-23T07:53:00Z</dcterms:created>
  <dcterms:modified xsi:type="dcterms:W3CDTF">2022-10-11T07:47:00Z</dcterms:modified>
</cp:coreProperties>
</file>