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D9330" w14:textId="1A3E9DB7" w:rsidR="002F1F03" w:rsidRPr="000B3525" w:rsidRDefault="002F1F03" w:rsidP="002F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52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352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B352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0B3525">
        <w:rPr>
          <w:rFonts w:ascii="Times New Roman" w:hAnsi="Times New Roman" w:cs="Times New Roman"/>
          <w:b/>
          <w:sz w:val="20"/>
          <w:szCs w:val="20"/>
        </w:rPr>
        <w:t>ЗАО «</w:t>
      </w:r>
      <w:r w:rsidRPr="000B3525">
        <w:rPr>
          <w:rFonts w:ascii="Times New Roman" w:hAnsi="Times New Roman" w:cs="Times New Roman"/>
          <w:b/>
          <w:bCs/>
          <w:iCs/>
          <w:sz w:val="20"/>
          <w:szCs w:val="20"/>
        </w:rPr>
        <w:t>РУССТРОЙИНВЕСТ</w:t>
      </w:r>
      <w:r w:rsidRPr="000B3525">
        <w:rPr>
          <w:rFonts w:ascii="Times New Roman" w:hAnsi="Times New Roman" w:cs="Times New Roman"/>
          <w:b/>
          <w:sz w:val="20"/>
          <w:szCs w:val="20"/>
        </w:rPr>
        <w:t>»</w:t>
      </w:r>
      <w:r w:rsidRPr="000B3525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0B3525">
        <w:rPr>
          <w:rFonts w:ascii="Times New Roman" w:hAnsi="Times New Roman" w:cs="Times New Roman"/>
          <w:bCs/>
          <w:iCs/>
          <w:sz w:val="20"/>
          <w:szCs w:val="20"/>
        </w:rPr>
        <w:t>7709702732</w:t>
      </w:r>
      <w:r w:rsidRPr="000B3525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0B3525">
        <w:rPr>
          <w:rFonts w:ascii="Times New Roman" w:hAnsi="Times New Roman" w:cs="Times New Roman"/>
          <w:b/>
          <w:sz w:val="20"/>
          <w:szCs w:val="20"/>
        </w:rPr>
        <w:t>в лице</w:t>
      </w:r>
      <w:r w:rsidRPr="000B3525">
        <w:rPr>
          <w:rFonts w:ascii="Times New Roman" w:hAnsi="Times New Roman" w:cs="Times New Roman"/>
          <w:sz w:val="20"/>
          <w:szCs w:val="20"/>
        </w:rPr>
        <w:t xml:space="preserve"> </w:t>
      </w:r>
      <w:r w:rsidRPr="000B3525">
        <w:rPr>
          <w:rFonts w:ascii="Times New Roman" w:hAnsi="Times New Roman" w:cs="Times New Roman"/>
          <w:b/>
          <w:sz w:val="20"/>
          <w:szCs w:val="20"/>
        </w:rPr>
        <w:t>конкурсного управляющего Сергеева В.С.</w:t>
      </w:r>
      <w:r w:rsidRPr="000B3525">
        <w:rPr>
          <w:rFonts w:ascii="Times New Roman" w:hAnsi="Times New Roman" w:cs="Times New Roman"/>
          <w:sz w:val="20"/>
          <w:szCs w:val="20"/>
        </w:rPr>
        <w:t xml:space="preserve"> (ИНН 370240778301, далее – КУ), член СРО ААУ «</w:t>
      </w:r>
      <w:proofErr w:type="spellStart"/>
      <w:r w:rsidRPr="000B3525">
        <w:rPr>
          <w:rFonts w:ascii="Times New Roman" w:hAnsi="Times New Roman" w:cs="Times New Roman"/>
          <w:sz w:val="20"/>
          <w:szCs w:val="20"/>
        </w:rPr>
        <w:t>Евросиб</w:t>
      </w:r>
      <w:proofErr w:type="spellEnd"/>
      <w:r w:rsidRPr="000B3525">
        <w:rPr>
          <w:rFonts w:ascii="Times New Roman" w:hAnsi="Times New Roman" w:cs="Times New Roman"/>
          <w:sz w:val="20"/>
          <w:szCs w:val="20"/>
        </w:rPr>
        <w:t xml:space="preserve">» (ИНН 0274107073), действующего на осн. решения Арбитражного суда города Москвы от 27.07.2018 по делу №А40-213619/16-24-349, </w:t>
      </w:r>
      <w:r w:rsidRPr="000B3525">
        <w:rPr>
          <w:rFonts w:ascii="Times New Roman" w:hAnsi="Times New Roman" w:cs="Times New Roman"/>
          <w:b/>
          <w:sz w:val="20"/>
          <w:szCs w:val="20"/>
        </w:rPr>
        <w:t xml:space="preserve">сообщает </w:t>
      </w:r>
      <w:r w:rsidR="007C02CB" w:rsidRPr="000B3525">
        <w:rPr>
          <w:rFonts w:ascii="Times New Roman" w:hAnsi="Times New Roman" w:cs="Times New Roman"/>
          <w:b/>
          <w:sz w:val="20"/>
          <w:szCs w:val="20"/>
        </w:rPr>
        <w:t xml:space="preserve">о результатах проведения </w:t>
      </w:r>
      <w:r w:rsidR="000B3525" w:rsidRPr="000B3525">
        <w:rPr>
          <w:rFonts w:ascii="Times New Roman" w:hAnsi="Times New Roman" w:cs="Times New Roman"/>
          <w:b/>
          <w:sz w:val="20"/>
          <w:szCs w:val="20"/>
        </w:rPr>
        <w:t xml:space="preserve">повторных </w:t>
      </w:r>
      <w:r w:rsidR="007C02CB" w:rsidRPr="000B3525">
        <w:rPr>
          <w:rFonts w:ascii="Times New Roman" w:hAnsi="Times New Roman" w:cs="Times New Roman"/>
          <w:b/>
          <w:sz w:val="20"/>
          <w:szCs w:val="20"/>
        </w:rPr>
        <w:t>электронных торгов</w:t>
      </w:r>
      <w:r w:rsidR="007C02CB" w:rsidRPr="000B35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0B3525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0B3525">
        <w:rPr>
          <w:rFonts w:ascii="Times New Roman" w:hAnsi="Times New Roman" w:cs="Times New Roman"/>
          <w:sz w:val="20"/>
          <w:szCs w:val="20"/>
        </w:rPr>
        <w:t xml:space="preserve">не (далее – </w:t>
      </w:r>
      <w:r w:rsidR="000B3525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DB27BD" w:rsidRPr="000B3525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="000B3525" w:rsidRPr="000B3525">
        <w:rPr>
          <w:rFonts w:ascii="Times New Roman" w:hAnsi="Times New Roman" w:cs="Times New Roman"/>
          <w:sz w:val="20"/>
          <w:szCs w:val="20"/>
        </w:rPr>
        <w:t>06</w:t>
      </w:r>
      <w:r w:rsidR="00863BDF" w:rsidRPr="000B3525">
        <w:rPr>
          <w:rFonts w:ascii="Times New Roman" w:hAnsi="Times New Roman" w:cs="Times New Roman"/>
          <w:sz w:val="20"/>
          <w:szCs w:val="20"/>
        </w:rPr>
        <w:t>.</w:t>
      </w:r>
      <w:r w:rsidR="000B3525" w:rsidRPr="000B3525">
        <w:rPr>
          <w:rFonts w:ascii="Times New Roman" w:hAnsi="Times New Roman" w:cs="Times New Roman"/>
          <w:sz w:val="20"/>
          <w:szCs w:val="20"/>
        </w:rPr>
        <w:t>10</w:t>
      </w:r>
      <w:r w:rsidR="00863BDF" w:rsidRPr="000B3525">
        <w:rPr>
          <w:rFonts w:ascii="Times New Roman" w:hAnsi="Times New Roman" w:cs="Times New Roman"/>
          <w:sz w:val="20"/>
          <w:szCs w:val="20"/>
        </w:rPr>
        <w:t>.</w:t>
      </w:r>
      <w:r w:rsidR="00DB27BD" w:rsidRPr="000B3525">
        <w:rPr>
          <w:rFonts w:ascii="Times New Roman" w:hAnsi="Times New Roman" w:cs="Times New Roman"/>
          <w:sz w:val="20"/>
          <w:szCs w:val="20"/>
        </w:rPr>
        <w:t>202</w:t>
      </w:r>
      <w:r w:rsidRPr="000B3525">
        <w:rPr>
          <w:rFonts w:ascii="Times New Roman" w:hAnsi="Times New Roman" w:cs="Times New Roman"/>
          <w:sz w:val="20"/>
          <w:szCs w:val="20"/>
        </w:rPr>
        <w:t>2</w:t>
      </w:r>
      <w:r w:rsidR="00863BDF" w:rsidRPr="000B3525">
        <w:rPr>
          <w:rFonts w:ascii="Times New Roman" w:hAnsi="Times New Roman" w:cs="Times New Roman"/>
          <w:sz w:val="20"/>
          <w:szCs w:val="20"/>
        </w:rPr>
        <w:t xml:space="preserve"> </w:t>
      </w:r>
      <w:r w:rsidR="007C02CB" w:rsidRPr="000B3525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</w:t>
      </w:r>
      <w:r w:rsidR="000B3525" w:rsidRPr="000B3525">
        <w:rPr>
          <w:rFonts w:ascii="Times New Roman" w:hAnsi="Times New Roman" w:cs="Times New Roman"/>
          <w:sz w:val="20"/>
          <w:szCs w:val="20"/>
        </w:rPr>
        <w:t>онный дом»</w:t>
      </w:r>
      <w:r w:rsidR="007C02CB" w:rsidRPr="000B3525">
        <w:rPr>
          <w:rFonts w:ascii="Times New Roman" w:hAnsi="Times New Roman" w:cs="Times New Roman"/>
          <w:sz w:val="20"/>
          <w:szCs w:val="20"/>
        </w:rPr>
        <w:t xml:space="preserve"> по адресу в сети интернет: bankruptcy.lot-online.ru </w:t>
      </w:r>
      <w:r w:rsidR="00692773" w:rsidRPr="000B3525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0B3525">
        <w:rPr>
          <w:rFonts w:ascii="Times New Roman" w:hAnsi="Times New Roman" w:cs="Times New Roman"/>
          <w:sz w:val="20"/>
          <w:szCs w:val="20"/>
        </w:rPr>
        <w:t>(</w:t>
      </w:r>
      <w:r w:rsidRPr="000B3525">
        <w:rPr>
          <w:rFonts w:ascii="Times New Roman" w:hAnsi="Times New Roman" w:cs="Times New Roman"/>
          <w:sz w:val="20"/>
          <w:szCs w:val="20"/>
        </w:rPr>
        <w:t>№</w:t>
      </w:r>
      <w:r w:rsidR="007C02CB" w:rsidRPr="000B3525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="000B3525" w:rsidRPr="000B3525">
        <w:rPr>
          <w:rFonts w:ascii="Times New Roman" w:hAnsi="Times New Roman" w:cs="Times New Roman"/>
          <w:sz w:val="20"/>
          <w:szCs w:val="20"/>
        </w:rPr>
        <w:t>144437</w:t>
      </w:r>
      <w:r w:rsidR="007C02CB" w:rsidRPr="000B3525">
        <w:rPr>
          <w:rFonts w:ascii="Times New Roman" w:hAnsi="Times New Roman" w:cs="Times New Roman"/>
          <w:sz w:val="20"/>
          <w:szCs w:val="20"/>
        </w:rPr>
        <w:t>):</w:t>
      </w:r>
      <w:r w:rsidR="00692773" w:rsidRPr="000B3525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0B3525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0B3525">
        <w:rPr>
          <w:rFonts w:ascii="Times New Roman" w:hAnsi="Times New Roman" w:cs="Times New Roman"/>
          <w:b/>
          <w:sz w:val="20"/>
          <w:szCs w:val="20"/>
        </w:rPr>
        <w:t xml:space="preserve">о лоту </w:t>
      </w:r>
      <w:r w:rsidR="00DB27BD" w:rsidRPr="000B3525">
        <w:rPr>
          <w:rFonts w:ascii="Times New Roman" w:hAnsi="Times New Roman" w:cs="Times New Roman"/>
          <w:b/>
          <w:sz w:val="20"/>
          <w:szCs w:val="20"/>
        </w:rPr>
        <w:t>1</w:t>
      </w:r>
      <w:r w:rsidR="00FF23B0" w:rsidRPr="000B3525">
        <w:rPr>
          <w:rFonts w:ascii="Times New Roman" w:hAnsi="Times New Roman" w:cs="Times New Roman"/>
          <w:sz w:val="20"/>
          <w:szCs w:val="20"/>
        </w:rPr>
        <w:t xml:space="preserve"> </w:t>
      </w:r>
      <w:r w:rsidR="000B3525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863BDF" w:rsidRPr="000B3525">
        <w:rPr>
          <w:rFonts w:ascii="Times New Roman" w:hAnsi="Times New Roman" w:cs="Times New Roman"/>
          <w:sz w:val="20"/>
          <w:szCs w:val="20"/>
        </w:rPr>
        <w:t>Т</w:t>
      </w:r>
      <w:r w:rsidR="0098631C" w:rsidRPr="000B3525">
        <w:rPr>
          <w:rFonts w:ascii="Times New Roman" w:hAnsi="Times New Roman" w:cs="Times New Roman"/>
          <w:sz w:val="20"/>
          <w:szCs w:val="20"/>
        </w:rPr>
        <w:t xml:space="preserve">орги признаны несостоявшимися </w:t>
      </w:r>
      <w:r w:rsidR="00160432" w:rsidRPr="000B3525">
        <w:rPr>
          <w:rFonts w:ascii="Times New Roman" w:hAnsi="Times New Roman" w:cs="Times New Roman"/>
          <w:sz w:val="20"/>
          <w:szCs w:val="20"/>
        </w:rPr>
        <w:t xml:space="preserve">в связи с отсутствием </w:t>
      </w:r>
      <w:r w:rsidR="0098631C" w:rsidRPr="000B3525">
        <w:rPr>
          <w:rFonts w:ascii="Times New Roman" w:hAnsi="Times New Roman" w:cs="Times New Roman"/>
          <w:sz w:val="20"/>
          <w:szCs w:val="20"/>
        </w:rPr>
        <w:t>заявок.</w:t>
      </w:r>
    </w:p>
    <w:p w14:paraId="27A16334" w14:textId="0A04B5EF" w:rsidR="000B3525" w:rsidRPr="00430C49" w:rsidRDefault="0098631C" w:rsidP="000B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525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="000B3525" w:rsidRPr="000B3525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0B3525" w:rsidRPr="000B3525">
        <w:rPr>
          <w:rFonts w:ascii="Times New Roman" w:hAnsi="Times New Roman" w:cs="Times New Roman"/>
          <w:sz w:val="20"/>
          <w:szCs w:val="20"/>
        </w:rPr>
        <w:t xml:space="preserve"> (далее – Торги) на ЭП. </w:t>
      </w:r>
      <w:r w:rsidR="000B3525" w:rsidRPr="000B3525">
        <w:rPr>
          <w:rFonts w:ascii="Times New Roman" w:hAnsi="Times New Roman" w:cs="Times New Roman"/>
          <w:b/>
          <w:sz w:val="20"/>
          <w:szCs w:val="20"/>
        </w:rPr>
        <w:t>Начало приема заявок – 16.10.2022 г. с 17 час. 00 мин. (</w:t>
      </w:r>
      <w:proofErr w:type="spellStart"/>
      <w:r w:rsidR="000B3525" w:rsidRPr="000B3525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0B3525" w:rsidRPr="000B3525">
        <w:rPr>
          <w:rFonts w:ascii="Times New Roman" w:hAnsi="Times New Roman" w:cs="Times New Roman"/>
          <w:b/>
          <w:sz w:val="20"/>
          <w:szCs w:val="20"/>
        </w:rPr>
        <w:t>).</w:t>
      </w:r>
      <w:r w:rsidR="000B3525" w:rsidRPr="000B3525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</w:t>
      </w:r>
      <w:r w:rsidR="000B3525" w:rsidRPr="00430C49">
        <w:rPr>
          <w:rFonts w:ascii="Times New Roman" w:hAnsi="Times New Roman" w:cs="Times New Roman"/>
          <w:sz w:val="20"/>
          <w:szCs w:val="20"/>
        </w:rPr>
        <w:t xml:space="preserve">- 37 к/дней без изменения нач. цены, с 2-го по 5-ый периоды – 7 к/дней, величина </w:t>
      </w:r>
      <w:r w:rsidR="000B3525" w:rsidRPr="00430C49">
        <w:rPr>
          <w:rFonts w:ascii="Times New Roman" w:hAnsi="Times New Roman" w:cs="Times New Roman"/>
          <w:sz w:val="20"/>
          <w:szCs w:val="20"/>
        </w:rPr>
        <w:lastRenderedPageBreak/>
        <w:t xml:space="preserve">снижения – 7% от нач. цены Лота, установленной на </w:t>
      </w:r>
      <w:r w:rsidR="00430C49" w:rsidRPr="00430C49">
        <w:rPr>
          <w:rFonts w:ascii="Times New Roman" w:hAnsi="Times New Roman" w:cs="Times New Roman"/>
          <w:sz w:val="20"/>
          <w:szCs w:val="20"/>
        </w:rPr>
        <w:t>1-ом</w:t>
      </w:r>
      <w:r w:rsidR="000B3525" w:rsidRPr="00430C49">
        <w:rPr>
          <w:rFonts w:ascii="Times New Roman" w:hAnsi="Times New Roman" w:cs="Times New Roman"/>
          <w:sz w:val="20"/>
          <w:szCs w:val="20"/>
        </w:rPr>
        <w:t xml:space="preserve"> периоде. Минимальная цена (цена отсечения) </w:t>
      </w:r>
      <w:r w:rsidR="00430C49" w:rsidRPr="00430C49">
        <w:rPr>
          <w:rFonts w:ascii="Times New Roman" w:hAnsi="Times New Roman" w:cs="Times New Roman"/>
          <w:sz w:val="20"/>
          <w:szCs w:val="20"/>
        </w:rPr>
        <w:t>–</w:t>
      </w:r>
      <w:r w:rsidR="000B3525" w:rsidRPr="00430C49">
        <w:rPr>
          <w:rFonts w:ascii="Times New Roman" w:hAnsi="Times New Roman" w:cs="Times New Roman"/>
          <w:sz w:val="20"/>
          <w:szCs w:val="20"/>
        </w:rPr>
        <w:t xml:space="preserve"> </w:t>
      </w:r>
      <w:r w:rsidR="00430C49" w:rsidRPr="00430C49">
        <w:rPr>
          <w:rFonts w:ascii="Times New Roman" w:hAnsi="Times New Roman" w:cs="Times New Roman"/>
          <w:sz w:val="20"/>
          <w:szCs w:val="20"/>
        </w:rPr>
        <w:t xml:space="preserve">30 443 040 </w:t>
      </w:r>
      <w:r w:rsidR="000B3525" w:rsidRPr="00430C49">
        <w:rPr>
          <w:rFonts w:ascii="Times New Roman" w:hAnsi="Times New Roman" w:cs="Times New Roman"/>
          <w:sz w:val="20"/>
          <w:szCs w:val="20"/>
        </w:rPr>
        <w:t xml:space="preserve">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A007611" w14:textId="3EBE430B" w:rsidR="004461B4" w:rsidRPr="002F1F03" w:rsidRDefault="004461B4" w:rsidP="0044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F1F03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bookmarkEnd w:id="0"/>
    <w:p w14:paraId="3CF0377E" w14:textId="77777777" w:rsidR="000B3525" w:rsidRPr="00430C49" w:rsidRDefault="000B3525" w:rsidP="000B3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430C49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430C49">
        <w:rPr>
          <w:rFonts w:ascii="Times New Roman" w:hAnsi="Times New Roman" w:cs="Times New Roman"/>
          <w:sz w:val="20"/>
          <w:szCs w:val="20"/>
        </w:rPr>
        <w:t xml:space="preserve">Здание (центр детского творчества), назначение: нежилое, кадастровый №: 50:08:0050253:605, площадь 1 088,50 кв.м., этажей 3, в том числе подземных 1, по адресу: Московская область, </w:t>
      </w:r>
      <w:proofErr w:type="spellStart"/>
      <w:r w:rsidRPr="00430C49">
        <w:rPr>
          <w:rFonts w:ascii="Times New Roman" w:hAnsi="Times New Roman" w:cs="Times New Roman"/>
          <w:sz w:val="20"/>
          <w:szCs w:val="20"/>
        </w:rPr>
        <w:t>Истринский</w:t>
      </w:r>
      <w:proofErr w:type="spellEnd"/>
      <w:r w:rsidRPr="00430C49">
        <w:rPr>
          <w:rFonts w:ascii="Times New Roman" w:hAnsi="Times New Roman" w:cs="Times New Roman"/>
          <w:sz w:val="20"/>
          <w:szCs w:val="20"/>
        </w:rPr>
        <w:t xml:space="preserve"> район, с/п </w:t>
      </w:r>
      <w:proofErr w:type="spellStart"/>
      <w:r w:rsidRPr="00430C49">
        <w:rPr>
          <w:rFonts w:ascii="Times New Roman" w:hAnsi="Times New Roman" w:cs="Times New Roman"/>
          <w:sz w:val="20"/>
          <w:szCs w:val="20"/>
        </w:rPr>
        <w:t>Павло</w:t>
      </w:r>
      <w:proofErr w:type="spellEnd"/>
      <w:r w:rsidRPr="00430C49">
        <w:rPr>
          <w:rFonts w:ascii="Times New Roman" w:hAnsi="Times New Roman" w:cs="Times New Roman"/>
          <w:sz w:val="20"/>
          <w:szCs w:val="20"/>
        </w:rPr>
        <w:t xml:space="preserve">-Слободское, д. </w:t>
      </w:r>
      <w:proofErr w:type="spellStart"/>
      <w:r w:rsidRPr="00430C49">
        <w:rPr>
          <w:rFonts w:ascii="Times New Roman" w:hAnsi="Times New Roman" w:cs="Times New Roman"/>
          <w:sz w:val="20"/>
          <w:szCs w:val="20"/>
        </w:rPr>
        <w:t>Исаково</w:t>
      </w:r>
      <w:proofErr w:type="spellEnd"/>
      <w:r w:rsidRPr="00430C49">
        <w:rPr>
          <w:rFonts w:ascii="Times New Roman" w:hAnsi="Times New Roman" w:cs="Times New Roman"/>
          <w:sz w:val="20"/>
          <w:szCs w:val="20"/>
        </w:rPr>
        <w:t xml:space="preserve">, ул. Рябиновая, здание № 4А. </w:t>
      </w:r>
      <w:r w:rsidRPr="00430C49">
        <w:rPr>
          <w:rFonts w:ascii="Times New Roman" w:hAnsi="Times New Roman" w:cs="Times New Roman"/>
          <w:b/>
          <w:sz w:val="20"/>
          <w:szCs w:val="20"/>
        </w:rPr>
        <w:t>Нач.цена – 42 282 000 руб.</w:t>
      </w:r>
      <w:r w:rsidRPr="00430C49">
        <w:rPr>
          <w:rFonts w:ascii="Times New Roman" w:hAnsi="Times New Roman" w:cs="Times New Roman"/>
          <w:sz w:val="20"/>
          <w:szCs w:val="20"/>
        </w:rPr>
        <w:t xml:space="preserve"> Имущество расположено на земельных участках с кадастровыми номерами: 50:08:0050253:48, 50:08:0050253:73, принадлежащих ЗАО «РУССТРОЙИНВЕСТ». К Покупателю здания переходят права на земельные участки в соответствии с действующим законодательством. </w:t>
      </w:r>
      <w:r w:rsidRPr="00430C49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Pr="00430C4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адресу местонахождения Имущества по </w:t>
      </w:r>
      <w:proofErr w:type="spellStart"/>
      <w:r w:rsidRPr="00430C4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Pr="00430C4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. договорённости в раб. дни с 11.00 до 15.00, </w:t>
      </w:r>
      <w:r w:rsidRPr="00430C49">
        <w:rPr>
          <w:rFonts w:ascii="Times New Roman" w:eastAsia="Calibri" w:hAnsi="Times New Roman" w:cs="Times New Roman"/>
          <w:sz w:val="20"/>
          <w:szCs w:val="20"/>
        </w:rPr>
        <w:t xml:space="preserve">тел. КУ: +79065148783, </w:t>
      </w:r>
      <w:proofErr w:type="spellStart"/>
      <w:r w:rsidRPr="00430C49">
        <w:rPr>
          <w:rFonts w:ascii="Times New Roman" w:eastAsia="Calibri" w:hAnsi="Times New Roman" w:cs="Times New Roman"/>
          <w:sz w:val="20"/>
          <w:szCs w:val="20"/>
        </w:rPr>
        <w:t>эл.почт</w:t>
      </w:r>
      <w:r w:rsidRPr="00430C49">
        <w:rPr>
          <w:rFonts w:ascii="Times New Roman" w:eastAsia="Calibri" w:hAnsi="Times New Roman" w:cs="Times New Roman"/>
          <w:sz w:val="20"/>
          <w:szCs w:val="20"/>
          <w:lang w:bidi="ru-RU"/>
        </w:rPr>
        <w:t>а</w:t>
      </w:r>
      <w:proofErr w:type="spellEnd"/>
      <w:r w:rsidRPr="00430C49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: </w:t>
      </w:r>
      <w:hyperlink r:id="rId4" w:history="1">
        <w:r w:rsidRPr="00430C4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bidi="ru-RU"/>
          </w:rPr>
          <w:t>svs.svs77@bk.ru</w:t>
        </w:r>
      </w:hyperlink>
      <w:r w:rsidRPr="00430C49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, </w:t>
      </w:r>
      <w:r w:rsidRPr="00430C4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а также у ОТ: тел. 8(499)395-00-20 (с 9.00 до 18.00 по Мск. в раб. дни) </w:t>
      </w:r>
      <w:hyperlink r:id="rId5" w:history="1">
        <w:r w:rsidRPr="00430C4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bidi="ru-RU"/>
          </w:rPr>
          <w:t>informmsk@auction-house.ru</w:t>
        </w:r>
      </w:hyperlink>
      <w:r w:rsidRPr="00430C4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.</w:t>
      </w:r>
    </w:p>
    <w:p w14:paraId="50841D9F" w14:textId="3E549BC9" w:rsidR="002F1F03" w:rsidRPr="000B3525" w:rsidRDefault="000B3525" w:rsidP="002F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B3525">
        <w:rPr>
          <w:rFonts w:ascii="Times New Roman" w:hAnsi="Times New Roman" w:cs="Times New Roman"/>
          <w:b/>
          <w:sz w:val="20"/>
          <w:szCs w:val="20"/>
        </w:rPr>
        <w:t>Задаток - 5 % от нач. цены Лота, установленный для определенного периода Торгов,</w:t>
      </w:r>
      <w:r w:rsidRPr="000B3525">
        <w:rPr>
          <w:rFonts w:ascii="Times New Roman" w:hAnsi="Times New Roman" w:cs="Times New Roman"/>
          <w:sz w:val="20"/>
          <w:szCs w:val="20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430C49" w:rsidRPr="00430C49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_____</w:t>
      </w:r>
      <w:r w:rsidR="00430C49">
        <w:rPr>
          <w:rFonts w:ascii="Times New Roman" w:hAnsi="Times New Roman" w:cs="Times New Roman"/>
          <w:sz w:val="20"/>
          <w:szCs w:val="20"/>
        </w:rPr>
        <w:t>.</w:t>
      </w:r>
      <w:r w:rsidR="00430C49" w:rsidRPr="00430C49">
        <w:rPr>
          <w:rFonts w:ascii="Times New Roman" w:hAnsi="Times New Roman" w:cs="Times New Roman"/>
          <w:sz w:val="20"/>
          <w:szCs w:val="20"/>
        </w:rPr>
        <w:t xml:space="preserve"> Средства для проведения операций по обеспечению участия в электронны</w:t>
      </w:r>
      <w:r w:rsidR="00430C49">
        <w:rPr>
          <w:rFonts w:ascii="Times New Roman" w:hAnsi="Times New Roman" w:cs="Times New Roman"/>
          <w:sz w:val="20"/>
          <w:szCs w:val="20"/>
        </w:rPr>
        <w:t>х процедурах. НДС не облагается</w:t>
      </w:r>
      <w:r w:rsidR="00430C49" w:rsidRPr="00430C49">
        <w:rPr>
          <w:rFonts w:ascii="Times New Roman" w:hAnsi="Times New Roman" w:cs="Times New Roman"/>
          <w:sz w:val="20"/>
          <w:szCs w:val="20"/>
        </w:rPr>
        <w:t>»</w:t>
      </w:r>
      <w:r w:rsidR="00430C49">
        <w:rPr>
          <w:rFonts w:ascii="Times New Roman" w:hAnsi="Times New Roman" w:cs="Times New Roman"/>
          <w:sz w:val="20"/>
          <w:szCs w:val="20"/>
        </w:rPr>
        <w:t xml:space="preserve">. </w:t>
      </w:r>
      <w:r w:rsidRPr="000B3525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B352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0B3525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победителем в течение 5 дней с даты получения победителем ДКП от КУ. Оплата – в течение 30 дней со дня подписания ДКП на спец. счет Должника: р/с 40702810617000014083 в Ивановское отделение №8639 ПАО Сбербанк, к/с 30101810000000000608, БИК 042406608.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2F1F03" w:rsidRPr="000B3525" w:rsidSect="0036660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A31AA"/>
    <w:rsid w:val="000B3525"/>
    <w:rsid w:val="000C66E8"/>
    <w:rsid w:val="00145525"/>
    <w:rsid w:val="00160432"/>
    <w:rsid w:val="001C731B"/>
    <w:rsid w:val="00200F88"/>
    <w:rsid w:val="00234628"/>
    <w:rsid w:val="00286F22"/>
    <w:rsid w:val="002F1081"/>
    <w:rsid w:val="002F1F03"/>
    <w:rsid w:val="0033029C"/>
    <w:rsid w:val="00366601"/>
    <w:rsid w:val="00390A28"/>
    <w:rsid w:val="00393584"/>
    <w:rsid w:val="0042297B"/>
    <w:rsid w:val="00430C49"/>
    <w:rsid w:val="004461B4"/>
    <w:rsid w:val="00487FEE"/>
    <w:rsid w:val="00557BB0"/>
    <w:rsid w:val="00573F80"/>
    <w:rsid w:val="005C0734"/>
    <w:rsid w:val="005D3232"/>
    <w:rsid w:val="005D6523"/>
    <w:rsid w:val="006206FB"/>
    <w:rsid w:val="006369CD"/>
    <w:rsid w:val="006648D2"/>
    <w:rsid w:val="00677E82"/>
    <w:rsid w:val="00692773"/>
    <w:rsid w:val="007741F3"/>
    <w:rsid w:val="007C02CB"/>
    <w:rsid w:val="007E072A"/>
    <w:rsid w:val="007F6BC4"/>
    <w:rsid w:val="00805F0F"/>
    <w:rsid w:val="00861E76"/>
    <w:rsid w:val="00863BDF"/>
    <w:rsid w:val="00887BBF"/>
    <w:rsid w:val="00906196"/>
    <w:rsid w:val="0098631C"/>
    <w:rsid w:val="00A52DD9"/>
    <w:rsid w:val="00A56B83"/>
    <w:rsid w:val="00A6146C"/>
    <w:rsid w:val="00A73BC5"/>
    <w:rsid w:val="00AB3F6E"/>
    <w:rsid w:val="00B15CC1"/>
    <w:rsid w:val="00B17CAB"/>
    <w:rsid w:val="00B24AA1"/>
    <w:rsid w:val="00B55CA3"/>
    <w:rsid w:val="00B571EC"/>
    <w:rsid w:val="00BA123C"/>
    <w:rsid w:val="00BD096D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67D5B"/>
    <w:rsid w:val="00FB1B2E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818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svs.svs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2020-08-10T15:15:00Z</cp:lastPrinted>
  <dcterms:created xsi:type="dcterms:W3CDTF">2022-10-13T12:35:00Z</dcterms:created>
  <dcterms:modified xsi:type="dcterms:W3CDTF">2022-10-13T12:58:00Z</dcterms:modified>
</cp:coreProperties>
</file>