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E8547B" w14:textId="77777777" w:rsidR="00086E5A" w:rsidRPr="00964D49" w:rsidRDefault="00086E5A" w:rsidP="00086E5A">
      <w:pPr>
        <w:pStyle w:val="a3"/>
        <w:jc w:val="both"/>
        <w:rPr>
          <w:rFonts w:ascii="Arial" w:hAnsi="Arial" w:cs="Arial"/>
          <w:i/>
          <w:sz w:val="28"/>
          <w:szCs w:val="35"/>
        </w:rPr>
      </w:pPr>
      <w:r w:rsidRPr="00844DD0">
        <w:rPr>
          <w:rFonts w:ascii="Arial" w:hAnsi="Arial" w:cs="Arial"/>
          <w:b/>
          <w:sz w:val="28"/>
          <w:szCs w:val="35"/>
        </w:rPr>
        <w:t xml:space="preserve">Сообщение о внесении изменений </w:t>
      </w:r>
      <w:r w:rsidR="00964D49">
        <w:rPr>
          <w:rFonts w:ascii="Arial" w:hAnsi="Arial" w:cs="Arial"/>
          <w:b/>
          <w:sz w:val="28"/>
          <w:szCs w:val="35"/>
          <w:u w:val="single"/>
        </w:rPr>
        <w:t xml:space="preserve">в опубликованное </w:t>
      </w:r>
      <w:r w:rsidRPr="00606A4D">
        <w:rPr>
          <w:rFonts w:ascii="Arial" w:hAnsi="Arial" w:cs="Arial"/>
          <w:b/>
          <w:sz w:val="28"/>
          <w:szCs w:val="35"/>
          <w:u w:val="single"/>
        </w:rPr>
        <w:t>сообщение</w:t>
      </w:r>
      <w:r w:rsidRPr="00844DD0">
        <w:rPr>
          <w:rFonts w:ascii="Arial" w:hAnsi="Arial" w:cs="Arial"/>
          <w:b/>
          <w:sz w:val="28"/>
          <w:szCs w:val="35"/>
        </w:rPr>
        <w:t xml:space="preserve"> о проведении торгов</w:t>
      </w:r>
    </w:p>
    <w:p w14:paraId="05FDECAC" w14:textId="77777777" w:rsidR="00086E5A" w:rsidRPr="00A35BC0" w:rsidRDefault="00086E5A" w:rsidP="00321709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240950E3" w14:textId="3E334FE4" w:rsidR="005F50E3" w:rsidRPr="00690070" w:rsidRDefault="00B53642" w:rsidP="00683EA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90070">
        <w:rPr>
          <w:rFonts w:ascii="Times New Roman" w:eastAsia="Calibri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690070">
        <w:rPr>
          <w:rFonts w:ascii="Times New Roman" w:eastAsia="Calibri" w:hAnsi="Times New Roman" w:cs="Times New Roman"/>
          <w:sz w:val="24"/>
          <w:szCs w:val="24"/>
        </w:rPr>
        <w:t>Гривцова</w:t>
      </w:r>
      <w:proofErr w:type="spellEnd"/>
      <w:r w:rsidRPr="00690070">
        <w:rPr>
          <w:rFonts w:ascii="Times New Roman" w:eastAsia="Calibri" w:hAnsi="Times New Roman" w:cs="Times New Roman"/>
          <w:sz w:val="24"/>
          <w:szCs w:val="24"/>
        </w:rPr>
        <w:t>, д. 5, лит.</w:t>
      </w:r>
      <w:proofErr w:type="gramEnd"/>
      <w:r w:rsidRPr="006900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690070">
        <w:rPr>
          <w:rFonts w:ascii="Times New Roman" w:eastAsia="Calibri" w:hAnsi="Times New Roman" w:cs="Times New Roman"/>
          <w:sz w:val="24"/>
          <w:szCs w:val="24"/>
        </w:rPr>
        <w:t>В, (812)334-26-04, 8(800) 777-57-57, vyrtosu@auction-house.ru) (далее - Организатор торгов, ОТ), действующее на основании договора с «Коммерческим Волжским социальным банком» (Обществом с ограниченной ответственностью) (ООО «ВСБ»), (адрес регистрации: 443041, Самарская область, г. Самара, ул. Садовая, д.175, ИНН 6311013853, ОГРН 1026300001860) (далее – финансовая организация), конкурсным управляющим (ликвидатором) которого на основании решения Арбитражного суда Самарской области от 03 февраля</w:t>
      </w:r>
      <w:proofErr w:type="gramEnd"/>
      <w:r w:rsidRPr="006900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690070">
        <w:rPr>
          <w:rFonts w:ascii="Times New Roman" w:eastAsia="Calibri" w:hAnsi="Times New Roman" w:cs="Times New Roman"/>
          <w:sz w:val="24"/>
          <w:szCs w:val="24"/>
        </w:rPr>
        <w:t>2014 г. по делу №А55-28168/2013</w:t>
      </w:r>
      <w:r w:rsidR="00DF52CB" w:rsidRPr="006900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D516F" w:rsidRPr="00690070">
        <w:rPr>
          <w:rFonts w:ascii="Times New Roman" w:eastAsia="Calibri" w:hAnsi="Times New Roman" w:cs="Times New Roman"/>
          <w:sz w:val="24"/>
          <w:szCs w:val="24"/>
        </w:rPr>
        <w:t>является государственная корпорация «Агентство по страхованию вкладов» (109240, г. Москва, ул. Высоцкого, д. 4) (далее – КУ)</w:t>
      </w:r>
      <w:r w:rsidR="005F50E3" w:rsidRPr="00690070">
        <w:rPr>
          <w:rFonts w:ascii="Times New Roman" w:hAnsi="Times New Roman" w:cs="Times New Roman"/>
          <w:sz w:val="24"/>
          <w:szCs w:val="24"/>
        </w:rPr>
        <w:t xml:space="preserve">, сообщает </w:t>
      </w:r>
      <w:r w:rsidR="005F50E3" w:rsidRPr="00690070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электронные торги </w:t>
      </w:r>
      <w:r w:rsidR="009C0EB1" w:rsidRPr="00690070">
        <w:rPr>
          <w:rFonts w:ascii="Times New Roman" w:hAnsi="Times New Roman" w:cs="Times New Roman"/>
          <w:b/>
          <w:sz w:val="24"/>
          <w:szCs w:val="24"/>
        </w:rPr>
        <w:t xml:space="preserve">посредством публичного предложения </w:t>
      </w:r>
      <w:r w:rsidR="00A35BC0" w:rsidRPr="00690070">
        <w:rPr>
          <w:rFonts w:ascii="Times New Roman" w:hAnsi="Times New Roman" w:cs="Times New Roman"/>
          <w:sz w:val="24"/>
          <w:szCs w:val="24"/>
        </w:rPr>
        <w:t>(</w:t>
      </w:r>
      <w:r w:rsidR="005B0D6B" w:rsidRPr="00690070">
        <w:rPr>
          <w:rFonts w:ascii="Times New Roman" w:hAnsi="Times New Roman" w:cs="Times New Roman"/>
          <w:sz w:val="24"/>
          <w:szCs w:val="24"/>
        </w:rPr>
        <w:t xml:space="preserve">сообщение </w:t>
      </w:r>
      <w:r w:rsidR="00D4773A" w:rsidRPr="00690070">
        <w:rPr>
          <w:rFonts w:ascii="Times New Roman" w:hAnsi="Times New Roman" w:cs="Times New Roman"/>
          <w:sz w:val="24"/>
          <w:szCs w:val="24"/>
        </w:rPr>
        <w:t>02030150762</w:t>
      </w:r>
      <w:r w:rsidR="005B0D6B" w:rsidRPr="00690070">
        <w:rPr>
          <w:rFonts w:ascii="Times New Roman" w:hAnsi="Times New Roman" w:cs="Times New Roman"/>
          <w:sz w:val="24"/>
          <w:szCs w:val="24"/>
        </w:rPr>
        <w:t xml:space="preserve"> в газете АО «Коммерсантъ» </w:t>
      </w:r>
      <w:r w:rsidR="00D4773A" w:rsidRPr="00690070">
        <w:rPr>
          <w:rFonts w:ascii="Times New Roman" w:hAnsi="Times New Roman" w:cs="Times New Roman"/>
          <w:sz w:val="24"/>
          <w:szCs w:val="24"/>
        </w:rPr>
        <w:t>№162(7363) от 03.09.2022</w:t>
      </w:r>
      <w:r w:rsidR="005B0D6B" w:rsidRPr="00690070">
        <w:rPr>
          <w:rFonts w:ascii="Times New Roman" w:hAnsi="Times New Roman" w:cs="Times New Roman"/>
          <w:sz w:val="24"/>
          <w:szCs w:val="24"/>
        </w:rPr>
        <w:t xml:space="preserve"> г.</w:t>
      </w:r>
      <w:proofErr w:type="gramEnd"/>
    </w:p>
    <w:p w14:paraId="18C41A9E" w14:textId="77777777" w:rsidR="00544A28" w:rsidRPr="00690070" w:rsidRDefault="00544A28" w:rsidP="00683EA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5033BF2" w14:textId="5245A383" w:rsidR="00544A28" w:rsidRPr="00690070" w:rsidRDefault="005B0D6B" w:rsidP="00683EA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0070">
        <w:rPr>
          <w:rFonts w:ascii="Times New Roman" w:hAnsi="Times New Roman" w:cs="Times New Roman"/>
          <w:sz w:val="24"/>
          <w:szCs w:val="24"/>
        </w:rPr>
        <w:t>Изменить</w:t>
      </w:r>
      <w:r w:rsidR="00544A28" w:rsidRPr="00690070">
        <w:rPr>
          <w:rFonts w:ascii="Times New Roman" w:hAnsi="Times New Roman" w:cs="Times New Roman"/>
          <w:sz w:val="24"/>
          <w:szCs w:val="24"/>
        </w:rPr>
        <w:t xml:space="preserve"> сроки проведения Торгов ППП, и установить следующие начальные цены продажи </w:t>
      </w:r>
      <w:r w:rsidR="00544A28" w:rsidRPr="00690070">
        <w:rPr>
          <w:rFonts w:ascii="Times New Roman" w:hAnsi="Times New Roman" w:cs="Times New Roman"/>
          <w:b/>
          <w:sz w:val="24"/>
          <w:szCs w:val="24"/>
        </w:rPr>
        <w:t>лот</w:t>
      </w:r>
      <w:r w:rsidRPr="00690070">
        <w:rPr>
          <w:rFonts w:ascii="Times New Roman" w:hAnsi="Times New Roman" w:cs="Times New Roman"/>
          <w:b/>
          <w:sz w:val="24"/>
          <w:szCs w:val="24"/>
        </w:rPr>
        <w:t>ов</w:t>
      </w:r>
      <w:r w:rsidR="00544A28" w:rsidRPr="00690070">
        <w:rPr>
          <w:rFonts w:ascii="Times New Roman" w:hAnsi="Times New Roman" w:cs="Times New Roman"/>
          <w:b/>
          <w:sz w:val="24"/>
          <w:szCs w:val="24"/>
        </w:rPr>
        <w:t>:</w:t>
      </w:r>
    </w:p>
    <w:p w14:paraId="549EAAC9" w14:textId="77777777" w:rsidR="005B0D6B" w:rsidRPr="00690070" w:rsidRDefault="005B0D6B" w:rsidP="00683EA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6821A55" w14:textId="6940A10A" w:rsidR="00C12D8D" w:rsidRPr="00690070" w:rsidRDefault="005B0D6B" w:rsidP="00370CD6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0070">
        <w:rPr>
          <w:rFonts w:ascii="Times New Roman" w:hAnsi="Times New Roman" w:cs="Times New Roman"/>
          <w:b/>
          <w:sz w:val="24"/>
          <w:szCs w:val="24"/>
        </w:rPr>
        <w:t xml:space="preserve">Торги ППП </w:t>
      </w:r>
      <w:r w:rsidRPr="00690070">
        <w:rPr>
          <w:rFonts w:ascii="Times New Roman" w:hAnsi="Times New Roman" w:cs="Times New Roman"/>
          <w:sz w:val="24"/>
          <w:szCs w:val="24"/>
        </w:rPr>
        <w:t>будут проведены на ЭТП</w:t>
      </w:r>
      <w:r w:rsidR="00370CD6" w:rsidRPr="00690070">
        <w:rPr>
          <w:rFonts w:ascii="Times New Roman" w:hAnsi="Times New Roman" w:cs="Times New Roman"/>
          <w:sz w:val="24"/>
          <w:szCs w:val="24"/>
        </w:rPr>
        <w:t xml:space="preserve"> </w:t>
      </w:r>
      <w:r w:rsidR="00370CD6" w:rsidRPr="00690070">
        <w:rPr>
          <w:rFonts w:ascii="Times New Roman" w:hAnsi="Times New Roman" w:cs="Times New Roman"/>
          <w:b/>
          <w:sz w:val="24"/>
          <w:szCs w:val="24"/>
        </w:rPr>
        <w:t>с 01 декабря 2022 г. по 15 декабря 2022 г.</w:t>
      </w:r>
      <w:r w:rsidR="00370CD6" w:rsidRPr="006900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4F398DC9" w14:textId="699C9A72" w:rsidR="00114FC1" w:rsidRPr="00690070" w:rsidRDefault="00AB4951" w:rsidP="00C81BF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90070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114FC1" w:rsidRPr="00690070">
        <w:rPr>
          <w:rFonts w:ascii="Times New Roman" w:hAnsi="Times New Roman" w:cs="Times New Roman"/>
          <w:b/>
          <w:color w:val="000000"/>
          <w:sz w:val="24"/>
          <w:szCs w:val="24"/>
        </w:rPr>
        <w:t>Для лот</w:t>
      </w:r>
      <w:r w:rsidR="00CD58F9" w:rsidRPr="0069007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а </w:t>
      </w:r>
      <w:r w:rsidR="00114FC1" w:rsidRPr="00690070">
        <w:rPr>
          <w:rFonts w:ascii="Times New Roman" w:hAnsi="Times New Roman" w:cs="Times New Roman"/>
          <w:b/>
          <w:color w:val="000000"/>
          <w:sz w:val="24"/>
          <w:szCs w:val="24"/>
        </w:rPr>
        <w:t>1:</w:t>
      </w:r>
    </w:p>
    <w:p w14:paraId="3E723393" w14:textId="4ABA680C" w:rsidR="00CC673C" w:rsidRPr="00690070" w:rsidRDefault="00CC673C" w:rsidP="00CC673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0070">
        <w:rPr>
          <w:rFonts w:ascii="Times New Roman" w:hAnsi="Times New Roman" w:cs="Times New Roman"/>
          <w:color w:val="000000"/>
          <w:sz w:val="24"/>
          <w:szCs w:val="24"/>
        </w:rPr>
        <w:t>с 01 декабря 2022 г. по 03 декабря 2022 г. - в размере начальной цены продажи лот</w:t>
      </w:r>
      <w:r w:rsidR="00DE4294" w:rsidRPr="00690070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69007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E3166AB" w14:textId="2A035B4C" w:rsidR="00CC673C" w:rsidRPr="00690070" w:rsidRDefault="00CC673C" w:rsidP="00CC673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0070">
        <w:rPr>
          <w:rFonts w:ascii="Times New Roman" w:hAnsi="Times New Roman" w:cs="Times New Roman"/>
          <w:color w:val="000000"/>
          <w:sz w:val="24"/>
          <w:szCs w:val="24"/>
        </w:rPr>
        <w:t xml:space="preserve">с 04 декабря 2022 г. по 06 декабря 2022 г. - в размере 76,50% от начальной цены продажи </w:t>
      </w:r>
      <w:r w:rsidR="00DE4294" w:rsidRPr="00690070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69007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83C86EA" w14:textId="60E1D4C4" w:rsidR="00CC673C" w:rsidRPr="00690070" w:rsidRDefault="00CC673C" w:rsidP="00CC673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0070">
        <w:rPr>
          <w:rFonts w:ascii="Times New Roman" w:hAnsi="Times New Roman" w:cs="Times New Roman"/>
          <w:color w:val="000000"/>
          <w:sz w:val="24"/>
          <w:szCs w:val="24"/>
        </w:rPr>
        <w:t xml:space="preserve">с 07 декабря 2022 г. по 09 декабря 2022 г. - в размере 53,00% от начальной цены продажи </w:t>
      </w:r>
      <w:r w:rsidR="00DE4294" w:rsidRPr="00690070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69007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5107BDA" w14:textId="4CAB1CB0" w:rsidR="00CC673C" w:rsidRPr="00690070" w:rsidRDefault="00CC673C" w:rsidP="00CC673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0070">
        <w:rPr>
          <w:rFonts w:ascii="Times New Roman" w:hAnsi="Times New Roman" w:cs="Times New Roman"/>
          <w:color w:val="000000"/>
          <w:sz w:val="24"/>
          <w:szCs w:val="24"/>
        </w:rPr>
        <w:t xml:space="preserve">с 10 декабря 2022 г. по 12 декабря 2022 г. - в размере 29,50% от начальной цены продажи </w:t>
      </w:r>
      <w:r w:rsidR="00DE4294" w:rsidRPr="00690070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69007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329B091" w14:textId="7D6F6BFA" w:rsidR="00CC673C" w:rsidRPr="00690070" w:rsidRDefault="00CC673C" w:rsidP="00CC673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0070">
        <w:rPr>
          <w:rFonts w:ascii="Times New Roman" w:hAnsi="Times New Roman" w:cs="Times New Roman"/>
          <w:color w:val="000000"/>
          <w:sz w:val="24"/>
          <w:szCs w:val="24"/>
        </w:rPr>
        <w:t xml:space="preserve">с 13 декабря 2022 г. по 15 декабря 2022 г. - в размере 6,00% от начальной цены продажи </w:t>
      </w:r>
      <w:r w:rsidR="00DE4294" w:rsidRPr="00690070">
        <w:rPr>
          <w:rFonts w:ascii="Times New Roman" w:hAnsi="Times New Roman" w:cs="Times New Roman"/>
          <w:color w:val="000000"/>
          <w:sz w:val="24"/>
          <w:szCs w:val="24"/>
        </w:rPr>
        <w:t>лота.</w:t>
      </w:r>
    </w:p>
    <w:p w14:paraId="44FA5F80" w14:textId="7B00C9A9" w:rsidR="00114FC1" w:rsidRPr="00690070" w:rsidRDefault="00114FC1" w:rsidP="00CC673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90070">
        <w:rPr>
          <w:rFonts w:ascii="Times New Roman" w:hAnsi="Times New Roman" w:cs="Times New Roman"/>
          <w:b/>
          <w:color w:val="000000"/>
          <w:sz w:val="24"/>
          <w:szCs w:val="24"/>
        </w:rPr>
        <w:t>Для лот</w:t>
      </w:r>
      <w:r w:rsidR="00CC673C" w:rsidRPr="00690070">
        <w:rPr>
          <w:rFonts w:ascii="Times New Roman" w:hAnsi="Times New Roman" w:cs="Times New Roman"/>
          <w:b/>
          <w:color w:val="000000"/>
          <w:sz w:val="24"/>
          <w:szCs w:val="24"/>
        </w:rPr>
        <w:t>ов</w:t>
      </w:r>
      <w:r w:rsidRPr="0069007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2</w:t>
      </w:r>
      <w:r w:rsidR="00CC673C" w:rsidRPr="00690070">
        <w:rPr>
          <w:rFonts w:ascii="Times New Roman" w:hAnsi="Times New Roman" w:cs="Times New Roman"/>
          <w:b/>
          <w:color w:val="000000"/>
          <w:sz w:val="24"/>
          <w:szCs w:val="24"/>
        </w:rPr>
        <w:t>-6</w:t>
      </w:r>
      <w:r w:rsidRPr="00690070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14:paraId="57663DA9" w14:textId="77777777" w:rsidR="00C94D06" w:rsidRPr="00690070" w:rsidRDefault="00C94D06" w:rsidP="00C94D0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0070">
        <w:rPr>
          <w:rFonts w:ascii="Times New Roman" w:hAnsi="Times New Roman" w:cs="Times New Roman"/>
          <w:color w:val="000000"/>
          <w:sz w:val="24"/>
          <w:szCs w:val="24"/>
        </w:rPr>
        <w:t>с 01 декабря 2022 г. по 03 декабря 2022 г. - в размере начальной цены продажи лотов;</w:t>
      </w:r>
    </w:p>
    <w:p w14:paraId="0858623A" w14:textId="77777777" w:rsidR="00C94D06" w:rsidRPr="00690070" w:rsidRDefault="00C94D06" w:rsidP="00C94D0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0070">
        <w:rPr>
          <w:rFonts w:ascii="Times New Roman" w:hAnsi="Times New Roman" w:cs="Times New Roman"/>
          <w:color w:val="000000"/>
          <w:sz w:val="24"/>
          <w:szCs w:val="24"/>
        </w:rPr>
        <w:t>с 04 декабря 2022 г. по 06 декабря 2022 г. - в размере 75,25% от начальной цены продажи лотов;</w:t>
      </w:r>
    </w:p>
    <w:p w14:paraId="41BCF8C7" w14:textId="77777777" w:rsidR="00C94D06" w:rsidRPr="00690070" w:rsidRDefault="00C94D06" w:rsidP="00C94D0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0070">
        <w:rPr>
          <w:rFonts w:ascii="Times New Roman" w:hAnsi="Times New Roman" w:cs="Times New Roman"/>
          <w:color w:val="000000"/>
          <w:sz w:val="24"/>
          <w:szCs w:val="24"/>
        </w:rPr>
        <w:t>с 07 декабря 2022 г. по 09 декабря 2022 г. - в размере 50,50% от начальной цены продажи лотов;</w:t>
      </w:r>
    </w:p>
    <w:p w14:paraId="09A0BC7E" w14:textId="77777777" w:rsidR="00C94D06" w:rsidRPr="00690070" w:rsidRDefault="00C94D06" w:rsidP="00C94D0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0070">
        <w:rPr>
          <w:rFonts w:ascii="Times New Roman" w:hAnsi="Times New Roman" w:cs="Times New Roman"/>
          <w:color w:val="000000"/>
          <w:sz w:val="24"/>
          <w:szCs w:val="24"/>
        </w:rPr>
        <w:t>с 10 декабря 2022 г. по 12 декабря 2022 г. - в размере 25,75% от начальной цены продажи лотов;</w:t>
      </w:r>
    </w:p>
    <w:p w14:paraId="17D4A4AB" w14:textId="252B74B9" w:rsidR="00AE174C" w:rsidRPr="00690070" w:rsidRDefault="00C94D06" w:rsidP="00C94D0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0070">
        <w:rPr>
          <w:rFonts w:ascii="Times New Roman" w:hAnsi="Times New Roman" w:cs="Times New Roman"/>
          <w:color w:val="000000"/>
          <w:sz w:val="24"/>
          <w:szCs w:val="24"/>
        </w:rPr>
        <w:t>с 13 декабря 2022 г. по 15 декабря 2022 г. - в размере 1,00% от начальной цены продажи лотов;</w:t>
      </w:r>
    </w:p>
    <w:p w14:paraId="49BCA8B4" w14:textId="34D7EA36" w:rsidR="00C94D06" w:rsidRPr="00690070" w:rsidRDefault="00C94D06" w:rsidP="00C94D0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9007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Для лотов </w:t>
      </w:r>
      <w:r w:rsidRPr="00690070">
        <w:rPr>
          <w:rFonts w:ascii="Times New Roman" w:hAnsi="Times New Roman" w:cs="Times New Roman"/>
          <w:b/>
          <w:color w:val="000000"/>
          <w:sz w:val="24"/>
          <w:szCs w:val="24"/>
        </w:rPr>
        <w:t>7, 8</w:t>
      </w:r>
      <w:r w:rsidRPr="00690070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14:paraId="496BC52C" w14:textId="77777777" w:rsidR="0046342B" w:rsidRPr="00690070" w:rsidRDefault="0046342B" w:rsidP="0046342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0070">
        <w:rPr>
          <w:rFonts w:ascii="Times New Roman" w:hAnsi="Times New Roman" w:cs="Times New Roman"/>
          <w:color w:val="000000"/>
          <w:sz w:val="24"/>
          <w:szCs w:val="24"/>
        </w:rPr>
        <w:t>с 01 декабря 2022 г. по 03 декабря 2022 г. - в размере начальной цены продажи лотов;</w:t>
      </w:r>
    </w:p>
    <w:p w14:paraId="4677F6D6" w14:textId="77777777" w:rsidR="0046342B" w:rsidRPr="00690070" w:rsidRDefault="0046342B" w:rsidP="0046342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0070">
        <w:rPr>
          <w:rFonts w:ascii="Times New Roman" w:hAnsi="Times New Roman" w:cs="Times New Roman"/>
          <w:color w:val="000000"/>
          <w:sz w:val="24"/>
          <w:szCs w:val="24"/>
        </w:rPr>
        <w:t>с 04 декабря 2022 г. по 06 декабря 2022 г. - в размере 75,20% от начальной цены продажи лотов;</w:t>
      </w:r>
    </w:p>
    <w:p w14:paraId="03453F05" w14:textId="77777777" w:rsidR="0046342B" w:rsidRPr="00690070" w:rsidRDefault="0046342B" w:rsidP="0046342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0070">
        <w:rPr>
          <w:rFonts w:ascii="Times New Roman" w:hAnsi="Times New Roman" w:cs="Times New Roman"/>
          <w:color w:val="000000"/>
          <w:sz w:val="24"/>
          <w:szCs w:val="24"/>
        </w:rPr>
        <w:t>с 07 декабря 2022 г. по 09 декабря 2022 г. - в размере 50,40% от начальной цены продажи лотов;</w:t>
      </w:r>
    </w:p>
    <w:p w14:paraId="128F5D0A" w14:textId="77777777" w:rsidR="0046342B" w:rsidRPr="00690070" w:rsidRDefault="0046342B" w:rsidP="0046342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0070">
        <w:rPr>
          <w:rFonts w:ascii="Times New Roman" w:hAnsi="Times New Roman" w:cs="Times New Roman"/>
          <w:color w:val="000000"/>
          <w:sz w:val="24"/>
          <w:szCs w:val="24"/>
        </w:rPr>
        <w:t>с 10 декабря 2022 г. по 12 декабря 2022 г. - в размере 25,60% от начальной цены продажи лотов;</w:t>
      </w:r>
    </w:p>
    <w:p w14:paraId="70701FC9" w14:textId="20F10148" w:rsidR="00C94D06" w:rsidRPr="00690070" w:rsidRDefault="0046342B" w:rsidP="0046342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0070">
        <w:rPr>
          <w:rFonts w:ascii="Times New Roman" w:hAnsi="Times New Roman" w:cs="Times New Roman"/>
          <w:color w:val="000000"/>
          <w:sz w:val="24"/>
          <w:szCs w:val="24"/>
        </w:rPr>
        <w:t>с 13 декабря 2022 г. по 15 декабря 2022 г. - в размере 0,80% от начальной цены продажи лотов;</w:t>
      </w:r>
    </w:p>
    <w:p w14:paraId="18804FB8" w14:textId="7CA0C5D4" w:rsidR="00C94D06" w:rsidRPr="00690070" w:rsidRDefault="00C94D06" w:rsidP="00C94D0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90070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Для лот</w:t>
      </w:r>
      <w:r w:rsidRPr="00690070">
        <w:rPr>
          <w:rFonts w:ascii="Times New Roman" w:hAnsi="Times New Roman" w:cs="Times New Roman"/>
          <w:b/>
          <w:color w:val="000000"/>
          <w:sz w:val="24"/>
          <w:szCs w:val="24"/>
        </w:rPr>
        <w:t>а 9</w:t>
      </w:r>
      <w:r w:rsidRPr="00690070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14:paraId="735F2F81" w14:textId="179BDFCD" w:rsidR="0046342B" w:rsidRPr="00690070" w:rsidRDefault="0046342B" w:rsidP="0046342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0070">
        <w:rPr>
          <w:rFonts w:ascii="Times New Roman" w:hAnsi="Times New Roman" w:cs="Times New Roman"/>
          <w:color w:val="000000"/>
          <w:sz w:val="24"/>
          <w:szCs w:val="24"/>
        </w:rPr>
        <w:t xml:space="preserve">с 01 декабря 2022 г. по 03 декабря 2022 г. - в размере начальной цены продажи </w:t>
      </w:r>
      <w:r w:rsidR="00DE4294" w:rsidRPr="00690070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69007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5AE53B0" w14:textId="1C984FF7" w:rsidR="0046342B" w:rsidRPr="00690070" w:rsidRDefault="0046342B" w:rsidP="0046342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0070">
        <w:rPr>
          <w:rFonts w:ascii="Times New Roman" w:hAnsi="Times New Roman" w:cs="Times New Roman"/>
          <w:color w:val="000000"/>
          <w:sz w:val="24"/>
          <w:szCs w:val="24"/>
        </w:rPr>
        <w:t xml:space="preserve">с 04 декабря 2022 г. по 06 декабря 2022 г. - в размере 75,10% от начальной цены продажи </w:t>
      </w:r>
      <w:r w:rsidR="00DE4294" w:rsidRPr="00690070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69007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BCD491A" w14:textId="21362183" w:rsidR="0046342B" w:rsidRPr="00690070" w:rsidRDefault="0046342B" w:rsidP="0046342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0070">
        <w:rPr>
          <w:rFonts w:ascii="Times New Roman" w:hAnsi="Times New Roman" w:cs="Times New Roman"/>
          <w:color w:val="000000"/>
          <w:sz w:val="24"/>
          <w:szCs w:val="24"/>
        </w:rPr>
        <w:t xml:space="preserve">с 07 декабря 2022 г. по 09 декабря 2022 г. - в размере 50,20% от начальной цены продажи </w:t>
      </w:r>
      <w:r w:rsidR="00DE4294" w:rsidRPr="00690070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69007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D7A2CD4" w14:textId="5F611745" w:rsidR="0046342B" w:rsidRPr="00690070" w:rsidRDefault="0046342B" w:rsidP="0046342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0070">
        <w:rPr>
          <w:rFonts w:ascii="Times New Roman" w:hAnsi="Times New Roman" w:cs="Times New Roman"/>
          <w:color w:val="000000"/>
          <w:sz w:val="24"/>
          <w:szCs w:val="24"/>
        </w:rPr>
        <w:t xml:space="preserve">с 10 декабря 2022 г. по 12 декабря 2022 г. - в размере 25,30% от начальной цены продажи </w:t>
      </w:r>
      <w:r w:rsidR="00DE4294" w:rsidRPr="00690070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69007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D7AA7D8" w14:textId="2AF34476" w:rsidR="008D184C" w:rsidRPr="00690070" w:rsidRDefault="0046342B" w:rsidP="0046342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0070">
        <w:rPr>
          <w:rFonts w:ascii="Times New Roman" w:hAnsi="Times New Roman" w:cs="Times New Roman"/>
          <w:color w:val="000000"/>
          <w:sz w:val="24"/>
          <w:szCs w:val="24"/>
        </w:rPr>
        <w:t xml:space="preserve">с 13 декабря 2022 г. по 15 декабря 2022 г. - в размере 0,40% от начальной цены продажи </w:t>
      </w:r>
      <w:r w:rsidR="00DE4294" w:rsidRPr="00690070">
        <w:rPr>
          <w:rFonts w:ascii="Times New Roman" w:hAnsi="Times New Roman" w:cs="Times New Roman"/>
          <w:color w:val="000000"/>
          <w:sz w:val="24"/>
          <w:szCs w:val="24"/>
        </w:rPr>
        <w:t>лота.</w:t>
      </w:r>
    </w:p>
    <w:p w14:paraId="3717AA2C" w14:textId="29FA7CC8" w:rsidR="002D3768" w:rsidRPr="0025323E" w:rsidRDefault="00D42C56" w:rsidP="00683EA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90070">
        <w:rPr>
          <w:rFonts w:ascii="Times New Roman" w:hAnsi="Times New Roman" w:cs="Times New Roman"/>
          <w:sz w:val="24"/>
          <w:szCs w:val="24"/>
        </w:rPr>
        <w:t xml:space="preserve">     </w:t>
      </w:r>
      <w:r w:rsidRPr="0069007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D3768" w:rsidRPr="00690070">
        <w:rPr>
          <w:rFonts w:ascii="Times New Roman" w:hAnsi="Times New Roman" w:cs="Times New Roman"/>
          <w:b/>
          <w:sz w:val="24"/>
          <w:szCs w:val="24"/>
        </w:rPr>
        <w:t>Вся остальная информация остается без изменений.</w:t>
      </w:r>
      <w:bookmarkStart w:id="0" w:name="_GoBack"/>
      <w:bookmarkEnd w:id="0"/>
    </w:p>
    <w:sectPr w:rsidR="002D3768" w:rsidRPr="002532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E5A"/>
    <w:rsid w:val="0001189F"/>
    <w:rsid w:val="000462C7"/>
    <w:rsid w:val="00086E5A"/>
    <w:rsid w:val="000955C1"/>
    <w:rsid w:val="000E7A8A"/>
    <w:rsid w:val="00114FC1"/>
    <w:rsid w:val="001337BE"/>
    <w:rsid w:val="00144E1B"/>
    <w:rsid w:val="0015594D"/>
    <w:rsid w:val="00156467"/>
    <w:rsid w:val="00183683"/>
    <w:rsid w:val="001938C9"/>
    <w:rsid w:val="001F3D14"/>
    <w:rsid w:val="00243F04"/>
    <w:rsid w:val="0025323E"/>
    <w:rsid w:val="00260228"/>
    <w:rsid w:val="002A2506"/>
    <w:rsid w:val="002D3768"/>
    <w:rsid w:val="002E4206"/>
    <w:rsid w:val="00321709"/>
    <w:rsid w:val="00331414"/>
    <w:rsid w:val="00345D5F"/>
    <w:rsid w:val="00370CD6"/>
    <w:rsid w:val="003A5A88"/>
    <w:rsid w:val="003D7BB9"/>
    <w:rsid w:val="003E48BF"/>
    <w:rsid w:val="003F4D88"/>
    <w:rsid w:val="00424FBD"/>
    <w:rsid w:val="00456855"/>
    <w:rsid w:val="0046342B"/>
    <w:rsid w:val="004654B9"/>
    <w:rsid w:val="00473D44"/>
    <w:rsid w:val="00500505"/>
    <w:rsid w:val="00544A28"/>
    <w:rsid w:val="00553FDC"/>
    <w:rsid w:val="005B0D6B"/>
    <w:rsid w:val="005C0C36"/>
    <w:rsid w:val="005F50E3"/>
    <w:rsid w:val="00615970"/>
    <w:rsid w:val="00683EA2"/>
    <w:rsid w:val="00690070"/>
    <w:rsid w:val="006E2849"/>
    <w:rsid w:val="00740E89"/>
    <w:rsid w:val="0074309D"/>
    <w:rsid w:val="00745FFC"/>
    <w:rsid w:val="00757A2B"/>
    <w:rsid w:val="00790A68"/>
    <w:rsid w:val="007A3A1B"/>
    <w:rsid w:val="007F0610"/>
    <w:rsid w:val="00816162"/>
    <w:rsid w:val="00840608"/>
    <w:rsid w:val="00855E5D"/>
    <w:rsid w:val="00865864"/>
    <w:rsid w:val="00881969"/>
    <w:rsid w:val="008D184C"/>
    <w:rsid w:val="008E7394"/>
    <w:rsid w:val="008F1095"/>
    <w:rsid w:val="00964D49"/>
    <w:rsid w:val="009C0EB1"/>
    <w:rsid w:val="009C10D4"/>
    <w:rsid w:val="009C2F2B"/>
    <w:rsid w:val="009E17B1"/>
    <w:rsid w:val="009F5860"/>
    <w:rsid w:val="00A35BC0"/>
    <w:rsid w:val="00AB4951"/>
    <w:rsid w:val="00AD0413"/>
    <w:rsid w:val="00AE164D"/>
    <w:rsid w:val="00AE174C"/>
    <w:rsid w:val="00AE62B1"/>
    <w:rsid w:val="00B328E9"/>
    <w:rsid w:val="00B53642"/>
    <w:rsid w:val="00BA5792"/>
    <w:rsid w:val="00BB0787"/>
    <w:rsid w:val="00BF5992"/>
    <w:rsid w:val="00C03403"/>
    <w:rsid w:val="00C12D8D"/>
    <w:rsid w:val="00C46C87"/>
    <w:rsid w:val="00C81BF1"/>
    <w:rsid w:val="00C94D06"/>
    <w:rsid w:val="00CA3C3B"/>
    <w:rsid w:val="00CB14A0"/>
    <w:rsid w:val="00CC673C"/>
    <w:rsid w:val="00CD516F"/>
    <w:rsid w:val="00CD58F9"/>
    <w:rsid w:val="00D16ADA"/>
    <w:rsid w:val="00D42C56"/>
    <w:rsid w:val="00D4773A"/>
    <w:rsid w:val="00DB2D3F"/>
    <w:rsid w:val="00DE4294"/>
    <w:rsid w:val="00DF52CB"/>
    <w:rsid w:val="00E338FB"/>
    <w:rsid w:val="00E616B6"/>
    <w:rsid w:val="00E65AE5"/>
    <w:rsid w:val="00EE4BDE"/>
    <w:rsid w:val="00F41D96"/>
    <w:rsid w:val="00F63A4D"/>
    <w:rsid w:val="00F80361"/>
    <w:rsid w:val="00F93ECD"/>
    <w:rsid w:val="00FF0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687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6E5A"/>
  </w:style>
  <w:style w:type="paragraph" w:styleId="a4">
    <w:name w:val="Balloon Text"/>
    <w:basedOn w:val="a"/>
    <w:link w:val="a5"/>
    <w:uiPriority w:val="99"/>
    <w:semiHidden/>
    <w:unhideWhenUsed/>
    <w:rsid w:val="00F41D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1D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6E5A"/>
  </w:style>
  <w:style w:type="paragraph" w:styleId="a4">
    <w:name w:val="Balloon Text"/>
    <w:basedOn w:val="a"/>
    <w:link w:val="a5"/>
    <w:uiPriority w:val="99"/>
    <w:semiHidden/>
    <w:unhideWhenUsed/>
    <w:rsid w:val="00F41D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1D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66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7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8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2E4BC7-6205-4C5F-8D0B-4844C33DF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3143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93</cp:revision>
  <cp:lastPrinted>2022-08-25T07:55:00Z</cp:lastPrinted>
  <dcterms:created xsi:type="dcterms:W3CDTF">2021-08-23T07:58:00Z</dcterms:created>
  <dcterms:modified xsi:type="dcterms:W3CDTF">2022-09-19T15:44:00Z</dcterms:modified>
</cp:coreProperties>
</file>