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3E334FE4" w:rsidR="005F50E3" w:rsidRPr="00690070" w:rsidRDefault="00B53642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070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0070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690070">
        <w:rPr>
          <w:rFonts w:ascii="Times New Roman" w:eastAsia="Calibri" w:hAnsi="Times New Roman" w:cs="Times New Roman"/>
          <w:sz w:val="24"/>
          <w:szCs w:val="24"/>
        </w:rPr>
        <w:t>, д. 5, лит.</w:t>
      </w:r>
      <w:proofErr w:type="gramEnd"/>
      <w:r w:rsidRPr="00690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0070">
        <w:rPr>
          <w:rFonts w:ascii="Times New Roman" w:eastAsia="Calibri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690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0070">
        <w:rPr>
          <w:rFonts w:ascii="Times New Roman" w:eastAsia="Calibri" w:hAnsi="Times New Roman" w:cs="Times New Roman"/>
          <w:sz w:val="24"/>
          <w:szCs w:val="24"/>
        </w:rPr>
        <w:t>2014 г. по делу №А55-28168/2013</w:t>
      </w:r>
      <w:r w:rsidR="00DF52CB" w:rsidRPr="00690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16F" w:rsidRPr="00690070">
        <w:rPr>
          <w:rFonts w:ascii="Times New Roman" w:eastAsia="Calibri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5F50E3" w:rsidRPr="00690070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69007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690070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690070">
        <w:rPr>
          <w:rFonts w:ascii="Times New Roman" w:hAnsi="Times New Roman" w:cs="Times New Roman"/>
          <w:sz w:val="24"/>
          <w:szCs w:val="24"/>
        </w:rPr>
        <w:t>(</w:t>
      </w:r>
      <w:r w:rsidR="005B0D6B" w:rsidRPr="00690070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D4773A" w:rsidRPr="00690070">
        <w:rPr>
          <w:rFonts w:ascii="Times New Roman" w:hAnsi="Times New Roman" w:cs="Times New Roman"/>
          <w:sz w:val="24"/>
          <w:szCs w:val="24"/>
        </w:rPr>
        <w:t>02030150762</w:t>
      </w:r>
      <w:r w:rsidR="005B0D6B" w:rsidRPr="00690070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D4773A" w:rsidRPr="00690070">
        <w:rPr>
          <w:rFonts w:ascii="Times New Roman" w:hAnsi="Times New Roman" w:cs="Times New Roman"/>
          <w:sz w:val="24"/>
          <w:szCs w:val="24"/>
        </w:rPr>
        <w:t>№162(7363) от 03.09.2022</w:t>
      </w:r>
      <w:r w:rsidR="005B0D6B" w:rsidRPr="00690070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14:paraId="18C41A9E" w14:textId="77777777" w:rsidR="00544A28" w:rsidRPr="00690070" w:rsidRDefault="00544A28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5245A383" w:rsidR="00544A28" w:rsidRPr="00690070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70">
        <w:rPr>
          <w:rFonts w:ascii="Times New Roman" w:hAnsi="Times New Roman" w:cs="Times New Roman"/>
          <w:sz w:val="24"/>
          <w:szCs w:val="24"/>
        </w:rPr>
        <w:t>Изменить</w:t>
      </w:r>
      <w:r w:rsidR="00544A28" w:rsidRPr="00690070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</w:t>
      </w:r>
      <w:r w:rsidR="00544A28" w:rsidRPr="00690070">
        <w:rPr>
          <w:rFonts w:ascii="Times New Roman" w:hAnsi="Times New Roman" w:cs="Times New Roman"/>
          <w:b/>
          <w:sz w:val="24"/>
          <w:szCs w:val="24"/>
        </w:rPr>
        <w:t>лот</w:t>
      </w:r>
      <w:r w:rsidRPr="00690070">
        <w:rPr>
          <w:rFonts w:ascii="Times New Roman" w:hAnsi="Times New Roman" w:cs="Times New Roman"/>
          <w:b/>
          <w:sz w:val="24"/>
          <w:szCs w:val="24"/>
        </w:rPr>
        <w:t>ов</w:t>
      </w:r>
      <w:r w:rsidR="00544A28" w:rsidRPr="00690070">
        <w:rPr>
          <w:rFonts w:ascii="Times New Roman" w:hAnsi="Times New Roman" w:cs="Times New Roman"/>
          <w:b/>
          <w:sz w:val="24"/>
          <w:szCs w:val="24"/>
        </w:rPr>
        <w:t>:</w:t>
      </w:r>
    </w:p>
    <w:p w14:paraId="549EAAC9" w14:textId="77777777" w:rsidR="005B0D6B" w:rsidRPr="00690070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21A55" w14:textId="6940A10A" w:rsidR="00C12D8D" w:rsidRPr="00690070" w:rsidRDefault="005B0D6B" w:rsidP="00370CD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b/>
          <w:sz w:val="24"/>
          <w:szCs w:val="24"/>
        </w:rPr>
        <w:t xml:space="preserve">Торги ППП </w:t>
      </w:r>
      <w:r w:rsidRPr="00690070">
        <w:rPr>
          <w:rFonts w:ascii="Times New Roman" w:hAnsi="Times New Roman" w:cs="Times New Roman"/>
          <w:sz w:val="24"/>
          <w:szCs w:val="24"/>
        </w:rPr>
        <w:t>будут проведены на ЭТП</w:t>
      </w:r>
      <w:r w:rsidR="00370CD6" w:rsidRPr="00690070">
        <w:rPr>
          <w:rFonts w:ascii="Times New Roman" w:hAnsi="Times New Roman" w:cs="Times New Roman"/>
          <w:sz w:val="24"/>
          <w:szCs w:val="24"/>
        </w:rPr>
        <w:t xml:space="preserve"> </w:t>
      </w:r>
      <w:r w:rsidR="00370CD6" w:rsidRPr="00690070">
        <w:rPr>
          <w:rFonts w:ascii="Times New Roman" w:hAnsi="Times New Roman" w:cs="Times New Roman"/>
          <w:b/>
          <w:sz w:val="24"/>
          <w:szCs w:val="24"/>
        </w:rPr>
        <w:t>с 01 декабря 2022 г. по 15 декабря 2022 г.</w:t>
      </w:r>
      <w:r w:rsidR="00370CD6"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398DC9" w14:textId="699C9A72" w:rsidR="00114FC1" w:rsidRPr="00690070" w:rsidRDefault="00AB4951" w:rsidP="00C81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14FC1" w:rsidRPr="0069007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D58F9" w:rsidRPr="00690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114FC1" w:rsidRPr="00690070">
        <w:rPr>
          <w:rFonts w:ascii="Times New Roman" w:hAnsi="Times New Roman" w:cs="Times New Roman"/>
          <w:b/>
          <w:color w:val="000000"/>
          <w:sz w:val="24"/>
          <w:szCs w:val="24"/>
        </w:rPr>
        <w:t>1:</w:t>
      </w:r>
    </w:p>
    <w:p w14:paraId="3E723393" w14:textId="4ABA680C" w:rsidR="00CC673C" w:rsidRPr="00690070" w:rsidRDefault="00CC673C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01 декабря 2022 г. по 03 декабря 2022 г. - в размере начальной цены продажи лот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3166AB" w14:textId="2A035B4C" w:rsidR="00CC673C" w:rsidRPr="00690070" w:rsidRDefault="00CC673C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с 04 декабря 2022 г. по 06 декабря 2022 г. - в размере 76,50%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3C86EA" w14:textId="60E1D4C4" w:rsidR="00CC673C" w:rsidRPr="00690070" w:rsidRDefault="00CC673C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2022 г. по 09 декабря 2022 г. - в размере 53,00%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107BDA" w14:textId="4CAB1CB0" w:rsidR="00CC673C" w:rsidRPr="00690070" w:rsidRDefault="00CC673C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с 10 декабря 2022 г. по 12 декабря 2022 г. - в размере 29,50%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29B091" w14:textId="7D6F6BFA" w:rsidR="00CC673C" w:rsidRPr="00690070" w:rsidRDefault="00CC673C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с 13 декабря 2022 г. по 15 декабря 2022 г. - в размере 6,00%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4FA5F80" w14:textId="7B00C9A9" w:rsidR="00114FC1" w:rsidRPr="00690070" w:rsidRDefault="00114FC1" w:rsidP="00CC67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C673C" w:rsidRPr="00690070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690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="00CC673C" w:rsidRPr="00690070">
        <w:rPr>
          <w:rFonts w:ascii="Times New Roman" w:hAnsi="Times New Roman" w:cs="Times New Roman"/>
          <w:b/>
          <w:color w:val="000000"/>
          <w:sz w:val="24"/>
          <w:szCs w:val="24"/>
        </w:rPr>
        <w:t>-6</w:t>
      </w:r>
      <w:r w:rsidRPr="006900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7663DA9" w14:textId="77777777" w:rsidR="00C94D06" w:rsidRPr="00690070" w:rsidRDefault="00C94D06" w:rsidP="00C94D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01 декабря 2022 г. по 03 декабря 2022 г. - в размере начальной цены продажи лотов;</w:t>
      </w:r>
    </w:p>
    <w:p w14:paraId="0858623A" w14:textId="77777777" w:rsidR="00C94D06" w:rsidRPr="00690070" w:rsidRDefault="00C94D06" w:rsidP="00C94D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04 декабря 2022 г. по 06 декабря 2022 г. - в размере 75,25% от начальной цены продажи лотов;</w:t>
      </w:r>
    </w:p>
    <w:p w14:paraId="41BCF8C7" w14:textId="77777777" w:rsidR="00C94D06" w:rsidRPr="00690070" w:rsidRDefault="00C94D06" w:rsidP="00C94D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07 декабря 2022 г. по 09 декабря 2022 г. - в размере 50,50% от начальной цены продажи лотов;</w:t>
      </w:r>
    </w:p>
    <w:p w14:paraId="09A0BC7E" w14:textId="77777777" w:rsidR="00C94D06" w:rsidRPr="00690070" w:rsidRDefault="00C94D06" w:rsidP="00C94D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25,75% от начальной цены продажи лотов;</w:t>
      </w:r>
    </w:p>
    <w:p w14:paraId="17D4A4AB" w14:textId="252B74B9" w:rsidR="00AE174C" w:rsidRPr="00690070" w:rsidRDefault="00C94D06" w:rsidP="00C94D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1,00% от начальной цены продажи лотов;</w:t>
      </w:r>
    </w:p>
    <w:p w14:paraId="49BCA8B4" w14:textId="34D7EA36" w:rsidR="00C94D06" w:rsidRPr="00690070" w:rsidRDefault="00C94D06" w:rsidP="00C94D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690070">
        <w:rPr>
          <w:rFonts w:ascii="Times New Roman" w:hAnsi="Times New Roman" w:cs="Times New Roman"/>
          <w:b/>
          <w:color w:val="000000"/>
          <w:sz w:val="24"/>
          <w:szCs w:val="24"/>
        </w:rPr>
        <w:t>7, 8</w:t>
      </w:r>
      <w:r w:rsidRPr="006900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96BC52C" w14:textId="77777777" w:rsidR="0046342B" w:rsidRPr="00690070" w:rsidRDefault="0046342B" w:rsidP="00463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01 декабря 2022 г. по 03 декабря 2022 г. - в размере начальной цены продажи лотов;</w:t>
      </w:r>
    </w:p>
    <w:p w14:paraId="4677F6D6" w14:textId="77777777" w:rsidR="0046342B" w:rsidRPr="00690070" w:rsidRDefault="0046342B" w:rsidP="00463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04 декабря 2022 г. по 06 декабря 2022 г. - в размере 75,20% от начальной цены продажи лотов;</w:t>
      </w:r>
    </w:p>
    <w:p w14:paraId="03453F05" w14:textId="77777777" w:rsidR="0046342B" w:rsidRPr="00690070" w:rsidRDefault="0046342B" w:rsidP="00463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07 декабря 2022 г. по 09 декабря 2022 г. - в размере 50,40% от начальной цены продажи лотов;</w:t>
      </w:r>
    </w:p>
    <w:p w14:paraId="128F5D0A" w14:textId="77777777" w:rsidR="0046342B" w:rsidRPr="00690070" w:rsidRDefault="0046342B" w:rsidP="00463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25,60% от начальной цены продажи лотов;</w:t>
      </w:r>
    </w:p>
    <w:p w14:paraId="70701FC9" w14:textId="20F10148" w:rsidR="00C94D06" w:rsidRPr="00690070" w:rsidRDefault="0046342B" w:rsidP="004634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0,80% от начальной цены продажи лотов;</w:t>
      </w:r>
    </w:p>
    <w:p w14:paraId="18804FB8" w14:textId="7CA0C5D4" w:rsidR="00C94D06" w:rsidRPr="00690070" w:rsidRDefault="00C94D06" w:rsidP="00C94D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</w:t>
      </w:r>
      <w:r w:rsidRPr="00690070">
        <w:rPr>
          <w:rFonts w:ascii="Times New Roman" w:hAnsi="Times New Roman" w:cs="Times New Roman"/>
          <w:b/>
          <w:color w:val="000000"/>
          <w:sz w:val="24"/>
          <w:szCs w:val="24"/>
        </w:rPr>
        <w:t>а 9</w:t>
      </w:r>
      <w:r w:rsidRPr="006900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35F2F81" w14:textId="179BDFCD" w:rsidR="0046342B" w:rsidRPr="00690070" w:rsidRDefault="0046342B" w:rsidP="00463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2022 г. по 03 декабря 2022 г. - в размере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AE53B0" w14:textId="1C984FF7" w:rsidR="0046342B" w:rsidRPr="00690070" w:rsidRDefault="0046342B" w:rsidP="00463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с 04 декабря 2022 г. по 06 декабря 2022 г. - в размере 75,10%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CD491A" w14:textId="21362183" w:rsidR="0046342B" w:rsidRPr="00690070" w:rsidRDefault="0046342B" w:rsidP="00463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2022 г. по 09 декабря 2022 г. - в размере 50,20%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7A2CD4" w14:textId="5F611745" w:rsidR="0046342B" w:rsidRPr="00690070" w:rsidRDefault="0046342B" w:rsidP="00463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с 10 декабря 2022 г. по 12 декабря 2022 г. - в размере 25,30%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0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7AA7D8" w14:textId="2AF34476" w:rsidR="008D184C" w:rsidRPr="00690070" w:rsidRDefault="0046342B" w:rsidP="00463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070">
        <w:rPr>
          <w:rFonts w:ascii="Times New Roman" w:hAnsi="Times New Roman" w:cs="Times New Roman"/>
          <w:color w:val="000000"/>
          <w:sz w:val="24"/>
          <w:szCs w:val="24"/>
        </w:rPr>
        <w:t xml:space="preserve">с 13 декабря 2022 г. по 15 декабря 2022 г. - в размере 0,40% от начальной цены продажи </w:t>
      </w:r>
      <w:r w:rsidR="00DE4294" w:rsidRPr="00690070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3717AA2C" w14:textId="29FA7CC8" w:rsidR="002D3768" w:rsidRPr="0025323E" w:rsidRDefault="00D42C56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70">
        <w:rPr>
          <w:rFonts w:ascii="Times New Roman" w:hAnsi="Times New Roman" w:cs="Times New Roman"/>
          <w:sz w:val="24"/>
          <w:szCs w:val="24"/>
        </w:rPr>
        <w:t xml:space="preserve">     </w:t>
      </w:r>
      <w:r w:rsidRPr="006900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768" w:rsidRPr="00690070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  <w:bookmarkStart w:id="0" w:name="_GoBack"/>
      <w:bookmarkEnd w:id="0"/>
    </w:p>
    <w:sectPr w:rsidR="002D3768" w:rsidRPr="0025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462C7"/>
    <w:rsid w:val="00086E5A"/>
    <w:rsid w:val="000955C1"/>
    <w:rsid w:val="000E7A8A"/>
    <w:rsid w:val="00114FC1"/>
    <w:rsid w:val="001337BE"/>
    <w:rsid w:val="00144E1B"/>
    <w:rsid w:val="0015594D"/>
    <w:rsid w:val="00156467"/>
    <w:rsid w:val="00183683"/>
    <w:rsid w:val="001938C9"/>
    <w:rsid w:val="001F3D14"/>
    <w:rsid w:val="00243F04"/>
    <w:rsid w:val="0025323E"/>
    <w:rsid w:val="00260228"/>
    <w:rsid w:val="002A2506"/>
    <w:rsid w:val="002D3768"/>
    <w:rsid w:val="002E4206"/>
    <w:rsid w:val="00321709"/>
    <w:rsid w:val="00331414"/>
    <w:rsid w:val="00345D5F"/>
    <w:rsid w:val="00370CD6"/>
    <w:rsid w:val="003A5A88"/>
    <w:rsid w:val="003D7BB9"/>
    <w:rsid w:val="003E48BF"/>
    <w:rsid w:val="003F4D88"/>
    <w:rsid w:val="00424FBD"/>
    <w:rsid w:val="00456855"/>
    <w:rsid w:val="0046342B"/>
    <w:rsid w:val="004654B9"/>
    <w:rsid w:val="00473D44"/>
    <w:rsid w:val="00500505"/>
    <w:rsid w:val="00544A28"/>
    <w:rsid w:val="00553FDC"/>
    <w:rsid w:val="005B0D6B"/>
    <w:rsid w:val="005C0C36"/>
    <w:rsid w:val="005F50E3"/>
    <w:rsid w:val="00615970"/>
    <w:rsid w:val="00683EA2"/>
    <w:rsid w:val="00690070"/>
    <w:rsid w:val="006E2849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81969"/>
    <w:rsid w:val="008D184C"/>
    <w:rsid w:val="008E7394"/>
    <w:rsid w:val="008F1095"/>
    <w:rsid w:val="00964D49"/>
    <w:rsid w:val="009C0EB1"/>
    <w:rsid w:val="009C10D4"/>
    <w:rsid w:val="009C2F2B"/>
    <w:rsid w:val="009E17B1"/>
    <w:rsid w:val="009F5860"/>
    <w:rsid w:val="00A35BC0"/>
    <w:rsid w:val="00AB4951"/>
    <w:rsid w:val="00AD0413"/>
    <w:rsid w:val="00AE164D"/>
    <w:rsid w:val="00AE174C"/>
    <w:rsid w:val="00AE62B1"/>
    <w:rsid w:val="00B328E9"/>
    <w:rsid w:val="00B53642"/>
    <w:rsid w:val="00BA5792"/>
    <w:rsid w:val="00BB0787"/>
    <w:rsid w:val="00BF5992"/>
    <w:rsid w:val="00C03403"/>
    <w:rsid w:val="00C12D8D"/>
    <w:rsid w:val="00C46C87"/>
    <w:rsid w:val="00C81BF1"/>
    <w:rsid w:val="00C94D06"/>
    <w:rsid w:val="00CA3C3B"/>
    <w:rsid w:val="00CB14A0"/>
    <w:rsid w:val="00CC673C"/>
    <w:rsid w:val="00CD516F"/>
    <w:rsid w:val="00CD58F9"/>
    <w:rsid w:val="00D16ADA"/>
    <w:rsid w:val="00D42C56"/>
    <w:rsid w:val="00D4773A"/>
    <w:rsid w:val="00DB2D3F"/>
    <w:rsid w:val="00DE4294"/>
    <w:rsid w:val="00DF52CB"/>
    <w:rsid w:val="00E338FB"/>
    <w:rsid w:val="00E616B6"/>
    <w:rsid w:val="00E65AE5"/>
    <w:rsid w:val="00EE4BDE"/>
    <w:rsid w:val="00F41D96"/>
    <w:rsid w:val="00F63A4D"/>
    <w:rsid w:val="00F80361"/>
    <w:rsid w:val="00F93ECD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4BC7-6205-4C5F-8D0B-4844C33D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93</cp:revision>
  <cp:lastPrinted>2022-08-25T07:55:00Z</cp:lastPrinted>
  <dcterms:created xsi:type="dcterms:W3CDTF">2021-08-23T07:58:00Z</dcterms:created>
  <dcterms:modified xsi:type="dcterms:W3CDTF">2022-09-19T15:44:00Z</dcterms:modified>
</cp:coreProperties>
</file>