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873E65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7402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607402" w:rsidRPr="00DE03B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607402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07402" w:rsidRPr="00DE03B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607402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607402" w:rsidRPr="00DE03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="00607402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 (далее – КУ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23458DF" w14:textId="36EF3B3B" w:rsidR="00607402" w:rsidRDefault="00607402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223D3676" w14:textId="77777777" w:rsidR="00513219" w:rsidRPr="00513219" w:rsidRDefault="00513219" w:rsidP="005132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219">
        <w:rPr>
          <w:rFonts w:ascii="Times New Roman" w:hAnsi="Times New Roman" w:cs="Times New Roman"/>
          <w:color w:val="000000"/>
          <w:sz w:val="24"/>
          <w:szCs w:val="24"/>
        </w:rPr>
        <w:t xml:space="preserve">Лот 1 - 222708, Автобус класса А (на 22 </w:t>
      </w:r>
      <w:proofErr w:type="spellStart"/>
      <w:r w:rsidRPr="00513219">
        <w:rPr>
          <w:rFonts w:ascii="Times New Roman" w:hAnsi="Times New Roman" w:cs="Times New Roman"/>
          <w:color w:val="000000"/>
          <w:sz w:val="24"/>
          <w:szCs w:val="24"/>
        </w:rPr>
        <w:t>пас.мест</w:t>
      </w:r>
      <w:proofErr w:type="spellEnd"/>
      <w:r w:rsidRPr="00513219">
        <w:rPr>
          <w:rFonts w:ascii="Times New Roman" w:hAnsi="Times New Roman" w:cs="Times New Roman"/>
          <w:color w:val="000000"/>
          <w:sz w:val="24"/>
          <w:szCs w:val="24"/>
        </w:rPr>
        <w:t>), белый, 2011, 2.4 МТ, 140,08 л. с., дизель, передний, VIN XUS222708B0000658, отсутствуют государственные регистрационные номера, аккумулятор, зеркало бокового обзора, частично отсутствуют стекла, нет доступа в моторный отсек, не установлен пробег, нет ключей, разобран салон, г. Уфа, ограничения и обременения: запрет на регистрационные действия, ведется работа по снятию запрета - 595 425,00 руб.;</w:t>
      </w:r>
    </w:p>
    <w:p w14:paraId="3FF19FAC" w14:textId="4DC6799D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607402">
        <w:rPr>
          <w:rFonts w:ascii="Times New Roman" w:hAnsi="Times New Roman" w:cs="Times New Roman"/>
          <w:color w:val="000000"/>
          <w:sz w:val="24"/>
          <w:szCs w:val="24"/>
        </w:rPr>
        <w:t>физическим лицам:</w:t>
      </w:r>
    </w:p>
    <w:p w14:paraId="1129EDA8" w14:textId="77777777" w:rsidR="00513219" w:rsidRDefault="00513219" w:rsidP="005132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219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513219">
        <w:rPr>
          <w:rFonts w:ascii="Times New Roman" w:hAnsi="Times New Roman" w:cs="Times New Roman"/>
          <w:color w:val="000000"/>
          <w:sz w:val="24"/>
          <w:szCs w:val="24"/>
        </w:rPr>
        <w:t>Саетмухаметов</w:t>
      </w:r>
      <w:proofErr w:type="spellEnd"/>
      <w:r w:rsidRPr="00513219">
        <w:rPr>
          <w:rFonts w:ascii="Times New Roman" w:hAnsi="Times New Roman" w:cs="Times New Roman"/>
          <w:color w:val="000000"/>
          <w:sz w:val="24"/>
          <w:szCs w:val="24"/>
        </w:rPr>
        <w:t xml:space="preserve"> Рустем Альбертович, решение Уфимского районного суда Республики Башкортостан от 20.01.2014 по делу 2-154/2014, Шарипов Валерий </w:t>
      </w:r>
      <w:proofErr w:type="spellStart"/>
      <w:r w:rsidRPr="00513219">
        <w:rPr>
          <w:rFonts w:ascii="Times New Roman" w:hAnsi="Times New Roman" w:cs="Times New Roman"/>
          <w:color w:val="000000"/>
          <w:sz w:val="24"/>
          <w:szCs w:val="24"/>
        </w:rPr>
        <w:t>Айратович</w:t>
      </w:r>
      <w:proofErr w:type="spellEnd"/>
      <w:r w:rsidRPr="00513219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Советского районного суда г. Уфы Республики Башкортостан от 29.12.2014 по делу 2-10857/2014, Бармина Валентина Павловна, решение Советского районного суда г. Челябинска от 05.12.2019 по делу 2-3723/2019, </w:t>
      </w:r>
      <w:proofErr w:type="spellStart"/>
      <w:r w:rsidRPr="00513219">
        <w:rPr>
          <w:rFonts w:ascii="Times New Roman" w:hAnsi="Times New Roman" w:cs="Times New Roman"/>
          <w:color w:val="000000"/>
          <w:sz w:val="24"/>
          <w:szCs w:val="24"/>
        </w:rPr>
        <w:t>Будаков</w:t>
      </w:r>
      <w:proofErr w:type="spellEnd"/>
      <w:r w:rsidRPr="00513219">
        <w:rPr>
          <w:rFonts w:ascii="Times New Roman" w:hAnsi="Times New Roman" w:cs="Times New Roman"/>
          <w:color w:val="000000"/>
          <w:sz w:val="24"/>
          <w:szCs w:val="24"/>
        </w:rPr>
        <w:t xml:space="preserve"> Игорь Николаевич, решение Калининского районного суда г. Уфы Республики Башкортостан от 12.07.2017 по делу 2-4403/2017, г. Уфа (2 002 868,02 руб.) - 2 002 868,02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D9D82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513219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0B8CE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513219">
        <w:rPr>
          <w:color w:val="000000"/>
        </w:rPr>
        <w:t xml:space="preserve"> </w:t>
      </w:r>
      <w:r w:rsidR="00513219">
        <w:rPr>
          <w:b/>
          <w:bCs/>
          <w:color w:val="000000"/>
        </w:rPr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513219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996A09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13219">
        <w:rPr>
          <w:b/>
          <w:bCs/>
          <w:color w:val="000000"/>
        </w:rPr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1321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13219">
        <w:rPr>
          <w:b/>
          <w:bCs/>
          <w:color w:val="000000"/>
        </w:rPr>
        <w:t>05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1321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BE1D79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13219">
        <w:rPr>
          <w:b/>
          <w:bCs/>
          <w:color w:val="000000"/>
        </w:rPr>
        <w:t>06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1321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13219">
        <w:rPr>
          <w:b/>
          <w:bCs/>
          <w:color w:val="000000"/>
        </w:rPr>
        <w:t>24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1321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="00AF32E9" w:rsidRPr="00A115B3">
        <w:rPr>
          <w:color w:val="000000"/>
        </w:rPr>
        <w:t xml:space="preserve">5 (Пять) календарных дней </w:t>
      </w:r>
      <w:r w:rsidRPr="00A115B3">
        <w:rPr>
          <w:color w:val="000000"/>
        </w:rPr>
        <w:t>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41A929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AF32E9">
        <w:rPr>
          <w:b/>
          <w:bCs/>
          <w:color w:val="000000"/>
        </w:rPr>
        <w:t>08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F32E9" w:rsidRPr="00AF32E9">
        <w:rPr>
          <w:b/>
          <w:bCs/>
        </w:rPr>
        <w:t>14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F32E9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086487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F32E9">
        <w:rPr>
          <w:b/>
          <w:bCs/>
          <w:color w:val="000000"/>
        </w:rPr>
        <w:t>08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AF32E9" w:rsidRPr="00AF32E9">
        <w:rPr>
          <w:b/>
          <w:bCs/>
          <w:color w:val="000000"/>
        </w:rPr>
        <w:t>1</w:t>
      </w:r>
      <w:r w:rsidR="00AF32E9" w:rsidRPr="00A115B3">
        <w:rPr>
          <w:color w:val="000000"/>
        </w:rPr>
        <w:t xml:space="preserve"> (</w:t>
      </w:r>
      <w:r w:rsidR="00AF32E9">
        <w:rPr>
          <w:color w:val="000000"/>
        </w:rPr>
        <w:t>Один</w:t>
      </w:r>
      <w:r w:rsidR="00AF32E9" w:rsidRPr="00A115B3">
        <w:rPr>
          <w:color w:val="000000"/>
        </w:rPr>
        <w:t>) календарны</w:t>
      </w:r>
      <w:r w:rsidR="00AF32E9">
        <w:rPr>
          <w:color w:val="000000"/>
        </w:rPr>
        <w:t>й</w:t>
      </w:r>
      <w:r w:rsidR="00AF32E9" w:rsidRPr="00A115B3">
        <w:rPr>
          <w:color w:val="000000"/>
        </w:rPr>
        <w:t xml:space="preserve"> д</w:t>
      </w:r>
      <w:r w:rsidR="00AF32E9">
        <w:rPr>
          <w:color w:val="000000"/>
        </w:rPr>
        <w:t>ень</w:t>
      </w:r>
      <w:r w:rsidR="00AF32E9" w:rsidRPr="00A115B3">
        <w:rPr>
          <w:color w:val="000000"/>
        </w:rPr>
        <w:t xml:space="preserve"> </w:t>
      </w:r>
      <w:r w:rsidRPr="00A115B3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9F09204" w14:textId="77777777" w:rsidR="00B05C34" w:rsidRPr="00B05C34" w:rsidRDefault="00B05C34" w:rsidP="00B05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C34">
        <w:rPr>
          <w:rFonts w:ascii="Times New Roman" w:hAnsi="Times New Roman" w:cs="Times New Roman"/>
          <w:color w:val="000000"/>
          <w:sz w:val="24"/>
          <w:szCs w:val="24"/>
        </w:rPr>
        <w:t>с 08 декабря 2022 г. по 21 января 2023 г. - в размере начальной цены продажи лота;</w:t>
      </w:r>
    </w:p>
    <w:p w14:paraId="1D1E8995" w14:textId="77777777" w:rsidR="00B05C34" w:rsidRPr="00B05C34" w:rsidRDefault="00B05C34" w:rsidP="00B05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C34">
        <w:rPr>
          <w:rFonts w:ascii="Times New Roman" w:hAnsi="Times New Roman" w:cs="Times New Roman"/>
          <w:color w:val="000000"/>
          <w:sz w:val="24"/>
          <w:szCs w:val="24"/>
        </w:rPr>
        <w:t>с 22 января 2023 г. по 24 января 2023 г. - в размере 92,00% от начальной цены продажи лота;</w:t>
      </w:r>
    </w:p>
    <w:p w14:paraId="3790E2C9" w14:textId="77777777" w:rsidR="00B05C34" w:rsidRPr="00B05C34" w:rsidRDefault="00B05C34" w:rsidP="00B05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C34">
        <w:rPr>
          <w:rFonts w:ascii="Times New Roman" w:hAnsi="Times New Roman" w:cs="Times New Roman"/>
          <w:color w:val="000000"/>
          <w:sz w:val="24"/>
          <w:szCs w:val="24"/>
        </w:rPr>
        <w:t>с 25 января 2023 г. по 27 января 2023 г. - в размере 84,00% от начальной цены продажи лота;</w:t>
      </w:r>
    </w:p>
    <w:p w14:paraId="4C5901B3" w14:textId="77777777" w:rsidR="00B05C34" w:rsidRPr="00B05C34" w:rsidRDefault="00B05C34" w:rsidP="00B05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C34">
        <w:rPr>
          <w:rFonts w:ascii="Times New Roman" w:hAnsi="Times New Roman" w:cs="Times New Roman"/>
          <w:color w:val="000000"/>
          <w:sz w:val="24"/>
          <w:szCs w:val="24"/>
        </w:rPr>
        <w:t>с 28 января 2023 г. по 30 января 2023 г. - в размере 76,00% от начальной цены продажи лота;</w:t>
      </w:r>
    </w:p>
    <w:p w14:paraId="0DA31136" w14:textId="77777777" w:rsidR="00B05C34" w:rsidRPr="00B05C34" w:rsidRDefault="00B05C34" w:rsidP="00B05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C34">
        <w:rPr>
          <w:rFonts w:ascii="Times New Roman" w:hAnsi="Times New Roman" w:cs="Times New Roman"/>
          <w:color w:val="000000"/>
          <w:sz w:val="24"/>
          <w:szCs w:val="24"/>
        </w:rPr>
        <w:t>с 31 января 2023 г. по 02 февраля 2023 г. - в размере 68,00% от начальной цены продажи лота;</w:t>
      </w:r>
    </w:p>
    <w:p w14:paraId="43D80EA5" w14:textId="77777777" w:rsidR="00B05C34" w:rsidRPr="00B05C34" w:rsidRDefault="00B05C34" w:rsidP="00B05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C34">
        <w:rPr>
          <w:rFonts w:ascii="Times New Roman" w:hAnsi="Times New Roman" w:cs="Times New Roman"/>
          <w:color w:val="000000"/>
          <w:sz w:val="24"/>
          <w:szCs w:val="24"/>
        </w:rPr>
        <w:t>с 03 февраля 2023 г. по 05 февраля 2023 г. - в размере 60,00% от начальной цены продажи лота;</w:t>
      </w:r>
    </w:p>
    <w:p w14:paraId="52B6BB76" w14:textId="77777777" w:rsidR="00B05C34" w:rsidRPr="00B05C34" w:rsidRDefault="00B05C34" w:rsidP="00B05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C34">
        <w:rPr>
          <w:rFonts w:ascii="Times New Roman" w:hAnsi="Times New Roman" w:cs="Times New Roman"/>
          <w:color w:val="000000"/>
          <w:sz w:val="24"/>
          <w:szCs w:val="24"/>
        </w:rPr>
        <w:t>с 06 февраля 2023 г. по 08 февраля 2023 г. - в размере 52,00% от начальной цены продажи лота;</w:t>
      </w:r>
    </w:p>
    <w:p w14:paraId="474290CF" w14:textId="77777777" w:rsidR="00B05C34" w:rsidRPr="00B05C34" w:rsidRDefault="00B05C34" w:rsidP="00B05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C34">
        <w:rPr>
          <w:rFonts w:ascii="Times New Roman" w:hAnsi="Times New Roman" w:cs="Times New Roman"/>
          <w:color w:val="000000"/>
          <w:sz w:val="24"/>
          <w:szCs w:val="24"/>
        </w:rPr>
        <w:t>с 09 февраля 2023 г. по 11 февраля 2023 г. - в размере 44,00% от начальной цены продажи лота;</w:t>
      </w:r>
    </w:p>
    <w:p w14:paraId="3AC251A4" w14:textId="0294BC5D" w:rsidR="001D4B58" w:rsidRPr="00A42336" w:rsidRDefault="00B05C34" w:rsidP="00B05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05C34">
        <w:rPr>
          <w:rFonts w:ascii="Times New Roman" w:hAnsi="Times New Roman" w:cs="Times New Roman"/>
          <w:color w:val="000000"/>
          <w:sz w:val="24"/>
          <w:szCs w:val="24"/>
        </w:rPr>
        <w:t>с 12 февраля 2023 г. по 14 февраля 2023 г. - в размере 36,00%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5427F6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7F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5427F6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7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427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427F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427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427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5427F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5427F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5427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5427F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5427F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7F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5427F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427F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427F6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7F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5427F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4373172" w:rsidR="00EA7238" w:rsidRPr="005427F6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7F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5427F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5427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542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4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42336" w:rsidRPr="0054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5427F6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54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42336" w:rsidRPr="0054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5427F6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5427F6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A42336" w:rsidRPr="005427F6">
        <w:rPr>
          <w:rFonts w:ascii="Times New Roman" w:hAnsi="Times New Roman" w:cs="Times New Roman"/>
          <w:color w:val="000000"/>
          <w:sz w:val="24"/>
          <w:szCs w:val="24"/>
        </w:rPr>
        <w:t xml:space="preserve"> Уфа, ул. </w:t>
      </w:r>
      <w:proofErr w:type="spellStart"/>
      <w:r w:rsidR="00A42336" w:rsidRPr="005427F6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="00A42336" w:rsidRPr="005427F6">
        <w:rPr>
          <w:rFonts w:ascii="Times New Roman" w:hAnsi="Times New Roman" w:cs="Times New Roman"/>
          <w:color w:val="000000"/>
          <w:sz w:val="24"/>
          <w:szCs w:val="24"/>
        </w:rPr>
        <w:t xml:space="preserve">, д. 22, оф. 111, тел. +7(347) 2919999, у ОТ: </w:t>
      </w:r>
      <w:r w:rsidR="00A42336" w:rsidRPr="005427F6">
        <w:rPr>
          <w:rFonts w:ascii="Times New Roman" w:hAnsi="Times New Roman" w:cs="Times New Roman"/>
          <w:color w:val="000000"/>
          <w:sz w:val="24"/>
          <w:szCs w:val="24"/>
        </w:rPr>
        <w:t>ekb@auction-house.ru, Светличная Елена, тел 8(343)3793555, 8 (992) 310-14-10 (мск+2 часа)</w:t>
      </w:r>
      <w:r w:rsidR="00A42336" w:rsidRPr="005427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5427F6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7F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7F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D6FDF"/>
    <w:rsid w:val="001F039D"/>
    <w:rsid w:val="002C312D"/>
    <w:rsid w:val="00365722"/>
    <w:rsid w:val="00467D6B"/>
    <w:rsid w:val="0047507E"/>
    <w:rsid w:val="004F4360"/>
    <w:rsid w:val="00513219"/>
    <w:rsid w:val="005427F6"/>
    <w:rsid w:val="00564010"/>
    <w:rsid w:val="00607402"/>
    <w:rsid w:val="00634151"/>
    <w:rsid w:val="00637A0F"/>
    <w:rsid w:val="006B43E3"/>
    <w:rsid w:val="0070175B"/>
    <w:rsid w:val="007229EA"/>
    <w:rsid w:val="00722ECA"/>
    <w:rsid w:val="0084749B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42336"/>
    <w:rsid w:val="00A81E4E"/>
    <w:rsid w:val="00AF32E9"/>
    <w:rsid w:val="00B05C34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9B359FE9-9D5F-442B-AA3D-69406431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27</cp:revision>
  <cp:lastPrinted>2022-08-29T10:02:00Z</cp:lastPrinted>
  <dcterms:created xsi:type="dcterms:W3CDTF">2019-07-23T07:45:00Z</dcterms:created>
  <dcterms:modified xsi:type="dcterms:W3CDTF">2022-08-29T11:06:00Z</dcterms:modified>
</cp:coreProperties>
</file>