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8C493E4" w:rsidR="00EE2718" w:rsidRPr="002B1B81" w:rsidRDefault="00056FC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F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6FC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56FC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54146B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E1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1,2,4, 13-22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BFE607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E1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3-22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7777777" w:rsidR="00DA477E" w:rsidRPr="00D20A6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0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D230AE4" w14:textId="725AE9C1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Жилой дом - 41,8 кв. м, земельный участок - 907 +/- 1,76 кв. м, адрес: Республика Хакасия, г. Абаза, ул. Гоголя, д. 6, 1-этажный, кадастровые номера 19:09:010108:495, 19:09:010108:151, земли населенных пунктов - для ИЖС, права третьих лиц отсутствуют, ограничения и обременения: ограничения прав на земельный участок, предусмотренные статьями 56, 56.1 Земельного кодекса РФ</w:t>
      </w:r>
      <w:r w:rsidRPr="00D20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110 500,00</w:t>
      </w:r>
      <w:r w:rsidRPr="00D20A6E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2465A3AC" w14:textId="24FADC33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Нежилое здание (мастерские, 4-этажное, в т. ч. подземных - 1) - 2 024,3 кв. м, нежилое здание (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маслоцех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>, 1-этажное) - 94,3 кв. м, нежилое здание (цех ремонта комбайнов, 1-этажное) - 1 938,5 кв. м, нежилое здание (склад, 1-этажное) - 439,5 кв. м, нежилое здание (гараж, 2-этажное) - 1 967,4 кв. м, нежилое здание (гараж, 1-этажное) - 225,8 кв. м, трансформаторная будка - 5 кв. м, право аренды на земельный участок - 57 200 +/- 84 кв. м, адрес: Ростовская обл., Багаевский р-н, ст. Багаевская, ул. Комсомольская, д. 51, кадастровые номера 61:03:0101220:52, 61:03:0101220:53, 61:03:0101220:93, 61:03:0101220:54, 61:03:0101220:89, 61:03:0101220:55, 61:03:0101220:49, 61:03:0101220:2, земли населенных пунктов - для производственной базы, ограничения и обременения: 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12 637 800,00</w:t>
      </w:r>
      <w:r w:rsidRPr="00D20A6E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68F199A0" w14:textId="208AFFEB" w:rsidR="00D20A6E" w:rsidRDefault="00D53023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023">
        <w:rPr>
          <w:rFonts w:ascii="Times New Roman" w:hAnsi="Times New Roman" w:cs="Times New Roman"/>
          <w:i/>
          <w:iCs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0F88A23B" w14:textId="1C752F3F" w:rsidR="00D53023" w:rsidRPr="00D53023" w:rsidRDefault="00D53023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 xml:space="preserve">Лот 3 - ООО «СУ 77», ИНН 7730638529, КЛ-Ю-2262/12 от 05.06.2012, КЛ-Ю-2300/12 от 29.06.2012, решение АС г. Москвы по делу А40-126561/13-42-1118 от 20.02.2014. ИП окончено 09.07.2015, срок повторного предъявления ИЛ истек, решение о предстоящем исключении </w:t>
      </w:r>
      <w:proofErr w:type="spellStart"/>
      <w:r w:rsidRPr="00D53023">
        <w:rPr>
          <w:rFonts w:ascii="Times New Roman" w:hAnsi="Times New Roman" w:cs="Times New Roman"/>
          <w:sz w:val="24"/>
          <w:szCs w:val="24"/>
        </w:rPr>
        <w:t>недействуюшего</w:t>
      </w:r>
      <w:proofErr w:type="spellEnd"/>
      <w:r w:rsidRPr="00D53023">
        <w:rPr>
          <w:rFonts w:ascii="Times New Roman" w:hAnsi="Times New Roman" w:cs="Times New Roman"/>
          <w:sz w:val="24"/>
          <w:szCs w:val="24"/>
        </w:rPr>
        <w:t xml:space="preserve"> ЮЛ из ЕГРЮЛ (143 306 425,49 руб.)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3023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860,15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A44C4F7" w14:textId="5EB1E02A" w:rsid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 4 - НП «ЦБК «Динамо», ИНН 7743110648, Ю-3207/14 от 30.07.2014, Ю-3275/14 от 25.09.2014, решение АС г. Москвы по делу А40-164760/15-69-1314 от 11.03.2016, решение АС г. Москвы по делу А40-178424/17-97-1318 от 01.12.2017 (35 025 179,12 руб.) - 35 025 179,12 руб.</w:t>
      </w:r>
    </w:p>
    <w:p w14:paraId="08836C1A" w14:textId="4BA2C8E1" w:rsidR="00D53023" w:rsidRPr="00D53023" w:rsidRDefault="00D53023" w:rsidP="00D53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АНО И.С.К. «ДИНА», ИНН 7726279620, КЛ-Ю-2363/12 от 04.09.2012, решение АС г. Москвы по делу А40-198324/16-69-1708 от 30.11.2016 (25 246 487,00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15 905 764,42</w:t>
      </w:r>
      <w:r w:rsidRPr="00D53023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34D6CEEE" w14:textId="7B8C2BF9" w:rsidR="00D53023" w:rsidRPr="00D53023" w:rsidRDefault="00D53023" w:rsidP="00D53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ООО «Новый Компонент», ИНН 7701991151, Ю-2909/13 от 22.10.2013, решение АС г. Москвы по делу А40-44177/15 от 20.05.2015 (27 162 183,44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11 476 022,51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руб.</w:t>
      </w:r>
    </w:p>
    <w:p w14:paraId="2FCD3DC1" w14:textId="216F8D92" w:rsidR="00D53023" w:rsidRPr="00D53023" w:rsidRDefault="00D53023" w:rsidP="00D53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53023">
        <w:rPr>
          <w:rFonts w:ascii="Times New Roman" w:hAnsi="Times New Roman" w:cs="Times New Roman"/>
          <w:sz w:val="24"/>
          <w:szCs w:val="24"/>
        </w:rPr>
        <w:t>АртИст</w:t>
      </w:r>
      <w:proofErr w:type="spellEnd"/>
      <w:r w:rsidRPr="00D53023">
        <w:rPr>
          <w:rFonts w:ascii="Times New Roman" w:hAnsi="Times New Roman" w:cs="Times New Roman"/>
          <w:sz w:val="24"/>
          <w:szCs w:val="24"/>
        </w:rPr>
        <w:t>-групп», ИНН 7728757840, МП-3/13 от 25.09.2013, решение АС г. Москвы по делу А40-188221/15-3-343 от 02.02.2016. ИП окончено 05.09.2018, срок повторного предъявления ИЛ истек (11 919 757,35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7 509 447,13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руб.</w:t>
      </w:r>
    </w:p>
    <w:p w14:paraId="6FC6DEEA" w14:textId="27B95B4F" w:rsidR="00D53023" w:rsidRPr="00D53023" w:rsidRDefault="00D53023" w:rsidP="00D53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ООО «БАЛТ-ПРЕСС», ИНН 7814142198, КЛ-Ю-155/СПб/12 от 09.10.2012, решение Выборгского районного суда г. Санкт-Петербург по делу 2-208/16 от 01.06.2016. ИП окончено 28.09.2018, срок повторного предъявления ИЛ истек (3 769 941,92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1 592 800,46</w:t>
      </w:r>
      <w:r w:rsidRPr="00D53023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3B62B3FD" w14:textId="48109CA8" w:rsidR="00D53023" w:rsidRPr="00D53023" w:rsidRDefault="00D53023" w:rsidP="00D53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ООО «Торгово-строительная компания «ФЕНИКС», ИНН 2320196236, МП-3/С/13 от 12.07.2013, решение АС Краснодарского края г. Краснодар по делу А32-25402/2015 от 22.12.2015 (2 238 527,17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945 777,73</w:t>
      </w:r>
      <w:r w:rsidRPr="00D53023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549FC9D9" w14:textId="0DE9CC43" w:rsidR="00D53023" w:rsidRPr="00D53023" w:rsidRDefault="00D53023" w:rsidP="00D53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ООО «ЭЛТЕМ», ИНН 7707601249, Ю-1654/10 от 20.12.2010, определение АС г. Москвы по делу А40-259827/2019-169-307 от 12.02.2020 о включении в 3-ю очередь РТК, проходит процедуру банкротства (15 181 690,01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9 564 464,71</w:t>
      </w:r>
      <w:r w:rsidRPr="00D53023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110F7AFA" w14:textId="13F299D0" w:rsidR="00D53023" w:rsidRPr="00D53023" w:rsidRDefault="00D53023" w:rsidP="00D53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53023">
        <w:rPr>
          <w:rFonts w:ascii="Times New Roman" w:hAnsi="Times New Roman" w:cs="Times New Roman"/>
          <w:sz w:val="24"/>
          <w:szCs w:val="24"/>
        </w:rPr>
        <w:t>Новотекс</w:t>
      </w:r>
      <w:proofErr w:type="spellEnd"/>
      <w:r w:rsidRPr="00D53023">
        <w:rPr>
          <w:rFonts w:ascii="Times New Roman" w:hAnsi="Times New Roman" w:cs="Times New Roman"/>
          <w:sz w:val="24"/>
          <w:szCs w:val="24"/>
        </w:rPr>
        <w:t>», ИНН 7729692352, Ю-2842/13 от 11.09.2013, решение АС г. Москвы по делу А40-234864/16-69-2079 от 31.01.2017 (227 209 784,61 руб.)</w:t>
      </w:r>
      <w:r w:rsidRPr="00D53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143 142 164,30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руб.</w:t>
      </w:r>
    </w:p>
    <w:p w14:paraId="19DADCBF" w14:textId="655DCA2F" w:rsidR="00D20A6E" w:rsidRPr="00D20A6E" w:rsidRDefault="00D53023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23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53023">
        <w:rPr>
          <w:rFonts w:ascii="Times New Roman" w:hAnsi="Times New Roman" w:cs="Times New Roman"/>
          <w:sz w:val="24"/>
          <w:szCs w:val="24"/>
        </w:rPr>
        <w:t>СмартГрупп</w:t>
      </w:r>
      <w:proofErr w:type="spellEnd"/>
      <w:r w:rsidRPr="00D53023">
        <w:rPr>
          <w:rFonts w:ascii="Times New Roman" w:hAnsi="Times New Roman" w:cs="Times New Roman"/>
          <w:sz w:val="24"/>
          <w:szCs w:val="24"/>
        </w:rPr>
        <w:t>», ИНН 7839440397, ОВ-Ю-294/СПб/14 от 02.04.2014, решение АС г. Санкт-Петербурга и Ленинградской области по делу А56-89268/2016 от 16.02.2017, постановление тринадцатого арбитражного апелляционного суда г. Санкт-Петербурга и Ленинградской области по делу А56-89268/2016 от 06.06.2017 (1 520 469,84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023">
        <w:rPr>
          <w:rFonts w:ascii="Times New Roman" w:hAnsi="Times New Roman" w:cs="Times New Roman"/>
          <w:sz w:val="24"/>
          <w:szCs w:val="24"/>
        </w:rPr>
        <w:t>957 896,00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23">
        <w:rPr>
          <w:rFonts w:ascii="Times New Roman" w:hAnsi="Times New Roman" w:cs="Times New Roman"/>
          <w:sz w:val="24"/>
          <w:szCs w:val="24"/>
        </w:rPr>
        <w:t>руб.</w:t>
      </w:r>
    </w:p>
    <w:p w14:paraId="6B451C82" w14:textId="050D040B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 xml:space="preserve">Права требования к 85 физическим лицам, г. Москва, по части ПТ истек срок повторного предъявления ИЛ, 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Хуциберидзе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 xml:space="preserve"> Г.Т. проходит процедуру банкротства (36 928 638,46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36 928 638,46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руб.</w:t>
      </w:r>
    </w:p>
    <w:p w14:paraId="55638CD4" w14:textId="5644CD3C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 xml:space="preserve">Права требования к 85 физическим лицам, г. Москва, по части ПТ истек срок повторного предъявления ИЛ, 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Змарада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 xml:space="preserve"> С.А., Слащев АЛ. проходят процедуру банкротства (36 073 906,21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36 073 906,21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руб.</w:t>
      </w:r>
    </w:p>
    <w:p w14:paraId="671E868B" w14:textId="1024DACB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 xml:space="preserve">Права требования к 87 физическим лицам, г. Москва, по части ПТ истек срок повторного предъявления ИЛ, 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 xml:space="preserve"> Е. А., 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Круподер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 xml:space="preserve"> С.А. проходят процедуру банкротства (36 324 099,88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36 324 099,88</w:t>
      </w:r>
      <w:r w:rsidRPr="00D20A6E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191C610F" w14:textId="28525F4D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Права требования к 86 физическим лицам, г. Москва, по части ПТ истек срок повторного предъявления ИЛ, Данилкин А.Л. проходит процедуру банкротства (35 854 913,48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35 854 913,48</w:t>
      </w:r>
      <w:r w:rsidRPr="00D20A6E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70C438C4" w14:textId="1F928DEA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 xml:space="preserve">Права требования к 86 физическим лицам, г. Москва, по части ПТ истек срок повторного предъявления ИЛ, 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Титовская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 xml:space="preserve"> И.И. проходит процедуру банкротства (36 060 956,83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0A6E">
        <w:rPr>
          <w:rFonts w:ascii="Times New Roman" w:hAnsi="Times New Roman" w:cs="Times New Roman"/>
          <w:sz w:val="24"/>
          <w:szCs w:val="24"/>
        </w:rPr>
        <w:t>36 060 956,83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A6E">
        <w:rPr>
          <w:rFonts w:ascii="Times New Roman" w:hAnsi="Times New Roman" w:cs="Times New Roman"/>
          <w:sz w:val="24"/>
          <w:szCs w:val="24"/>
        </w:rPr>
        <w:t>руб.</w:t>
      </w:r>
    </w:p>
    <w:p w14:paraId="32C29983" w14:textId="44B7063D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 18 - Права требования к 87 физическим лицам, г. Москва, по части ПТ истек срок повторного предъявления ИЛ (36 716 106,37 руб.) - 36 716 106,37 руб.</w:t>
      </w:r>
    </w:p>
    <w:p w14:paraId="6E87F60D" w14:textId="19D8688B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 xml:space="preserve">Лот 19 - Права требования к 86 физическим лицам, г. Москва, по части ПТ истек срок повторного предъявления ИЛ, 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Шпетер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 xml:space="preserve"> Д. А., Бакаев А.В., Мясин А.Я., Страхова С.В. проходят процедуру банкротства (36 604 495,50 руб.) - 36 604 495,50 руб.</w:t>
      </w:r>
    </w:p>
    <w:p w14:paraId="70F74B27" w14:textId="22E544B5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 xml:space="preserve">Лот 20 - Куриленко Юрий Владимирович, ФЛ-751/14 от 25.03.2014, ФЛ-808/14 от 26.08.2014, заочное решение Тверского районного суда </w:t>
      </w:r>
      <w:proofErr w:type="spellStart"/>
      <w:r w:rsidRPr="00D20A6E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D20A6E">
        <w:rPr>
          <w:rFonts w:ascii="Times New Roman" w:hAnsi="Times New Roman" w:cs="Times New Roman"/>
          <w:sz w:val="24"/>
          <w:szCs w:val="24"/>
        </w:rPr>
        <w:t xml:space="preserve"> по делу 2-105/2016 от 14.03.2016 (16 406 929,65 руб.) - 16 406 929,65 руб.</w:t>
      </w:r>
    </w:p>
    <w:p w14:paraId="5A0B0FE0" w14:textId="5948A614" w:rsidR="00D20A6E" w:rsidRP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 21 - Проценко Сергей Александрович, ПК-599/Р/14 от 03.06.2014, ПК-614/Р/14 от 29.08.2014, заочное решение Таганрогского городского суда Ростовской области по делу 2-19/2016 от 15.02.2016 (18 918 654,38 руб.) - 18 918 654,38</w:t>
      </w:r>
      <w:r w:rsidRPr="00D20A6E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0F83EA57" w14:textId="0F2870CC" w:rsidR="00D20A6E" w:rsidRDefault="00D20A6E" w:rsidP="00D20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A6E">
        <w:rPr>
          <w:rFonts w:ascii="Times New Roman" w:hAnsi="Times New Roman" w:cs="Times New Roman"/>
          <w:sz w:val="24"/>
          <w:szCs w:val="24"/>
        </w:rPr>
        <w:t>Лот 22 - Овечкин Сергей Владимирович, 0034 доп. № 10 от 26.03.2014, ФЛ-664/13 от 12.08.2013, решение Домодедовского городского суда по делу 2-2347/2015 от 30.07.2015, ФЛ-683/13 от 11.10.2013, решение Домодедовского городского суда по делу 2-561/2017 от 22.02.2017 (32 992 323,83 руб.) - 32 992 323,83</w:t>
      </w:r>
      <w:r w:rsidRPr="00D20A6E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12EE85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4688E">
        <w:t>5</w:t>
      </w:r>
      <w:r w:rsidR="00714773">
        <w:t xml:space="preserve"> (</w:t>
      </w:r>
      <w:r w:rsidR="00D4688E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52E94D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4688E">
        <w:rPr>
          <w:rFonts w:ascii="Times New Roman CYR" w:hAnsi="Times New Roman CYR" w:cs="Times New Roman CYR"/>
          <w:b/>
          <w:bCs/>
          <w:color w:val="000000"/>
        </w:rPr>
        <w:t>30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D4688E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3ED619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D4688E">
        <w:rPr>
          <w:b/>
          <w:bCs/>
          <w:color w:val="000000"/>
        </w:rPr>
        <w:t xml:space="preserve">30 августа </w:t>
      </w:r>
      <w:r w:rsidR="00714773" w:rsidRPr="00714773">
        <w:rPr>
          <w:b/>
          <w:bCs/>
          <w:color w:val="000000"/>
        </w:rPr>
        <w:t>202</w:t>
      </w:r>
      <w:r w:rsidR="00D4688E">
        <w:rPr>
          <w:b/>
          <w:bCs/>
          <w:color w:val="000000"/>
        </w:rPr>
        <w:t xml:space="preserve">2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B5509">
        <w:rPr>
          <w:b/>
          <w:bCs/>
          <w:color w:val="000000"/>
        </w:rPr>
        <w:t>17</w:t>
      </w:r>
      <w:r w:rsidR="00D4688E">
        <w:rPr>
          <w:b/>
          <w:bCs/>
          <w:color w:val="000000"/>
        </w:rPr>
        <w:t xml:space="preserve"> </w:t>
      </w:r>
      <w:r w:rsidR="006B5509">
        <w:rPr>
          <w:b/>
          <w:bCs/>
          <w:color w:val="000000"/>
        </w:rPr>
        <w:t>октября</w:t>
      </w:r>
      <w:r w:rsidR="00714773">
        <w:rPr>
          <w:b/>
          <w:bCs/>
          <w:color w:val="000000"/>
        </w:rPr>
        <w:t xml:space="preserve"> 202</w:t>
      </w:r>
      <w:r w:rsidR="00D4688E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35237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47E1A" w:rsidRPr="00247E1A">
        <w:rPr>
          <w:b/>
          <w:bCs/>
          <w:color w:val="000000"/>
        </w:rPr>
        <w:t>19 июля</w:t>
      </w:r>
      <w:r w:rsidR="00240848" w:rsidRPr="00247E1A">
        <w:rPr>
          <w:b/>
          <w:bCs/>
          <w:color w:val="000000"/>
        </w:rPr>
        <w:t xml:space="preserve"> 202</w:t>
      </w:r>
      <w:r w:rsidR="00247E1A" w:rsidRPr="00247E1A">
        <w:rPr>
          <w:b/>
          <w:bCs/>
          <w:color w:val="000000"/>
        </w:rPr>
        <w:t>2</w:t>
      </w:r>
      <w:r w:rsidR="00240848" w:rsidRPr="00247E1A">
        <w:rPr>
          <w:b/>
          <w:bCs/>
          <w:color w:val="000000"/>
        </w:rPr>
        <w:t xml:space="preserve"> г.</w:t>
      </w:r>
      <w:r w:rsidRPr="00247E1A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47E1A" w:rsidRPr="006B5509">
        <w:rPr>
          <w:b/>
          <w:bCs/>
          <w:color w:val="000000"/>
        </w:rPr>
        <w:t>05</w:t>
      </w:r>
      <w:r w:rsidR="006B5509" w:rsidRPr="006B5509">
        <w:rPr>
          <w:b/>
          <w:bCs/>
          <w:color w:val="000000"/>
        </w:rPr>
        <w:t xml:space="preserve"> сентября </w:t>
      </w:r>
      <w:r w:rsidR="00240848" w:rsidRPr="006B5509">
        <w:rPr>
          <w:b/>
          <w:bCs/>
          <w:color w:val="000000"/>
        </w:rPr>
        <w:t>202</w:t>
      </w:r>
      <w:r w:rsidR="006B5509" w:rsidRPr="006B5509">
        <w:rPr>
          <w:b/>
          <w:bCs/>
          <w:color w:val="000000"/>
        </w:rPr>
        <w:t xml:space="preserve">2 </w:t>
      </w:r>
      <w:r w:rsidR="00240848" w:rsidRPr="006B5509">
        <w:rPr>
          <w:b/>
          <w:bCs/>
          <w:color w:val="000000"/>
        </w:rPr>
        <w:t>г</w:t>
      </w:r>
      <w:r w:rsidRPr="006B5509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B5509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61E9EE8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B5509">
        <w:rPr>
          <w:b/>
          <w:color w:val="000000"/>
        </w:rPr>
        <w:t>ы 1,4,13-22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6B5509">
        <w:rPr>
          <w:b/>
          <w:color w:val="000000"/>
        </w:rPr>
        <w:t>ы 3</w:t>
      </w:r>
      <w:r w:rsidRPr="002B1B81">
        <w:rPr>
          <w:color w:val="000000"/>
        </w:rPr>
        <w:t>,</w:t>
      </w:r>
      <w:r w:rsidR="006B5509">
        <w:rPr>
          <w:color w:val="000000"/>
        </w:rPr>
        <w:t xml:space="preserve"> </w:t>
      </w:r>
      <w:r w:rsidR="006B5509" w:rsidRPr="006B5509">
        <w:rPr>
          <w:b/>
          <w:bCs/>
          <w:color w:val="000000"/>
        </w:rPr>
        <w:t>5-12,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2A656A83" w14:textId="77777777" w:rsidR="00A50365" w:rsidRDefault="00A50365" w:rsidP="00A50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8,9 </w:t>
      </w:r>
      <w:r w:rsidRPr="002B1B81">
        <w:rPr>
          <w:b/>
          <w:bCs/>
          <w:color w:val="000000"/>
        </w:rPr>
        <w:t xml:space="preserve">- с </w:t>
      </w:r>
      <w:r w:rsidRPr="006B5509">
        <w:rPr>
          <w:b/>
          <w:bCs/>
          <w:color w:val="000000"/>
        </w:rPr>
        <w:t>20 октября 2022</w:t>
      </w:r>
      <w:r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26 января 2023</w:t>
      </w:r>
      <w:r w:rsidRPr="002B1B81">
        <w:rPr>
          <w:b/>
          <w:bCs/>
          <w:color w:val="000000"/>
        </w:rPr>
        <w:t xml:space="preserve"> г.</w:t>
      </w:r>
    </w:p>
    <w:p w14:paraId="32AF4EF2" w14:textId="4CFDAB8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B5509">
        <w:rPr>
          <w:b/>
          <w:bCs/>
          <w:color w:val="000000"/>
        </w:rPr>
        <w:t xml:space="preserve">ам 6,7,10,12 </w:t>
      </w:r>
      <w:r w:rsidRPr="002B1B81">
        <w:rPr>
          <w:b/>
          <w:bCs/>
          <w:color w:val="000000"/>
        </w:rPr>
        <w:t xml:space="preserve">- с </w:t>
      </w:r>
      <w:r w:rsidR="006B5509">
        <w:rPr>
          <w:b/>
          <w:bCs/>
          <w:color w:val="000000"/>
        </w:rPr>
        <w:t xml:space="preserve">20 октября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6B5509">
        <w:rPr>
          <w:b/>
          <w:bCs/>
          <w:color w:val="000000"/>
        </w:rPr>
        <w:t>02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EE35757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6B5509">
        <w:rPr>
          <w:b/>
          <w:bCs/>
          <w:color w:val="000000"/>
        </w:rPr>
        <w:t xml:space="preserve">ам 1,5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6B5509" w:rsidRPr="006B5509">
        <w:rPr>
          <w:b/>
          <w:bCs/>
          <w:color w:val="000000"/>
        </w:rPr>
        <w:t>20 октября 2022</w:t>
      </w:r>
      <w:r w:rsidR="006B5509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г. по </w:t>
      </w:r>
      <w:r w:rsidR="006B5509">
        <w:rPr>
          <w:b/>
          <w:bCs/>
          <w:color w:val="000000"/>
        </w:rPr>
        <w:t>09 февраля 2023</w:t>
      </w:r>
      <w:r w:rsidR="00714773" w:rsidRPr="002B1B81">
        <w:rPr>
          <w:b/>
          <w:bCs/>
          <w:color w:val="000000"/>
        </w:rPr>
        <w:t xml:space="preserve"> г.</w:t>
      </w:r>
      <w:r w:rsidR="006B5509">
        <w:rPr>
          <w:b/>
          <w:bCs/>
          <w:color w:val="000000"/>
        </w:rPr>
        <w:t>;</w:t>
      </w:r>
    </w:p>
    <w:p w14:paraId="2DBB19CB" w14:textId="781CFE12" w:rsidR="00A50365" w:rsidRDefault="00A50365" w:rsidP="00A50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3,4,11,20-22 </w:t>
      </w:r>
      <w:r w:rsidRPr="002B1B81">
        <w:rPr>
          <w:b/>
          <w:bCs/>
          <w:color w:val="000000"/>
        </w:rPr>
        <w:t xml:space="preserve">- с </w:t>
      </w:r>
      <w:r w:rsidRPr="006B5509">
        <w:rPr>
          <w:b/>
          <w:bCs/>
          <w:color w:val="000000"/>
        </w:rPr>
        <w:t>20 октября 2022</w:t>
      </w:r>
      <w:r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16 февраля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29A7FA5" w14:textId="656E9596" w:rsidR="006B5509" w:rsidRDefault="00A50365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13-19 </w:t>
      </w:r>
      <w:r w:rsidRPr="002B1B81">
        <w:rPr>
          <w:b/>
          <w:bCs/>
          <w:color w:val="000000"/>
        </w:rPr>
        <w:t xml:space="preserve">- с </w:t>
      </w:r>
      <w:r w:rsidRPr="006B5509">
        <w:rPr>
          <w:b/>
          <w:bCs/>
          <w:color w:val="000000"/>
        </w:rPr>
        <w:t>20 октября 2022</w:t>
      </w:r>
      <w:r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02 марта 2023</w:t>
      </w:r>
      <w:r w:rsidRPr="002B1B81">
        <w:rPr>
          <w:b/>
          <w:bCs/>
          <w:color w:val="000000"/>
        </w:rPr>
        <w:t xml:space="preserve"> г.</w:t>
      </w:r>
    </w:p>
    <w:p w14:paraId="2D284BB7" w14:textId="2402D4C4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820BC" w:rsidRPr="000820BC">
        <w:rPr>
          <w:b/>
          <w:bCs/>
          <w:color w:val="000000"/>
        </w:rPr>
        <w:t>20 октября</w:t>
      </w:r>
      <w:r w:rsidR="00240848" w:rsidRPr="000820BC">
        <w:rPr>
          <w:b/>
          <w:bCs/>
          <w:color w:val="000000"/>
        </w:rPr>
        <w:t xml:space="preserve"> 202</w:t>
      </w:r>
      <w:r w:rsidR="000820BC" w:rsidRPr="000820BC">
        <w:rPr>
          <w:b/>
          <w:bCs/>
          <w:color w:val="000000"/>
        </w:rPr>
        <w:t>2</w:t>
      </w:r>
      <w:r w:rsidR="00240848" w:rsidRPr="000820BC">
        <w:rPr>
          <w:b/>
          <w:bCs/>
          <w:color w:val="000000"/>
        </w:rPr>
        <w:t xml:space="preserve"> г.</w:t>
      </w:r>
      <w:r w:rsidRPr="000820BC">
        <w:rPr>
          <w:b/>
          <w:bCs/>
          <w:color w:val="000000"/>
        </w:rPr>
        <w:t xml:space="preserve">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Pr="000820BC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7B287A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463A15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605AB8C" w14:textId="77777777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20 октября 2022 г. по 01 декабря 2022 г. - в размере начальной цены продажи лота;</w:t>
      </w:r>
    </w:p>
    <w:p w14:paraId="1292E16B" w14:textId="714FF319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02 декабря 2022 г. по 08 декабря 2022 г. - в размере 93,40% от начальной цены продажи лота;</w:t>
      </w:r>
    </w:p>
    <w:p w14:paraId="27DE8B42" w14:textId="35276D8D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09 декабря 2022 г. по 15 декабря 2022 г. - в размере 86,80% от начальной цены продажи лота;</w:t>
      </w:r>
    </w:p>
    <w:p w14:paraId="1F911E19" w14:textId="287C4500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16 декабря 2022 г. по 22 декабря 2022 г. - в размере 80,20% от начальной цены продажи лота;</w:t>
      </w:r>
    </w:p>
    <w:p w14:paraId="1D3C64A0" w14:textId="57860ED3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23 декабря 2022 г. по 29 декабря 2022 г. - в размере 73,60% от начальной цены продажи лота;</w:t>
      </w:r>
    </w:p>
    <w:p w14:paraId="30ED02CD" w14:textId="77777777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30 декабря 2022 г. по 05 января 2023 г. - в размере 67,00% от начальной цены продажи лота;</w:t>
      </w:r>
    </w:p>
    <w:p w14:paraId="0F91408D" w14:textId="3740E2DA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lastRenderedPageBreak/>
        <w:t>с 06 января 2023 г. по 12 января 2023 г. - в размере 60,40% от начальной цены продажи лота;</w:t>
      </w:r>
    </w:p>
    <w:p w14:paraId="52661F0A" w14:textId="204F6E68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13 января 2023 г. по 19 января 2023 г. - в размере 53,80% от начальной цены продажи лота;</w:t>
      </w:r>
    </w:p>
    <w:p w14:paraId="32C196DA" w14:textId="3B7EBBE2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20 января 2023 г. по 26 января 2023 г. - в размере 47,20% от начальной цены продажи лота;</w:t>
      </w:r>
    </w:p>
    <w:p w14:paraId="47C50954" w14:textId="340332D2" w:rsidR="003F0FAD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27 января 2023 г. по 02 февраля 2023 г. - в размере 40,60% от начальной цены продажи лота;</w:t>
      </w:r>
    </w:p>
    <w:p w14:paraId="7FE50913" w14:textId="5B750028" w:rsidR="00714773" w:rsidRPr="003F0FAD" w:rsidRDefault="003F0FAD" w:rsidP="003F0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AD">
        <w:rPr>
          <w:bCs/>
          <w:color w:val="000000"/>
        </w:rPr>
        <w:t>с 03 февраля 2023 г. по 09 февраля 2023 г. - в размере 34,00% от начальной цены продажи лота</w:t>
      </w:r>
      <w:r>
        <w:rPr>
          <w:bCs/>
          <w:color w:val="000000"/>
        </w:rPr>
        <w:t>.</w:t>
      </w:r>
    </w:p>
    <w:p w14:paraId="1DEAE197" w14:textId="0E59747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F0FAD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08327FC7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лота;</w:t>
      </w:r>
    </w:p>
    <w:p w14:paraId="145CA5B3" w14:textId="4D597FCD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92,50% от начальной цены продажи лота;</w:t>
      </w:r>
    </w:p>
    <w:p w14:paraId="414D848A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85,00% от начальной цены продажи лота;</w:t>
      </w:r>
    </w:p>
    <w:p w14:paraId="55E28B08" w14:textId="018C4522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77,50% от начальной цены продажи лота;</w:t>
      </w:r>
    </w:p>
    <w:p w14:paraId="6EFC9722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70,00% от начальной цены продажи лота;</w:t>
      </w:r>
    </w:p>
    <w:p w14:paraId="6B3EDC66" w14:textId="56E0F6CA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62,50% от начальной цены продажи лота;</w:t>
      </w:r>
    </w:p>
    <w:p w14:paraId="659A285E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55,00% от начальной цены продажи лота;</w:t>
      </w:r>
    </w:p>
    <w:p w14:paraId="660B8CF7" w14:textId="38EEAA7B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47,50% от начальной цены продажи лота;</w:t>
      </w:r>
    </w:p>
    <w:p w14:paraId="642BD25E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40,00% от начальной цены продажи лота;</w:t>
      </w:r>
    </w:p>
    <w:p w14:paraId="00325CE9" w14:textId="55085FE3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32,50% от начальной цены продажи лота;</w:t>
      </w:r>
    </w:p>
    <w:p w14:paraId="2722F451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25,00% от начальной цены продажи лота;</w:t>
      </w:r>
    </w:p>
    <w:p w14:paraId="013D1DAF" w14:textId="45E21B50" w:rsidR="00714773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17,50%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BDA928" w14:textId="3F060335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79ADE7F6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лота;</w:t>
      </w:r>
    </w:p>
    <w:p w14:paraId="1FA8B205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лота;</w:t>
      </w:r>
    </w:p>
    <w:p w14:paraId="25C221CA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84,00% от начальной цены продажи лота;</w:t>
      </w:r>
    </w:p>
    <w:p w14:paraId="23971029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лота;</w:t>
      </w:r>
    </w:p>
    <w:p w14:paraId="7553BD33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лота;</w:t>
      </w:r>
    </w:p>
    <w:p w14:paraId="288E323C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лота;</w:t>
      </w:r>
    </w:p>
    <w:p w14:paraId="7229E011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лота;</w:t>
      </w:r>
    </w:p>
    <w:p w14:paraId="4B85D5D3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44,00% от начальной цены продажи лота;</w:t>
      </w:r>
    </w:p>
    <w:p w14:paraId="6868DDFC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36,00% от начальной цены продажи лота;</w:t>
      </w:r>
    </w:p>
    <w:p w14:paraId="1A1900B0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января 2023 г. по 02 февраля 2023 г. - в размере 28,00% от начальной цены продажи лота;</w:t>
      </w:r>
    </w:p>
    <w:p w14:paraId="4C3C283E" w14:textId="4A546E21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F0FA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4B5EEFB" w14:textId="1AEFF5E3" w:rsid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F0FA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B8CB9A" w14:textId="2C00F5B8" w:rsid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7190BF21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лота;</w:t>
      </w:r>
    </w:p>
    <w:p w14:paraId="59013A11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лота;</w:t>
      </w:r>
    </w:p>
    <w:p w14:paraId="1F1D795E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84,00% от начальной цены продажи лота;</w:t>
      </w:r>
    </w:p>
    <w:p w14:paraId="48C5C0CC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лота;</w:t>
      </w:r>
    </w:p>
    <w:p w14:paraId="65822E0B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лота;</w:t>
      </w:r>
    </w:p>
    <w:p w14:paraId="4E2D5754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лота;</w:t>
      </w:r>
    </w:p>
    <w:p w14:paraId="3C7C0A9B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лота;</w:t>
      </w:r>
    </w:p>
    <w:p w14:paraId="7DAFB505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44,00% от начальной цены продажи лота;</w:t>
      </w:r>
    </w:p>
    <w:p w14:paraId="58C0836A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36,00% от начальной цены продажи лота;</w:t>
      </w:r>
    </w:p>
    <w:p w14:paraId="6C7E6A6C" w14:textId="435A3A1E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F0FA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BDF4EBD" w14:textId="49FB91A4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0FA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34096F" w14:textId="7F374861" w:rsid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09DB9C2D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лота;</w:t>
      </w:r>
    </w:p>
    <w:p w14:paraId="49032757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лота;</w:t>
      </w:r>
    </w:p>
    <w:p w14:paraId="190908E7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84,00% от начальной цены продажи лота;</w:t>
      </w:r>
    </w:p>
    <w:p w14:paraId="0AA746A9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лота;</w:t>
      </w:r>
    </w:p>
    <w:p w14:paraId="4E4E7279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лота;</w:t>
      </w:r>
    </w:p>
    <w:p w14:paraId="328A64D3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лота;</w:t>
      </w:r>
    </w:p>
    <w:p w14:paraId="024AB677" w14:textId="77777777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лота;</w:t>
      </w:r>
    </w:p>
    <w:p w14:paraId="0746B579" w14:textId="78FECBC8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0FA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EAC85F4" w14:textId="56691899" w:rsidR="003F0FAD" w:rsidRP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26 января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3F0FA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6E0A9BA" w14:textId="368BE338" w:rsidR="003F0FAD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AD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3F0FA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989CC2" w14:textId="19C2DDEE" w:rsidR="003F0FAD" w:rsidRPr="009A716B" w:rsidRDefault="003F0FAD" w:rsidP="003F0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</w:t>
      </w:r>
      <w:r w:rsidR="009A716B" w:rsidRPr="009A7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,10</w:t>
      </w:r>
      <w:r w:rsidR="009A7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,12</w:t>
      </w:r>
      <w:r w:rsidR="009A716B" w:rsidRPr="009A7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89792F0" w14:textId="25881C91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ECB6C4" w14:textId="534A8C9B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2C2BCF" w14:textId="24EA322C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декабря 2022 г. по 15 декабря 2022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997D4B" w14:textId="6637ADB6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685899" w14:textId="5046970F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BC1D3" w14:textId="5C440D42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E75FC5" w14:textId="2BA4C239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51D12C" w14:textId="4E769EFF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D25F32" w14:textId="3DEA32A2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41D91D" w14:textId="70AC0EF0" w:rsid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3C5FD6F" w14:textId="11744F73" w:rsid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8,9:</w:t>
      </w:r>
    </w:p>
    <w:p w14:paraId="37F52B3B" w14:textId="39BE139F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лотов;</w:t>
      </w:r>
    </w:p>
    <w:p w14:paraId="53884FF9" w14:textId="4378B075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лотов;</w:t>
      </w:r>
    </w:p>
    <w:p w14:paraId="2F70DF9F" w14:textId="381BAE48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84,00% от начальной цены продажи лотов;</w:t>
      </w:r>
    </w:p>
    <w:p w14:paraId="183F9A46" w14:textId="4314679C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лотов;</w:t>
      </w:r>
    </w:p>
    <w:p w14:paraId="5B0E3C28" w14:textId="15057B42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лотов;</w:t>
      </w:r>
    </w:p>
    <w:p w14:paraId="4C26A45F" w14:textId="03F28FD8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лотов;</w:t>
      </w:r>
    </w:p>
    <w:p w14:paraId="017CA230" w14:textId="1271E935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лотов;</w:t>
      </w:r>
    </w:p>
    <w:p w14:paraId="2566BE77" w14:textId="794B044C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44,00% от начальной цены продажи лотов;</w:t>
      </w:r>
    </w:p>
    <w:p w14:paraId="3618B3B6" w14:textId="63C8B8FE" w:rsid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36,00% от начальной цены продажи лотов.</w:t>
      </w:r>
    </w:p>
    <w:p w14:paraId="266DD7B2" w14:textId="59964D42" w:rsid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374DD336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лота;</w:t>
      </w:r>
    </w:p>
    <w:p w14:paraId="3FAC814E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лота;</w:t>
      </w:r>
    </w:p>
    <w:p w14:paraId="57E95A23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84,00% от начальной цены продажи лота;</w:t>
      </w:r>
    </w:p>
    <w:p w14:paraId="2E33D186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лота;</w:t>
      </w:r>
    </w:p>
    <w:p w14:paraId="14F9CF3C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лота;</w:t>
      </w:r>
    </w:p>
    <w:p w14:paraId="4E8FE432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лота;</w:t>
      </w:r>
    </w:p>
    <w:p w14:paraId="0132433C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лота;</w:t>
      </w:r>
    </w:p>
    <w:p w14:paraId="004A0BF3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44,00% от начальной цены продажи лота;</w:t>
      </w:r>
    </w:p>
    <w:p w14:paraId="33B910C4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36,00% от начальной цены продажи лота;</w:t>
      </w:r>
    </w:p>
    <w:p w14:paraId="5DC509FA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января 2023 г. по 02 февраля 2023 г. - в размере 28,00% от начальной цены продажи лота;</w:t>
      </w:r>
    </w:p>
    <w:p w14:paraId="6B1C96EE" w14:textId="77777777" w:rsidR="009A716B" w:rsidRP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20,00% от начальной цены продажи лота;</w:t>
      </w:r>
    </w:p>
    <w:p w14:paraId="761ECA72" w14:textId="7D337897" w:rsidR="009A716B" w:rsidRDefault="009A716B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6B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12,00% от начальной цены продажи лота.</w:t>
      </w:r>
    </w:p>
    <w:p w14:paraId="3AA626C7" w14:textId="52D959D6" w:rsidR="00041F68" w:rsidRDefault="00041F68" w:rsidP="009A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13-19:</w:t>
      </w:r>
    </w:p>
    <w:p w14:paraId="43922490" w14:textId="6E57992E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лотов;</w:t>
      </w:r>
    </w:p>
    <w:p w14:paraId="58918A18" w14:textId="5009CEAA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лотов;</w:t>
      </w:r>
    </w:p>
    <w:p w14:paraId="626B9621" w14:textId="1C62115B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84,00% от начальной цены продажи лотов;</w:t>
      </w:r>
    </w:p>
    <w:p w14:paraId="546B60E7" w14:textId="0BECFD2B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лотов;</w:t>
      </w:r>
    </w:p>
    <w:p w14:paraId="367173DB" w14:textId="56D1A4EE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лотов;</w:t>
      </w:r>
    </w:p>
    <w:p w14:paraId="39766EA7" w14:textId="3BF66C64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лотов;</w:t>
      </w:r>
    </w:p>
    <w:p w14:paraId="0F7FCB32" w14:textId="11045ECB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лотов;</w:t>
      </w:r>
    </w:p>
    <w:p w14:paraId="34A2FE6D" w14:textId="39B4B26F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44,00% от начальной цены продажи лотов;</w:t>
      </w:r>
    </w:p>
    <w:p w14:paraId="6C077D74" w14:textId="2AEF3A4B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36,00% от начальной цены продажи лотов;</w:t>
      </w:r>
    </w:p>
    <w:p w14:paraId="7664AD85" w14:textId="04D3CE5D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28,00% от начальной цены продажи лотов;</w:t>
      </w:r>
    </w:p>
    <w:p w14:paraId="0F61B431" w14:textId="3F8F7286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20,00% от начальной цены продажи лотов;</w:t>
      </w:r>
    </w:p>
    <w:p w14:paraId="324A6C6E" w14:textId="052B06A3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12,00% от начальной цены продажи лотов;</w:t>
      </w:r>
    </w:p>
    <w:p w14:paraId="6C2E8D60" w14:textId="34848663" w:rsidR="00D108E4" w:rsidRPr="00D108E4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4,00% от начальной цены продажи лотов;</w:t>
      </w:r>
    </w:p>
    <w:p w14:paraId="775858DB" w14:textId="7956E95B" w:rsidR="00041F68" w:rsidRDefault="00D108E4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4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0,6</w:t>
      </w:r>
      <w:r w:rsidRPr="00D108E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лотов.</w:t>
      </w:r>
    </w:p>
    <w:p w14:paraId="164348B7" w14:textId="74601223" w:rsidR="00D108E4" w:rsidRDefault="003B7C45" w:rsidP="00D10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20-22:</w:t>
      </w:r>
    </w:p>
    <w:p w14:paraId="4C13ABDC" w14:textId="12CC3358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лотов;</w:t>
      </w:r>
    </w:p>
    <w:p w14:paraId="29B4FE53" w14:textId="0A7AED36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92,00% от начальной цены продажи лотов;</w:t>
      </w:r>
    </w:p>
    <w:p w14:paraId="1F8D831B" w14:textId="670914BB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84,00% от начальной цены продажи лотов;</w:t>
      </w:r>
    </w:p>
    <w:p w14:paraId="12EB6B31" w14:textId="6A3B1961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76,00% от начальной цены продажи лотов;</w:t>
      </w:r>
    </w:p>
    <w:p w14:paraId="6C7BFC1B" w14:textId="69D48BC5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68,00% от начальной цены продажи лотов;</w:t>
      </w:r>
    </w:p>
    <w:p w14:paraId="6B8398AF" w14:textId="19E07EE1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60,00% от начальной цены продажи лотов;</w:t>
      </w:r>
    </w:p>
    <w:p w14:paraId="32855B99" w14:textId="15147EC7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52,00% от начальной цены продажи лотов;</w:t>
      </w:r>
    </w:p>
    <w:p w14:paraId="4117D752" w14:textId="24B519C0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44,00% от начальной цены продажи лотов;</w:t>
      </w:r>
    </w:p>
    <w:p w14:paraId="4AAC3D5B" w14:textId="06C8DE33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36,00% от начальной цены продажи лотов;</w:t>
      </w:r>
    </w:p>
    <w:p w14:paraId="4CBA9A5C" w14:textId="1FEBC6F8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27 января 2023 г. по 02 февраля 2023 г. - в размере </w:t>
      </w:r>
      <w:r w:rsidR="009D0D5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B7C4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DC08E25" w14:textId="40AD76F1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2</w:t>
      </w:r>
      <w:r w:rsidR="009D0D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B7C4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4A4BE94" w14:textId="21721F6D" w:rsidR="003B7C45" w:rsidRPr="003B7C45" w:rsidRDefault="003B7C45" w:rsidP="003B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45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1</w:t>
      </w:r>
      <w:r w:rsidR="009D0D5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B7C4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C122C3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2C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C122C3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2C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C122C3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2C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2C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C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CC7DEA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FA2178" w:rsidRPr="00CC7DE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C64DBE" w:rsidRPr="00CC7DE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C7DE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E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0D3D91F" w14:textId="163E938A" w:rsidR="00CC7DEA" w:rsidRDefault="00AB030D" w:rsidP="00B43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C7DEA" w:rsidRP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C7DEA" w:rsidRP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16:00 </w:t>
      </w:r>
      <w:r w:rsid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CC7DEA" w:rsidRP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Павелецкая наб., д.8, тел. </w:t>
      </w:r>
      <w:r w:rsid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CC7DEA" w:rsidRP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(495)725-31-15, доб. 66-28</w:t>
      </w:r>
      <w:r w:rsidR="00CC7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66-23; у ОТ:</w:t>
      </w:r>
      <w:r w:rsid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лоту 1: </w:t>
      </w:r>
      <w:r w:rsidR="00B43339" w:rsidRP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krsk@auction-house.ru, Вороненков Виталий,  тел. 8 (991) 374-84-91 (мск+4 час),</w:t>
      </w:r>
      <w:r w:rsid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339" w:rsidRP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laevskiy@auction-house.ru, </w:t>
      </w:r>
      <w:proofErr w:type="spellStart"/>
      <w:r w:rsidR="00B43339" w:rsidRP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Лаевский</w:t>
      </w:r>
      <w:proofErr w:type="spellEnd"/>
      <w:r w:rsidR="00B43339" w:rsidRP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Николай, тел. 8(902) 924-81-37 (мск+4 час)</w:t>
      </w:r>
      <w:r w:rsid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B43339" w:rsidRP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3-22: </w:t>
      </w:r>
      <w:r w:rsidR="00B43339" w:rsidRP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43339" w:rsidRP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B43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7A5EC5B6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1F68"/>
    <w:rsid w:val="000420FF"/>
    <w:rsid w:val="00056FCC"/>
    <w:rsid w:val="000820BC"/>
    <w:rsid w:val="00082F5E"/>
    <w:rsid w:val="000D2CD1"/>
    <w:rsid w:val="0015099D"/>
    <w:rsid w:val="001E7487"/>
    <w:rsid w:val="001F039D"/>
    <w:rsid w:val="00240848"/>
    <w:rsid w:val="00247E1A"/>
    <w:rsid w:val="00284B1D"/>
    <w:rsid w:val="002B1B81"/>
    <w:rsid w:val="0031121C"/>
    <w:rsid w:val="003B7C45"/>
    <w:rsid w:val="003F0FAD"/>
    <w:rsid w:val="00432832"/>
    <w:rsid w:val="00463A15"/>
    <w:rsid w:val="00467D6B"/>
    <w:rsid w:val="0054753F"/>
    <w:rsid w:val="0059668F"/>
    <w:rsid w:val="005B346C"/>
    <w:rsid w:val="005F1F68"/>
    <w:rsid w:val="0060267F"/>
    <w:rsid w:val="00662676"/>
    <w:rsid w:val="006B5509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974D39"/>
    <w:rsid w:val="009A2B24"/>
    <w:rsid w:val="009A716B"/>
    <w:rsid w:val="009D0D52"/>
    <w:rsid w:val="00A50365"/>
    <w:rsid w:val="00AB030D"/>
    <w:rsid w:val="00AF3005"/>
    <w:rsid w:val="00B41D69"/>
    <w:rsid w:val="00B43339"/>
    <w:rsid w:val="00B55E45"/>
    <w:rsid w:val="00B953CE"/>
    <w:rsid w:val="00BA19CA"/>
    <w:rsid w:val="00C035F0"/>
    <w:rsid w:val="00C11EFF"/>
    <w:rsid w:val="00C122C3"/>
    <w:rsid w:val="00C64DBE"/>
    <w:rsid w:val="00CC7DEA"/>
    <w:rsid w:val="00CF06A5"/>
    <w:rsid w:val="00D108E4"/>
    <w:rsid w:val="00D1566F"/>
    <w:rsid w:val="00D20A6E"/>
    <w:rsid w:val="00D4688E"/>
    <w:rsid w:val="00D53023"/>
    <w:rsid w:val="00D62667"/>
    <w:rsid w:val="00DA477E"/>
    <w:rsid w:val="00E614D3"/>
    <w:rsid w:val="00EB4882"/>
    <w:rsid w:val="00EE1A2B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1164D0B-F212-42A1-B766-0C9C831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2019-07-23T07:42:00Z</dcterms:created>
  <dcterms:modified xsi:type="dcterms:W3CDTF">2022-07-14T12:37:00Z</dcterms:modified>
</cp:coreProperties>
</file>