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08E38238" w:rsidR="00D6354E" w:rsidRDefault="008F279D" w:rsidP="00597133">
      <w:pPr>
        <w:ind w:firstLine="567"/>
        <w:jc w:val="both"/>
        <w:rPr>
          <w:color w:val="000000"/>
        </w:rPr>
      </w:pPr>
      <w:r w:rsidRPr="008F279D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F279D">
        <w:rPr>
          <w:color w:val="000000"/>
        </w:rPr>
        <w:t>Гривцова</w:t>
      </w:r>
      <w:proofErr w:type="spellEnd"/>
      <w:r w:rsidRPr="008F279D">
        <w:rPr>
          <w:color w:val="000000"/>
        </w:rPr>
        <w:t xml:space="preserve">, д. 5, </w:t>
      </w:r>
      <w:proofErr w:type="spellStart"/>
      <w:r w:rsidRPr="008F279D">
        <w:rPr>
          <w:color w:val="000000"/>
        </w:rPr>
        <w:t>лит</w:t>
      </w:r>
      <w:proofErr w:type="gramStart"/>
      <w:r w:rsidRPr="008F279D">
        <w:rPr>
          <w:color w:val="000000"/>
        </w:rPr>
        <w:t>.В</w:t>
      </w:r>
      <w:proofErr w:type="spellEnd"/>
      <w:proofErr w:type="gramEnd"/>
      <w:r w:rsidRPr="008F279D">
        <w:rPr>
          <w:color w:val="000000"/>
        </w:rPr>
        <w:t>, (812)334-26-04, 8(800) 777-57-57, oleynik@auction-house.ru) (далее - Организатор торгов), действующее на основании договора с Акционерным обществом «</w:t>
      </w:r>
      <w:proofErr w:type="spellStart"/>
      <w:r w:rsidRPr="008F279D">
        <w:rPr>
          <w:color w:val="000000"/>
        </w:rPr>
        <w:t>СтарБанк</w:t>
      </w:r>
      <w:proofErr w:type="spellEnd"/>
      <w:r w:rsidRPr="008F279D">
        <w:rPr>
          <w:color w:val="000000"/>
        </w:rPr>
        <w:t>» (АО «</w:t>
      </w:r>
      <w:proofErr w:type="spellStart"/>
      <w:r w:rsidRPr="008F279D">
        <w:rPr>
          <w:color w:val="000000"/>
        </w:rPr>
        <w:t>СтарБанк</w:t>
      </w:r>
      <w:proofErr w:type="spellEnd"/>
      <w:r w:rsidRPr="008F279D">
        <w:rPr>
          <w:color w:val="000000"/>
        </w:rPr>
        <w:t xml:space="preserve">»), (адрес регистрации: 127055, г. Москва, ул. Бутырский Вал, д. 68/70, стр. 1, ИНН 8905007462, ОГРН 1028900000051) (далее – финансовая организация), конкурсным управляющим (ликвидатором) </w:t>
      </w:r>
      <w:proofErr w:type="gramStart"/>
      <w:r w:rsidRPr="008F279D">
        <w:rPr>
          <w:color w:val="000000"/>
        </w:rPr>
        <w:t>которого на основании решения Арбитражного суда г. Москвы от 10 августа 2016 г. по делу №А40-112269/16-124-171Б является государственная корпорация «Агентство по страхованию вкладов» (109240, г. Москва, ул. Высоцкого, д. 4) (далее – КУ),</w:t>
      </w:r>
      <w:r w:rsidR="000C1103" w:rsidRPr="000C1103">
        <w:rPr>
          <w:color w:val="000000"/>
        </w:rPr>
        <w:t xml:space="preserve"> </w:t>
      </w:r>
      <w:r w:rsidR="00A67199">
        <w:t xml:space="preserve">сообщает, </w:t>
      </w:r>
      <w:r w:rsidR="00A67199">
        <w:rPr>
          <w:color w:val="000000"/>
        </w:rPr>
        <w:t xml:space="preserve">что по итогам электронных </w:t>
      </w:r>
      <w:r w:rsidR="00A67199">
        <w:rPr>
          <w:b/>
          <w:color w:val="000000"/>
        </w:rPr>
        <w:t>торгов</w:t>
      </w:r>
      <w:r w:rsidR="00A67199">
        <w:rPr>
          <w:b/>
        </w:rPr>
        <w:t xml:space="preserve"> посредством публичного предложения</w:t>
      </w:r>
      <w:r w:rsidR="00A67199">
        <w:rPr>
          <w:color w:val="000000"/>
        </w:rPr>
        <w:t xml:space="preserve"> </w:t>
      </w:r>
      <w:r w:rsidR="00462480" w:rsidRPr="00462480">
        <w:t>(</w:t>
      </w:r>
      <w:r w:rsidRPr="008F279D">
        <w:t>сообщение № 2030150052 в газете АО «Коммерсантъ» от 03.09.2022 №162(7363)</w:t>
      </w:r>
      <w:r w:rsidR="00462480" w:rsidRPr="00462480">
        <w:t>)</w:t>
      </w:r>
      <w:r w:rsidR="00D6354E" w:rsidRPr="00683A93">
        <w:t xml:space="preserve">, </w:t>
      </w:r>
      <w:r w:rsidR="00A67199" w:rsidRPr="00A67199">
        <w:t>на электронной площадке АО «Российский аукционный дом», по</w:t>
      </w:r>
      <w:proofErr w:type="gramEnd"/>
      <w:r w:rsidR="00A67199" w:rsidRPr="00A67199">
        <w:t xml:space="preserve"> адресу в сети интернет: bankruptcy.lot-online.ru, </w:t>
      </w:r>
      <w:proofErr w:type="gramStart"/>
      <w:r w:rsidR="00A67199" w:rsidRPr="00A67199">
        <w:t>проведенных</w:t>
      </w:r>
      <w:proofErr w:type="gramEnd"/>
      <w:r w:rsidR="00A67199" w:rsidRPr="00A67199">
        <w:t xml:space="preserve"> в период с </w:t>
      </w:r>
      <w:r w:rsidRPr="008F279D">
        <w:t>06.09.2022 г. по 13.10.2022 г.</w:t>
      </w:r>
      <w:r w:rsidR="00A67199" w:rsidRPr="00A67199">
        <w:t>, заключен следующи</w:t>
      </w:r>
      <w:r w:rsidR="008A4CF5">
        <w:t>й</w:t>
      </w:r>
      <w:r w:rsidR="00A67199" w:rsidRPr="00A67199">
        <w:t xml:space="preserve"> договор:</w:t>
      </w:r>
    </w:p>
    <w:p w14:paraId="7F22201C" w14:textId="77777777" w:rsidR="00597133" w:rsidRDefault="00597133" w:rsidP="00597133">
      <w:pPr>
        <w:ind w:firstLine="567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F279D" w14:paraId="6210BB97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6F7DF564" w:rsidR="008F279D" w:rsidRPr="008F279D" w:rsidRDefault="008F279D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0" w:colLast="4"/>
            <w:r w:rsidRPr="008F279D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6F15552B" w:rsidR="008F279D" w:rsidRPr="008F279D" w:rsidRDefault="008F279D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F279D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2022-12297/123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32E2C419" w:rsidR="008F279D" w:rsidRPr="008F279D" w:rsidRDefault="008F279D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F279D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17.10.2022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7FB88039" w:rsidR="008F279D" w:rsidRPr="008F279D" w:rsidRDefault="008F279D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F279D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3 000 000,00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247C2B91" w:rsidR="008F279D" w:rsidRPr="008F279D" w:rsidRDefault="008F279D" w:rsidP="000C1103">
            <w:r w:rsidRPr="008F279D">
              <w:rPr>
                <w:bCs/>
                <w:spacing w:val="3"/>
              </w:rPr>
              <w:t xml:space="preserve">Каримова Фатима </w:t>
            </w:r>
            <w:proofErr w:type="spellStart"/>
            <w:r w:rsidRPr="008F279D">
              <w:rPr>
                <w:bCs/>
                <w:spacing w:val="3"/>
              </w:rPr>
              <w:t>Раисовна</w:t>
            </w:r>
            <w:proofErr w:type="spellEnd"/>
          </w:p>
        </w:tc>
      </w:tr>
      <w:bookmarkEnd w:id="0"/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7513"/>
    <w:rsid w:val="00107492"/>
    <w:rsid w:val="00140A0A"/>
    <w:rsid w:val="00177DD7"/>
    <w:rsid w:val="001F17A6"/>
    <w:rsid w:val="001F4360"/>
    <w:rsid w:val="002048D6"/>
    <w:rsid w:val="00212BF2"/>
    <w:rsid w:val="00223965"/>
    <w:rsid w:val="00234AD0"/>
    <w:rsid w:val="0025142A"/>
    <w:rsid w:val="00273CAB"/>
    <w:rsid w:val="002B0BEB"/>
    <w:rsid w:val="00314BE5"/>
    <w:rsid w:val="003520C1"/>
    <w:rsid w:val="0037580B"/>
    <w:rsid w:val="003C4472"/>
    <w:rsid w:val="003C55CC"/>
    <w:rsid w:val="003F4D88"/>
    <w:rsid w:val="004131B8"/>
    <w:rsid w:val="00462480"/>
    <w:rsid w:val="004C6C9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26697"/>
    <w:rsid w:val="00652EB6"/>
    <w:rsid w:val="00684CCE"/>
    <w:rsid w:val="00764ABD"/>
    <w:rsid w:val="00801664"/>
    <w:rsid w:val="00803697"/>
    <w:rsid w:val="0080630A"/>
    <w:rsid w:val="00827A91"/>
    <w:rsid w:val="008450EC"/>
    <w:rsid w:val="00872140"/>
    <w:rsid w:val="00877673"/>
    <w:rsid w:val="008A4CF5"/>
    <w:rsid w:val="008F279D"/>
    <w:rsid w:val="00933908"/>
    <w:rsid w:val="00935892"/>
    <w:rsid w:val="00961A67"/>
    <w:rsid w:val="009F6EEA"/>
    <w:rsid w:val="00A06B2F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84DC6"/>
    <w:rsid w:val="00C441B5"/>
    <w:rsid w:val="00C4481F"/>
    <w:rsid w:val="00C91A94"/>
    <w:rsid w:val="00CA608C"/>
    <w:rsid w:val="00CE0E5D"/>
    <w:rsid w:val="00CF0469"/>
    <w:rsid w:val="00D622E2"/>
    <w:rsid w:val="00D6354E"/>
    <w:rsid w:val="00D712E3"/>
    <w:rsid w:val="00D7162E"/>
    <w:rsid w:val="00DC2D3A"/>
    <w:rsid w:val="00DC4F5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53</cp:revision>
  <cp:lastPrinted>2016-09-09T13:37:00Z</cp:lastPrinted>
  <dcterms:created xsi:type="dcterms:W3CDTF">2018-08-16T08:59:00Z</dcterms:created>
  <dcterms:modified xsi:type="dcterms:W3CDTF">2022-10-19T12:03:00Z</dcterms:modified>
</cp:coreProperties>
</file>