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0980178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0C1FA8" w:rsidRPr="000C1FA8">
        <w:rPr>
          <w:rFonts w:eastAsia="Calibri"/>
          <w:lang w:eastAsia="en-US"/>
        </w:rPr>
        <w:t xml:space="preserve"> </w:t>
      </w:r>
      <w:r w:rsidR="000C1FA8" w:rsidRPr="000C1FA8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 (далее – финансовая организация),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0C1FA8" w:rsidRPr="000C1FA8">
        <w:t>сообщение 02030151004 в газете АО «Коммерсантъ» №162(7363) от 03.09.2022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0C1FA8" w:rsidRPr="000C1FA8">
        <w:rPr>
          <w:b/>
          <w:bCs/>
        </w:rPr>
        <w:t>18</w:t>
      </w:r>
      <w:r w:rsidR="003F4197" w:rsidRPr="000C1FA8">
        <w:rPr>
          <w:b/>
          <w:bCs/>
        </w:rPr>
        <w:t>.</w:t>
      </w:r>
      <w:r w:rsidR="000C1FA8" w:rsidRPr="000C1FA8">
        <w:rPr>
          <w:b/>
          <w:bCs/>
        </w:rPr>
        <w:t>10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0C1FA8">
        <w:t>н</w:t>
      </w:r>
      <w:r>
        <w:rPr>
          <w:color w:val="000000"/>
        </w:rPr>
        <w:t xml:space="preserve"> следующи</w:t>
      </w:r>
      <w:r w:rsidR="000C1FA8">
        <w:rPr>
          <w:color w:val="000000"/>
        </w:rPr>
        <w:t>й</w:t>
      </w:r>
      <w:r>
        <w:rPr>
          <w:color w:val="000000"/>
        </w:rPr>
        <w:t xml:space="preserve"> догово</w:t>
      </w:r>
      <w:r w:rsidR="000C1FA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C1FA8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12B22058" w:rsidR="000C1FA8" w:rsidRPr="000C1FA8" w:rsidRDefault="000C1FA8" w:rsidP="000C1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F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568F9AE5" w:rsidR="000C1FA8" w:rsidRPr="000C1FA8" w:rsidRDefault="000C1FA8" w:rsidP="000C1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FA8">
              <w:rPr>
                <w:rFonts w:ascii="Times New Roman" w:hAnsi="Times New Roman" w:cs="Times New Roman"/>
                <w:bCs/>
                <w:sz w:val="24"/>
                <w:szCs w:val="24"/>
              </w:rPr>
              <w:t>2022-12495/105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5E36359B" w:rsidR="000C1FA8" w:rsidRPr="000C1FA8" w:rsidRDefault="000C1FA8" w:rsidP="000C1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FA8">
              <w:rPr>
                <w:rFonts w:ascii="Times New Roman" w:hAnsi="Times New Roman" w:cs="Times New Roman"/>
                <w:bCs/>
                <w:sz w:val="24"/>
                <w:szCs w:val="24"/>
              </w:rPr>
              <w:t>21.10.2022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60B36328" w:rsidR="000C1FA8" w:rsidRPr="000C1FA8" w:rsidRDefault="000C1FA8" w:rsidP="000C1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FA8">
              <w:rPr>
                <w:rFonts w:ascii="Times New Roman" w:hAnsi="Times New Roman" w:cs="Times New Roman"/>
                <w:bCs/>
                <w:sz w:val="24"/>
                <w:szCs w:val="24"/>
              </w:rPr>
              <w:t>2 876 315,00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5CEFEC4B" w:rsidR="000C1FA8" w:rsidRPr="000C1FA8" w:rsidRDefault="000C1FA8" w:rsidP="000C1FA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1FA8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 Иван Геннадьевич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1FA8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2022-10-24T14:49:00Z</dcterms:created>
  <dcterms:modified xsi:type="dcterms:W3CDTF">2022-10-24T14:49:00Z</dcterms:modified>
</cp:coreProperties>
</file>