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79D5E8CF"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844309" w:rsidRPr="0084430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Коммерческим банком «БФГ-Кредит» (общество с ограниченной ответственностью) (КБ «БФГ-Кредит» (ООО)) (ОГРН 1037739226128, ИНН 7730062041, адрес регистрации: 121165, г. Москва, Кутузовский пр-т, д. 35/30) (далее – финансовая организация), конкурсным управляющим (ликвидатором) которого на основании решения Арбитражного суда г. Москвы от 30 сентября 2016 года по делу №А40-163846/2016-66-213 является государственная корпорация «Агентство по страхованию вкладов» (109240, г. Москва, ул. Высоцкого, д. 4) </w:t>
      </w:r>
      <w:r w:rsidR="00F26DD3" w:rsidRPr="00F26DD3">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7CAE1C9F" w14:textId="6D8C5D43" w:rsidR="001632D5" w:rsidRDefault="001632D5" w:rsidP="001632D5">
      <w:pPr>
        <w:spacing w:after="0" w:line="240" w:lineRule="auto"/>
        <w:ind w:firstLine="567"/>
        <w:rPr>
          <w:rFonts w:ascii="Times New Roman" w:hAnsi="Times New Roman" w:cs="Times New Roman"/>
          <w:i/>
          <w:iCs/>
          <w:color w:val="000000"/>
          <w:sz w:val="24"/>
          <w:szCs w:val="24"/>
        </w:rPr>
      </w:pPr>
      <w:r w:rsidRPr="001632D5">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62A1F4CC" w14:textId="7646B8CE" w:rsidR="001632D5" w:rsidRPr="001632D5" w:rsidRDefault="001632D5" w:rsidP="001632D5">
      <w:pPr>
        <w:spacing w:after="0" w:line="240" w:lineRule="auto"/>
        <w:ind w:firstLine="567"/>
        <w:jc w:val="both"/>
        <w:rPr>
          <w:rFonts w:ascii="Times New Roman" w:hAnsi="Times New Roman" w:cs="Times New Roman"/>
          <w:color w:val="000000"/>
          <w:sz w:val="24"/>
          <w:szCs w:val="24"/>
        </w:rPr>
      </w:pPr>
      <w:r w:rsidRPr="001632D5">
        <w:rPr>
          <w:rFonts w:ascii="Times New Roman" w:hAnsi="Times New Roman" w:cs="Times New Roman"/>
          <w:color w:val="000000"/>
          <w:sz w:val="24"/>
          <w:szCs w:val="24"/>
        </w:rPr>
        <w:t>Лот</w:t>
      </w:r>
      <w:r w:rsidRPr="001632D5">
        <w:rPr>
          <w:rFonts w:ascii="Times New Roman" w:hAnsi="Times New Roman" w:cs="Times New Roman"/>
          <w:color w:val="000000"/>
          <w:sz w:val="24"/>
          <w:szCs w:val="24"/>
        </w:rPr>
        <w:tab/>
        <w:t>1</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ООО "Нефтепереработка и Нефтехимия", ИНН 7735530279, КД 10861 от 23.10.2015, КД 11262 от 08.02.2016, КД 11291 от 01.03.2016, КД 11306 от 24.03.2016, КД 11313 от 06.04.2016, решение АС г. Москвы от 26.10.2021 по делу А40-147254/20-156-1120  (508 502 274,84 руб.)</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508 502 274,84</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руб.</w:t>
      </w:r>
    </w:p>
    <w:p w14:paraId="7A391A6F" w14:textId="232BEC0F" w:rsidR="001632D5" w:rsidRPr="001632D5" w:rsidRDefault="001632D5" w:rsidP="001632D5">
      <w:pPr>
        <w:spacing w:after="0" w:line="240" w:lineRule="auto"/>
        <w:ind w:firstLine="567"/>
        <w:jc w:val="both"/>
        <w:rPr>
          <w:rFonts w:ascii="Times New Roman" w:hAnsi="Times New Roman" w:cs="Times New Roman"/>
          <w:color w:val="000000"/>
          <w:sz w:val="24"/>
          <w:szCs w:val="24"/>
        </w:rPr>
      </w:pPr>
      <w:r w:rsidRPr="001632D5">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ООО "КАЛИНИНГРАДФУНДАМЕНТСПЕЦСТРОЙ", ИНН 3906248158, КД 4/2015/38 от 18.11.2015, КД 4/2016/06 от 25.02.2016, решение АС г. Москвы от 21.10.2020 по делу А40-71428/2010-365 (1 616 061 344,54 руб.)</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1 616 061 344,54</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руб.</w:t>
      </w:r>
    </w:p>
    <w:p w14:paraId="7BB81CD7" w14:textId="7ED66E5E" w:rsidR="001632D5" w:rsidRPr="001632D5" w:rsidRDefault="001632D5" w:rsidP="001632D5">
      <w:pPr>
        <w:spacing w:after="0" w:line="240" w:lineRule="auto"/>
        <w:ind w:firstLine="567"/>
        <w:jc w:val="both"/>
        <w:rPr>
          <w:rFonts w:ascii="Times New Roman" w:hAnsi="Times New Roman" w:cs="Times New Roman"/>
          <w:color w:val="000000"/>
          <w:sz w:val="24"/>
          <w:szCs w:val="24"/>
        </w:rPr>
      </w:pPr>
      <w:r w:rsidRPr="001632D5">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Sparta Ridge LLC, КД 1230В от 08.06.2006, решение АС г. Москвы от 08.10.2018 по делу А40-243772/16-69-2170 (2 712 877 743,93 руб.)</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2 712 877 743,93</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руб.</w:t>
      </w:r>
    </w:p>
    <w:p w14:paraId="61376282" w14:textId="673F810E" w:rsidR="001632D5" w:rsidRPr="001632D5" w:rsidRDefault="001632D5" w:rsidP="001632D5">
      <w:pPr>
        <w:spacing w:after="0" w:line="240" w:lineRule="auto"/>
        <w:ind w:firstLine="567"/>
        <w:jc w:val="both"/>
        <w:rPr>
          <w:rFonts w:ascii="Times New Roman" w:hAnsi="Times New Roman" w:cs="Times New Roman"/>
          <w:color w:val="000000"/>
          <w:sz w:val="24"/>
          <w:szCs w:val="24"/>
        </w:rPr>
      </w:pPr>
      <w:r w:rsidRPr="001632D5">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ООО "КамСтройИнвест", ИНН 5906085965 (поручители Лобанов Алексей Викторович, Бабин Сергей Петрович, ООО "Техпром", ИНН , 5918016677, ООО "УК "Строительные проекты", ИНН 5902244639), КД 2112 от 24.12.2014, определение АС Пермского края по делу А50-31196/2016 от 07.08.2017 о включении в РТК четвертой очереди, должник ООО "КамСтройИнвест" признан несостоятельным (банкротом) и в отношении него открыто конкурсное производство (1 853 320 519,57 руб.)</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1 853 320 519,57</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руб.</w:t>
      </w:r>
    </w:p>
    <w:p w14:paraId="3CE2CD19" w14:textId="7A2C9982" w:rsidR="001632D5" w:rsidRPr="001632D5" w:rsidRDefault="001632D5" w:rsidP="001632D5">
      <w:pPr>
        <w:spacing w:after="0" w:line="240" w:lineRule="auto"/>
        <w:ind w:firstLine="567"/>
        <w:jc w:val="both"/>
        <w:rPr>
          <w:rFonts w:ascii="Times New Roman" w:hAnsi="Times New Roman" w:cs="Times New Roman"/>
          <w:color w:val="000000"/>
          <w:sz w:val="24"/>
          <w:szCs w:val="24"/>
        </w:rPr>
      </w:pPr>
      <w:r w:rsidRPr="001632D5">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"ООО ""Русспортнедвижимость"", ИНН 7743577136, КД 5572 от 03.10.2012, определение АС г. Москвы от 28.12.2018 по делу А40246502/16-71-352 Б о включении в РТК третьей очереди, должник признан несостоятельным (банкротом) и в отношении него открыто конкурсное</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производство (1 625 943 634,79 руб.)"</w:t>
      </w:r>
      <w:r>
        <w:rPr>
          <w:rFonts w:ascii="Times New Roman" w:hAnsi="Times New Roman" w:cs="Times New Roman"/>
          <w:color w:val="000000"/>
          <w:sz w:val="24"/>
          <w:szCs w:val="24"/>
        </w:rPr>
        <w:t xml:space="preserve"> - </w:t>
      </w:r>
      <w:r w:rsidRPr="001632D5">
        <w:rPr>
          <w:rFonts w:ascii="Times New Roman" w:hAnsi="Times New Roman" w:cs="Times New Roman"/>
          <w:color w:val="000000"/>
          <w:sz w:val="24"/>
          <w:szCs w:val="24"/>
        </w:rPr>
        <w:t>1 625 943 634,79</w:t>
      </w:r>
      <w:r>
        <w:rPr>
          <w:rFonts w:ascii="Times New Roman" w:hAnsi="Times New Roman" w:cs="Times New Roman"/>
          <w:color w:val="000000"/>
          <w:sz w:val="24"/>
          <w:szCs w:val="24"/>
        </w:rPr>
        <w:t xml:space="preserve"> </w:t>
      </w:r>
      <w:r w:rsidRPr="001632D5">
        <w:rPr>
          <w:rFonts w:ascii="Times New Roman" w:hAnsi="Times New Roman" w:cs="Times New Roman"/>
          <w:color w:val="000000"/>
          <w:sz w:val="24"/>
          <w:szCs w:val="24"/>
        </w:rPr>
        <w:t>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5"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6"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294C1CF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72842">
        <w:t>10 (десять)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5153B1E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00772842">
        <w:rPr>
          <w:rFonts w:ascii="Times New Roman CYR" w:hAnsi="Times New Roman CYR" w:cs="Times New Roman CYR"/>
          <w:color w:val="000000"/>
        </w:rPr>
        <w:t xml:space="preserve"> </w:t>
      </w:r>
      <w:r w:rsidR="00772842" w:rsidRPr="00772842">
        <w:rPr>
          <w:b/>
          <w:bCs/>
        </w:rPr>
        <w:t>07 сентября</w:t>
      </w:r>
      <w:r w:rsidR="00E12685">
        <w:rPr>
          <w:rFonts w:ascii="Times New Roman CYR" w:hAnsi="Times New Roman CYR" w:cs="Times New Roman CYR"/>
          <w:color w:val="000000"/>
        </w:rPr>
        <w:t xml:space="preserve"> </w:t>
      </w:r>
      <w:r w:rsidR="00130BFB">
        <w:rPr>
          <w:b/>
        </w:rPr>
        <w:t>202</w:t>
      </w:r>
      <w:r w:rsidR="00772842">
        <w:rPr>
          <w:b/>
        </w:rPr>
        <w:t xml:space="preserve">2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7"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2357EF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772842" w:rsidRPr="00772842">
        <w:rPr>
          <w:b/>
          <w:bCs/>
        </w:rPr>
        <w:t>07 сентября 2022</w:t>
      </w:r>
      <w:r w:rsidR="00772842" w:rsidRPr="00772842">
        <w:t xml:space="preserve"> </w:t>
      </w:r>
      <w:r w:rsidR="00E12685">
        <w:rPr>
          <w:b/>
        </w:rPr>
        <w:t>г</w:t>
      </w:r>
      <w:r w:rsidR="00E12685" w:rsidRPr="00A115B3">
        <w:rPr>
          <w:b/>
        </w:rPr>
        <w:t>.</w:t>
      </w:r>
      <w:r w:rsidRPr="00A115B3">
        <w:rPr>
          <w:color w:val="000000"/>
        </w:rPr>
        <w:t xml:space="preserve">, лоты не реализованы, то в 14:00 часов по московскому времени </w:t>
      </w:r>
      <w:r w:rsidR="00772842" w:rsidRPr="00772842">
        <w:rPr>
          <w:b/>
          <w:bCs/>
        </w:rPr>
        <w:t>24 октября</w:t>
      </w:r>
      <w:r w:rsidR="00E12685">
        <w:rPr>
          <w:rFonts w:ascii="Times New Roman CYR" w:hAnsi="Times New Roman CYR" w:cs="Times New Roman CYR"/>
          <w:color w:val="000000"/>
        </w:rPr>
        <w:t xml:space="preserve"> </w:t>
      </w:r>
      <w:r w:rsidR="00E12685">
        <w:rPr>
          <w:b/>
        </w:rPr>
        <w:t>202</w:t>
      </w:r>
      <w:r w:rsidR="00772842">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0AF16C2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A41C5E" w:rsidRPr="00A41C5E">
        <w:rPr>
          <w:b/>
          <w:bCs/>
        </w:rPr>
        <w:t>26 июля</w:t>
      </w:r>
      <w:r w:rsidR="00E12685">
        <w:rPr>
          <w:rFonts w:ascii="Times New Roman CYR" w:hAnsi="Times New Roman CYR" w:cs="Times New Roman CYR"/>
          <w:color w:val="000000"/>
        </w:rPr>
        <w:t xml:space="preserve"> </w:t>
      </w:r>
      <w:r w:rsidR="00E12685">
        <w:rPr>
          <w:b/>
        </w:rPr>
        <w:t>202</w:t>
      </w:r>
      <w:r w:rsidR="00A41C5E">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A41C5E" w:rsidRPr="00A41C5E">
        <w:rPr>
          <w:b/>
          <w:bCs/>
        </w:rPr>
        <w:t>12 сентября</w:t>
      </w:r>
      <w:r w:rsidR="00E12685">
        <w:rPr>
          <w:rFonts w:ascii="Times New Roman CYR" w:hAnsi="Times New Roman CYR" w:cs="Times New Roman CYR"/>
          <w:color w:val="000000"/>
        </w:rPr>
        <w:t xml:space="preserve"> </w:t>
      </w:r>
      <w:r w:rsidR="00E12685">
        <w:rPr>
          <w:b/>
        </w:rPr>
        <w:t>202</w:t>
      </w:r>
      <w:r w:rsidR="00A41C5E">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45E9907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A41C5E" w:rsidRPr="00A41C5E">
        <w:rPr>
          <w:b/>
          <w:bCs/>
        </w:rPr>
        <w:t>27 октября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A41C5E" w:rsidRPr="00A41C5E">
        <w:rPr>
          <w:b/>
          <w:bCs/>
        </w:rPr>
        <w:t>09 февраля</w:t>
      </w:r>
      <w:r w:rsidR="00E12685">
        <w:rPr>
          <w:rFonts w:ascii="Times New Roman CYR" w:hAnsi="Times New Roman CYR" w:cs="Times New Roman CYR"/>
          <w:color w:val="000000"/>
        </w:rPr>
        <w:t xml:space="preserve"> </w:t>
      </w:r>
      <w:r w:rsidR="00E12685">
        <w:rPr>
          <w:b/>
        </w:rPr>
        <w:t>202</w:t>
      </w:r>
      <w:r w:rsidR="00A41C5E">
        <w:rPr>
          <w:b/>
        </w:rPr>
        <w:t>3</w:t>
      </w:r>
      <w:r w:rsidR="00E12685">
        <w:rPr>
          <w:b/>
        </w:rPr>
        <w:t xml:space="preserve"> г</w:t>
      </w:r>
      <w:r w:rsidR="00E12685" w:rsidRPr="00A115B3">
        <w:rPr>
          <w:b/>
        </w:rPr>
        <w:t>.</w:t>
      </w:r>
    </w:p>
    <w:p w14:paraId="1AA4D8CB" w14:textId="20AF599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960197" w:rsidRPr="00960197">
        <w:rPr>
          <w:b/>
          <w:bCs/>
        </w:rPr>
        <w:t>27 октября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86AE565" w:rsidR="00EA7238" w:rsidRPr="00A115B3"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434F7D42" w14:textId="5839AC4E"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27 октября 2022 г. по 08 декабря 2022 г. - в размере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5B852431" w14:textId="1C651CD7"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09 декабря 2022 г. по 15 декабря 2022 г. - в размере 95,00%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1DCA5620" w14:textId="28A0A106"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16 декабря 2022 г. по 22 декабря 2022 г. - в размере 90,00%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7656D9CC" w14:textId="4E8726DA"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23 декабря 2022 г. по 29 декабря 2022 г. - в размере 85,00%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7CEE4E95" w14:textId="321E9F38"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30 декабря 2022 г. по 05 января 2023 г. - в размере 80,00%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5D49A47C" w14:textId="59A2E10C"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06 января 2023 г. по 12 января 2023 г. - в размере 75,00%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6D381AB6" w14:textId="3B91D246"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13 января 2023 г. по 19 января 2023 г. - в размере 70,00%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1C65A703" w14:textId="36C870CE"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20 января 2023 г. по 26 января 2023 г. - в размере 65,00%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02C4F157" w14:textId="7E8F3367" w:rsidR="00960197" w:rsidRPr="00960197" w:rsidRDefault="00960197" w:rsidP="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27 января 2023 г. по 02 февраля 2023 г. - в размере 60,00% от начальной цены продажи лот</w:t>
      </w:r>
      <w:r>
        <w:rPr>
          <w:rFonts w:ascii="Times New Roman" w:hAnsi="Times New Roman" w:cs="Times New Roman"/>
          <w:color w:val="000000"/>
          <w:sz w:val="24"/>
          <w:szCs w:val="24"/>
        </w:rPr>
        <w:t>ов</w:t>
      </w:r>
      <w:r w:rsidRPr="00960197">
        <w:rPr>
          <w:rFonts w:ascii="Times New Roman" w:hAnsi="Times New Roman" w:cs="Times New Roman"/>
          <w:color w:val="000000"/>
          <w:sz w:val="24"/>
          <w:szCs w:val="24"/>
        </w:rPr>
        <w:t>;</w:t>
      </w:r>
    </w:p>
    <w:p w14:paraId="3AC251A4" w14:textId="1719CAFB" w:rsidR="001D4B58" w:rsidRDefault="009601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0197">
        <w:rPr>
          <w:rFonts w:ascii="Times New Roman" w:hAnsi="Times New Roman" w:cs="Times New Roman"/>
          <w:color w:val="000000"/>
          <w:sz w:val="24"/>
          <w:szCs w:val="24"/>
        </w:rPr>
        <w:t>с 03 февраля 2023 г. по 09 февраля 2023 г. - в размере 55,00% от начальной цены продажи лот</w:t>
      </w:r>
      <w:r>
        <w:rPr>
          <w:rFonts w:ascii="Times New Roman" w:hAnsi="Times New Roman" w:cs="Times New Roman"/>
          <w:color w:val="000000"/>
          <w:sz w:val="24"/>
          <w:szCs w:val="24"/>
        </w:rPr>
        <w:t>ов.</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w:t>
      </w:r>
      <w:r w:rsidRPr="00A115B3">
        <w:rPr>
          <w:rFonts w:ascii="Times New Roman" w:hAnsi="Times New Roman" w:cs="Times New Roman"/>
          <w:sz w:val="24"/>
          <w:szCs w:val="24"/>
        </w:rPr>
        <w:lastRenderedPageBreak/>
        <w:t>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A115B3">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7784B54" w14:textId="77777777" w:rsidR="0047507E" w:rsidRPr="00A115B3" w:rsidRDefault="0047507E" w:rsidP="00475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35098">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D5A5B85" w14:textId="69FD12F4"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A41F3F">
        <w:rPr>
          <w:rFonts w:ascii="Times New Roman" w:hAnsi="Times New Roman" w:cs="Times New Roman"/>
          <w:color w:val="000000"/>
          <w:sz w:val="24"/>
          <w:szCs w:val="24"/>
        </w:rPr>
        <w:t xml:space="preserve">, </w:t>
      </w:r>
      <w:r w:rsidR="00A41F3F" w:rsidRPr="00482A4E">
        <w:rPr>
          <w:rFonts w:ascii="Times New Roman" w:hAnsi="Times New Roman" w:cs="Times New Roman"/>
          <w:color w:val="000000"/>
          <w:sz w:val="24"/>
          <w:szCs w:val="24"/>
        </w:rPr>
        <w:t xml:space="preserve">и </w:t>
      </w:r>
      <w:r w:rsidR="00061D5A" w:rsidRPr="00482A4E">
        <w:rPr>
          <w:rFonts w:ascii="Times New Roman" w:hAnsi="Times New Roman" w:cs="Times New Roman"/>
          <w:color w:val="000000"/>
          <w:sz w:val="24"/>
          <w:szCs w:val="24"/>
        </w:rPr>
        <w:t>КУ</w:t>
      </w:r>
      <w:r w:rsidR="00A41F3F" w:rsidRPr="00482A4E">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00A41F3F">
        <w:rPr>
          <w:rFonts w:ascii="Times New Roman" w:hAnsi="Times New Roman" w:cs="Times New Roman"/>
          <w:color w:val="000000"/>
          <w:sz w:val="24"/>
          <w:szCs w:val="24"/>
        </w:rPr>
        <w:t xml:space="preserve"> С</w:t>
      </w:r>
      <w:r w:rsidR="00A41F3F"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D3BAABA" w14:textId="0C110C14" w:rsidR="00482A4E" w:rsidRDefault="006B43E3" w:rsidP="00482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482A4E" w:rsidRPr="00482A4E">
        <w:rPr>
          <w:rFonts w:ascii="Times New Roman" w:hAnsi="Times New Roman" w:cs="Times New Roman"/>
          <w:sz w:val="24"/>
          <w:szCs w:val="24"/>
        </w:rPr>
        <w:t>10:00 до 16:00 часов</w:t>
      </w:r>
      <w:r w:rsidR="00482A4E">
        <w:rPr>
          <w:rFonts w:ascii="Times New Roman" w:hAnsi="Times New Roman" w:cs="Times New Roman"/>
          <w:sz w:val="24"/>
          <w:szCs w:val="24"/>
        </w:rPr>
        <w:t xml:space="preserve"> по адресу: -</w:t>
      </w:r>
      <w:r w:rsidR="00482A4E" w:rsidRPr="00482A4E">
        <w:rPr>
          <w:rFonts w:ascii="Times New Roman" w:hAnsi="Times New Roman" w:cs="Times New Roman"/>
          <w:sz w:val="24"/>
          <w:szCs w:val="24"/>
        </w:rPr>
        <w:t xml:space="preserve">, тел. </w:t>
      </w:r>
      <w:r w:rsidR="00482A4E">
        <w:rPr>
          <w:rFonts w:ascii="Times New Roman" w:hAnsi="Times New Roman" w:cs="Times New Roman"/>
          <w:sz w:val="24"/>
          <w:szCs w:val="24"/>
        </w:rPr>
        <w:t>+7</w:t>
      </w:r>
      <w:r w:rsidR="00482A4E" w:rsidRPr="00482A4E">
        <w:rPr>
          <w:rFonts w:ascii="Times New Roman" w:hAnsi="Times New Roman" w:cs="Times New Roman"/>
          <w:sz w:val="24"/>
          <w:szCs w:val="24"/>
        </w:rPr>
        <w:t>(495)725-31-15, доб. 63-08, 63-09</w:t>
      </w:r>
      <w:r w:rsidR="00482A4E">
        <w:rPr>
          <w:rFonts w:ascii="Times New Roman" w:hAnsi="Times New Roman" w:cs="Times New Roman"/>
          <w:sz w:val="24"/>
          <w:szCs w:val="24"/>
        </w:rPr>
        <w:t xml:space="preserve">; у ОТ: </w:t>
      </w:r>
      <w:r w:rsidR="00482A4E" w:rsidRPr="00482A4E">
        <w:rPr>
          <w:rFonts w:ascii="Times New Roman" w:hAnsi="Times New Roman" w:cs="Times New Roman"/>
          <w:sz w:val="24"/>
          <w:szCs w:val="24"/>
        </w:rPr>
        <w:t>Тел. 8 (499) 395-00-20 (с 9.00 до 18.00 по Московскому времени в рабочие дни)</w:t>
      </w:r>
      <w:r w:rsidR="00482A4E">
        <w:rPr>
          <w:rFonts w:ascii="Times New Roman" w:hAnsi="Times New Roman" w:cs="Times New Roman"/>
          <w:sz w:val="24"/>
          <w:szCs w:val="24"/>
        </w:rPr>
        <w:t xml:space="preserve">, </w:t>
      </w:r>
      <w:r w:rsidR="00482A4E" w:rsidRPr="00482A4E">
        <w:rPr>
          <w:rFonts w:ascii="Times New Roman" w:hAnsi="Times New Roman" w:cs="Times New Roman"/>
          <w:sz w:val="24"/>
          <w:szCs w:val="24"/>
        </w:rPr>
        <w:t>informmsk@auction-house.ru</w:t>
      </w:r>
      <w:r w:rsidR="00482A4E">
        <w:rPr>
          <w:rFonts w:ascii="Times New Roman" w:hAnsi="Times New Roman" w:cs="Times New Roman"/>
          <w:sz w:val="24"/>
          <w:szCs w:val="24"/>
        </w:rPr>
        <w:t>.</w:t>
      </w:r>
    </w:p>
    <w:p w14:paraId="1C6C5A1C" w14:textId="7F904889"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061D5A"/>
    <w:rsid w:val="00130BFB"/>
    <w:rsid w:val="00135098"/>
    <w:rsid w:val="0015099D"/>
    <w:rsid w:val="001632D5"/>
    <w:rsid w:val="001D4B58"/>
    <w:rsid w:val="001F039D"/>
    <w:rsid w:val="002C312D"/>
    <w:rsid w:val="00365722"/>
    <w:rsid w:val="00467D6B"/>
    <w:rsid w:val="0047507E"/>
    <w:rsid w:val="00482A4E"/>
    <w:rsid w:val="004F4360"/>
    <w:rsid w:val="00564010"/>
    <w:rsid w:val="00634151"/>
    <w:rsid w:val="00637A0F"/>
    <w:rsid w:val="006B43E3"/>
    <w:rsid w:val="0070175B"/>
    <w:rsid w:val="007229EA"/>
    <w:rsid w:val="00722ECA"/>
    <w:rsid w:val="00772842"/>
    <w:rsid w:val="0079470B"/>
    <w:rsid w:val="00844309"/>
    <w:rsid w:val="00865FD7"/>
    <w:rsid w:val="008A37E3"/>
    <w:rsid w:val="00914D34"/>
    <w:rsid w:val="00952ED1"/>
    <w:rsid w:val="00960197"/>
    <w:rsid w:val="009730D9"/>
    <w:rsid w:val="00997993"/>
    <w:rsid w:val="009A2AA8"/>
    <w:rsid w:val="009B2174"/>
    <w:rsid w:val="009C6E48"/>
    <w:rsid w:val="009F0E7B"/>
    <w:rsid w:val="00A03865"/>
    <w:rsid w:val="00A115B3"/>
    <w:rsid w:val="00A41C5E"/>
    <w:rsid w:val="00A41F3F"/>
    <w:rsid w:val="00A81E4E"/>
    <w:rsid w:val="00B83E9D"/>
    <w:rsid w:val="00BE0BF1"/>
    <w:rsid w:val="00BE1559"/>
    <w:rsid w:val="00C11EFF"/>
    <w:rsid w:val="00C9585C"/>
    <w:rsid w:val="00D57DB3"/>
    <w:rsid w:val="00D62667"/>
    <w:rsid w:val="00DB0166"/>
    <w:rsid w:val="00E12685"/>
    <w:rsid w:val="00E27C9F"/>
    <w:rsid w:val="00E614D3"/>
    <w:rsid w:val="00EA7238"/>
    <w:rsid w:val="00F05E04"/>
    <w:rsid w:val="00F267FE"/>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69EF2AAB-C71C-458A-B4C6-26BC6BD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C5D2-3EA0-48C0-8AFC-CB2FE4EB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32</cp:revision>
  <dcterms:created xsi:type="dcterms:W3CDTF">2019-07-23T07:45:00Z</dcterms:created>
  <dcterms:modified xsi:type="dcterms:W3CDTF">2022-07-15T09:40:00Z</dcterms:modified>
</cp:coreProperties>
</file>