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701B1751" w:rsidR="0004186C" w:rsidRPr="00B141BB" w:rsidRDefault="00673A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A9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73A9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73A9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673A97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673A9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673A97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Открытым акционерным обществом «Первый Республиканский Банк» (ОАО «ПРБ»), (адрес регистрации: 123557, г. Москва, ул. Пресненский Вал, д. 14, стр. 3, ИНН 7706082657, ОГРН 1027739042495) (далее – финансовая организация), конкурсным управляющим (ликвидатором) которого на основании решения Арбитражного суда г. Москвы от 27 июня 2014 г. по делу №А40-71548/2014 является государственная корпорация «Агентство по страхованию вкладов» (109240, г. Москва, ул. Высоцкого, д. 4) (далее – КУ),</w:t>
      </w:r>
      <w:r w:rsidR="005769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6C11213" w14:textId="4E4D4448" w:rsidR="00BC775E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</w:t>
      </w:r>
      <w:r w:rsidR="00BC77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75E" w:rsidRPr="00BC775E">
        <w:rPr>
          <w:rFonts w:ascii="Times New Roman" w:hAnsi="Times New Roman" w:cs="Times New Roman"/>
          <w:color w:val="000000"/>
          <w:sz w:val="24"/>
          <w:szCs w:val="24"/>
        </w:rPr>
        <w:t>является следующее имущество:</w:t>
      </w:r>
    </w:p>
    <w:p w14:paraId="2C3BB5AA" w14:textId="77777777" w:rsidR="00EE052E" w:rsidRPr="00EE052E" w:rsidRDefault="00EE052E" w:rsidP="00EE05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52E">
        <w:rPr>
          <w:rFonts w:ascii="Times New Roman" w:hAnsi="Times New Roman" w:cs="Times New Roman"/>
          <w:color w:val="000000"/>
          <w:sz w:val="24"/>
          <w:szCs w:val="24"/>
        </w:rPr>
        <w:t>Лот 1 - Банковское оборудование (23 поз.), г. Видное - 22 871 255,95 руб.;</w:t>
      </w:r>
    </w:p>
    <w:p w14:paraId="09B516D9" w14:textId="77777777" w:rsidR="00EE052E" w:rsidRPr="00EE052E" w:rsidRDefault="00EE052E" w:rsidP="00EE05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52E">
        <w:rPr>
          <w:rFonts w:ascii="Times New Roman" w:hAnsi="Times New Roman" w:cs="Times New Roman"/>
          <w:color w:val="000000"/>
          <w:sz w:val="24"/>
          <w:szCs w:val="24"/>
        </w:rPr>
        <w:t xml:space="preserve">Лот 2 - Лазерный копир KYOCERA КМ-2540 + </w:t>
      </w:r>
      <w:proofErr w:type="spellStart"/>
      <w:r w:rsidRPr="00EE052E">
        <w:rPr>
          <w:rFonts w:ascii="Times New Roman" w:hAnsi="Times New Roman" w:cs="Times New Roman"/>
          <w:color w:val="000000"/>
          <w:sz w:val="24"/>
          <w:szCs w:val="24"/>
        </w:rPr>
        <w:t>автоподатчик</w:t>
      </w:r>
      <w:proofErr w:type="spellEnd"/>
      <w:r w:rsidRPr="00EE052E">
        <w:rPr>
          <w:rFonts w:ascii="Times New Roman" w:hAnsi="Times New Roman" w:cs="Times New Roman"/>
          <w:color w:val="000000"/>
          <w:sz w:val="24"/>
          <w:szCs w:val="24"/>
        </w:rPr>
        <w:t xml:space="preserve"> + плата принтера + лоток разделения (2 шт.), лазерный принтер </w:t>
      </w:r>
      <w:proofErr w:type="spellStart"/>
      <w:r w:rsidRPr="00EE052E">
        <w:rPr>
          <w:rFonts w:ascii="Times New Roman" w:hAnsi="Times New Roman" w:cs="Times New Roman"/>
          <w:color w:val="000000"/>
          <w:sz w:val="24"/>
          <w:szCs w:val="24"/>
        </w:rPr>
        <w:t>Kyocera</w:t>
      </w:r>
      <w:proofErr w:type="spellEnd"/>
      <w:r w:rsidRPr="00EE052E">
        <w:rPr>
          <w:rFonts w:ascii="Times New Roman" w:hAnsi="Times New Roman" w:cs="Times New Roman"/>
          <w:color w:val="000000"/>
          <w:sz w:val="24"/>
          <w:szCs w:val="24"/>
        </w:rPr>
        <w:t xml:space="preserve"> FS-9530DN (А3, 1200dpi, 128Mb, 51ppm, автоматический дуплекс, </w:t>
      </w:r>
      <w:proofErr w:type="spellStart"/>
      <w:r w:rsidRPr="00EE052E">
        <w:rPr>
          <w:rFonts w:ascii="Times New Roman" w:hAnsi="Times New Roman" w:cs="Times New Roman"/>
          <w:color w:val="000000"/>
          <w:sz w:val="24"/>
          <w:szCs w:val="24"/>
        </w:rPr>
        <w:t>FastEthernet.USB</w:t>
      </w:r>
      <w:proofErr w:type="spellEnd"/>
      <w:r w:rsidRPr="00EE052E">
        <w:rPr>
          <w:rFonts w:ascii="Times New Roman" w:hAnsi="Times New Roman" w:cs="Times New Roman"/>
          <w:color w:val="000000"/>
          <w:sz w:val="24"/>
          <w:szCs w:val="24"/>
        </w:rPr>
        <w:t xml:space="preserve">), лазерный принтер </w:t>
      </w:r>
      <w:proofErr w:type="spellStart"/>
      <w:r w:rsidRPr="00EE052E">
        <w:rPr>
          <w:rFonts w:ascii="Times New Roman" w:hAnsi="Times New Roman" w:cs="Times New Roman"/>
          <w:color w:val="000000"/>
          <w:sz w:val="24"/>
          <w:szCs w:val="24"/>
        </w:rPr>
        <w:t>Kyocera</w:t>
      </w:r>
      <w:proofErr w:type="spellEnd"/>
      <w:r w:rsidRPr="00EE052E">
        <w:rPr>
          <w:rFonts w:ascii="Times New Roman" w:hAnsi="Times New Roman" w:cs="Times New Roman"/>
          <w:color w:val="000000"/>
          <w:sz w:val="24"/>
          <w:szCs w:val="24"/>
        </w:rPr>
        <w:t xml:space="preserve"> FS-9530DN 1102G13NL0 + лоток подачи PF-750, МФУ KM-2550 </w:t>
      </w:r>
      <w:proofErr w:type="spellStart"/>
      <w:r w:rsidRPr="00EE052E">
        <w:rPr>
          <w:rFonts w:ascii="Times New Roman" w:hAnsi="Times New Roman" w:cs="Times New Roman"/>
          <w:color w:val="000000"/>
          <w:sz w:val="24"/>
          <w:szCs w:val="24"/>
        </w:rPr>
        <w:t>Kyocera</w:t>
      </w:r>
      <w:proofErr w:type="spellEnd"/>
      <w:r w:rsidRPr="00EE052E">
        <w:rPr>
          <w:rFonts w:ascii="Times New Roman" w:hAnsi="Times New Roman" w:cs="Times New Roman"/>
          <w:color w:val="000000"/>
          <w:sz w:val="24"/>
          <w:szCs w:val="24"/>
        </w:rPr>
        <w:t xml:space="preserve"> в сборке: </w:t>
      </w:r>
      <w:proofErr w:type="spellStart"/>
      <w:r w:rsidRPr="00EE052E">
        <w:rPr>
          <w:rFonts w:ascii="Times New Roman" w:hAnsi="Times New Roman" w:cs="Times New Roman"/>
          <w:color w:val="000000"/>
          <w:sz w:val="24"/>
          <w:szCs w:val="24"/>
        </w:rPr>
        <w:t>лазер</w:t>
      </w:r>
      <w:proofErr w:type="gramStart"/>
      <w:r w:rsidRPr="00EE052E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EE052E">
        <w:rPr>
          <w:rFonts w:ascii="Times New Roman" w:hAnsi="Times New Roman" w:cs="Times New Roman"/>
          <w:color w:val="000000"/>
          <w:sz w:val="24"/>
          <w:szCs w:val="24"/>
        </w:rPr>
        <w:t>опир</w:t>
      </w:r>
      <w:proofErr w:type="spellEnd"/>
      <w:r w:rsidRPr="00EE052E">
        <w:rPr>
          <w:rFonts w:ascii="Times New Roman" w:hAnsi="Times New Roman" w:cs="Times New Roman"/>
          <w:color w:val="000000"/>
          <w:sz w:val="24"/>
          <w:szCs w:val="24"/>
        </w:rPr>
        <w:t>-принтер, финишер-</w:t>
      </w:r>
      <w:proofErr w:type="spellStart"/>
      <w:r w:rsidRPr="00EE052E">
        <w:rPr>
          <w:rFonts w:ascii="Times New Roman" w:hAnsi="Times New Roman" w:cs="Times New Roman"/>
          <w:color w:val="000000"/>
          <w:sz w:val="24"/>
          <w:szCs w:val="24"/>
        </w:rPr>
        <w:t>степлер</w:t>
      </w:r>
      <w:proofErr w:type="spellEnd"/>
      <w:r w:rsidRPr="00EE052E">
        <w:rPr>
          <w:rFonts w:ascii="Times New Roman" w:hAnsi="Times New Roman" w:cs="Times New Roman"/>
          <w:color w:val="000000"/>
          <w:sz w:val="24"/>
          <w:szCs w:val="24"/>
        </w:rPr>
        <w:t xml:space="preserve">, реверс. </w:t>
      </w:r>
      <w:proofErr w:type="spellStart"/>
      <w:r w:rsidRPr="00EE052E">
        <w:rPr>
          <w:rFonts w:ascii="Times New Roman" w:hAnsi="Times New Roman" w:cs="Times New Roman"/>
          <w:color w:val="000000"/>
          <w:sz w:val="24"/>
          <w:szCs w:val="24"/>
        </w:rPr>
        <w:t>автоподат</w:t>
      </w:r>
      <w:proofErr w:type="spellEnd"/>
      <w:r w:rsidRPr="00EE052E">
        <w:rPr>
          <w:rFonts w:ascii="Times New Roman" w:hAnsi="Times New Roman" w:cs="Times New Roman"/>
          <w:color w:val="000000"/>
          <w:sz w:val="24"/>
          <w:szCs w:val="24"/>
        </w:rPr>
        <w:t xml:space="preserve">., блок </w:t>
      </w:r>
      <w:proofErr w:type="spellStart"/>
      <w:r w:rsidRPr="00EE052E">
        <w:rPr>
          <w:rFonts w:ascii="Times New Roman" w:hAnsi="Times New Roman" w:cs="Times New Roman"/>
          <w:color w:val="000000"/>
          <w:sz w:val="24"/>
          <w:szCs w:val="24"/>
        </w:rPr>
        <w:t>двуст</w:t>
      </w:r>
      <w:proofErr w:type="spellEnd"/>
      <w:r w:rsidRPr="00EE052E">
        <w:rPr>
          <w:rFonts w:ascii="Times New Roman" w:hAnsi="Times New Roman" w:cs="Times New Roman"/>
          <w:color w:val="000000"/>
          <w:sz w:val="24"/>
          <w:szCs w:val="24"/>
        </w:rPr>
        <w:t>. копир., г. Видное - 527 193,94 руб.;</w:t>
      </w:r>
    </w:p>
    <w:p w14:paraId="033A3F61" w14:textId="77777777" w:rsidR="00EE052E" w:rsidRPr="00EE052E" w:rsidRDefault="00EE052E" w:rsidP="00EE05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52E">
        <w:rPr>
          <w:rFonts w:ascii="Times New Roman" w:hAnsi="Times New Roman" w:cs="Times New Roman"/>
          <w:color w:val="000000"/>
          <w:sz w:val="24"/>
          <w:szCs w:val="24"/>
        </w:rPr>
        <w:t xml:space="preserve">Лот 3 - Мебель и предметы интерьера (13 поз.), г. </w:t>
      </w:r>
      <w:proofErr w:type="gramStart"/>
      <w:r w:rsidRPr="00EE052E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Pr="00EE052E">
        <w:rPr>
          <w:rFonts w:ascii="Times New Roman" w:hAnsi="Times New Roman" w:cs="Times New Roman"/>
          <w:color w:val="000000"/>
          <w:sz w:val="24"/>
          <w:szCs w:val="24"/>
        </w:rPr>
        <w:t xml:space="preserve"> - 2 111 513,88 руб.;</w:t>
      </w:r>
    </w:p>
    <w:p w14:paraId="6C9E16B8" w14:textId="77777777" w:rsidR="00EE052E" w:rsidRPr="00EE052E" w:rsidRDefault="00EE052E" w:rsidP="00EE05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52E">
        <w:rPr>
          <w:rFonts w:ascii="Times New Roman" w:hAnsi="Times New Roman" w:cs="Times New Roman"/>
          <w:color w:val="000000"/>
          <w:sz w:val="24"/>
          <w:szCs w:val="24"/>
        </w:rPr>
        <w:t>Лот 4 - Оборудование связи, сетевое оборудование (27 поз.), г. Видное - 8 100 594,05 руб.;</w:t>
      </w:r>
    </w:p>
    <w:p w14:paraId="07DA90AD" w14:textId="1C94AC71" w:rsidR="00EE052E" w:rsidRPr="00EE052E" w:rsidRDefault="00EE052E" w:rsidP="00EE05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52E">
        <w:rPr>
          <w:rFonts w:ascii="Times New Roman" w:hAnsi="Times New Roman" w:cs="Times New Roman"/>
          <w:color w:val="000000"/>
          <w:sz w:val="24"/>
          <w:szCs w:val="24"/>
        </w:rPr>
        <w:t xml:space="preserve">Лот 5 - АТС, </w:t>
      </w:r>
      <w:proofErr w:type="spellStart"/>
      <w:r w:rsidRPr="00EE052E">
        <w:rPr>
          <w:rFonts w:ascii="Times New Roman" w:hAnsi="Times New Roman" w:cs="Times New Roman"/>
          <w:color w:val="000000"/>
          <w:sz w:val="24"/>
          <w:szCs w:val="24"/>
        </w:rPr>
        <w:t>двухкарманный</w:t>
      </w:r>
      <w:proofErr w:type="spellEnd"/>
      <w:r w:rsidRPr="00EE052E">
        <w:rPr>
          <w:rFonts w:ascii="Times New Roman" w:hAnsi="Times New Roman" w:cs="Times New Roman"/>
          <w:color w:val="000000"/>
          <w:sz w:val="24"/>
          <w:szCs w:val="24"/>
        </w:rPr>
        <w:t xml:space="preserve"> счетчик-сортировщик банкнот </w:t>
      </w:r>
      <w:proofErr w:type="spellStart"/>
      <w:r w:rsidRPr="00EE052E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Pr="00EE052E">
        <w:rPr>
          <w:rFonts w:ascii="Times New Roman" w:hAnsi="Times New Roman" w:cs="Times New Roman"/>
          <w:color w:val="000000"/>
          <w:sz w:val="24"/>
          <w:szCs w:val="24"/>
        </w:rPr>
        <w:t xml:space="preserve"> V-5 (</w:t>
      </w:r>
      <w:proofErr w:type="spellStart"/>
      <w:r w:rsidRPr="00EE052E">
        <w:rPr>
          <w:rFonts w:ascii="Times New Roman" w:hAnsi="Times New Roman" w:cs="Times New Roman"/>
          <w:color w:val="000000"/>
          <w:sz w:val="24"/>
          <w:szCs w:val="24"/>
        </w:rPr>
        <w:t>мультив</w:t>
      </w:r>
      <w:proofErr w:type="spellEnd"/>
      <w:r w:rsidRPr="00EE052E">
        <w:rPr>
          <w:rFonts w:ascii="Times New Roman" w:hAnsi="Times New Roman" w:cs="Times New Roman"/>
          <w:color w:val="000000"/>
          <w:sz w:val="24"/>
          <w:szCs w:val="24"/>
        </w:rPr>
        <w:t>.), депозитный модуль серии JXM, г. Е</w:t>
      </w:r>
      <w:r>
        <w:rPr>
          <w:rFonts w:ascii="Times New Roman" w:hAnsi="Times New Roman" w:cs="Times New Roman"/>
          <w:color w:val="000000"/>
          <w:sz w:val="24"/>
          <w:szCs w:val="24"/>
        </w:rPr>
        <w:t>катеринбург - 1 086 221,87 руб.</w:t>
      </w:r>
    </w:p>
    <w:p w14:paraId="2DC26E50" w14:textId="4B9D3BDC" w:rsidR="00651D54" w:rsidRDefault="00BC775E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53CB5" w:rsidRPr="00B53CB5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к </w:t>
      </w:r>
      <w:r w:rsidR="00B53CB5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физическим </w:t>
      </w:r>
      <w:r w:rsidR="00B53CB5" w:rsidRPr="00B53CB5">
        <w:rPr>
          <w:rFonts w:ascii="Times New Roman" w:hAnsi="Times New Roman" w:cs="Times New Roman"/>
          <w:color w:val="000000"/>
          <w:sz w:val="24"/>
          <w:szCs w:val="24"/>
        </w:rPr>
        <w:t xml:space="preserve">лицам ((в скобках указана в </w:t>
      </w:r>
      <w:proofErr w:type="spellStart"/>
      <w:r w:rsidR="00B53CB5" w:rsidRPr="00B53CB5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B53CB5" w:rsidRPr="00B53CB5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04B87002" w14:textId="77777777" w:rsidR="00EE052E" w:rsidRPr="00EE052E" w:rsidRDefault="00EE052E" w:rsidP="00EE05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E052E">
        <w:rPr>
          <w:rFonts w:ascii="Times New Roman" w:hAnsi="Times New Roman" w:cs="Times New Roman"/>
          <w:color w:val="000000"/>
          <w:sz w:val="24"/>
          <w:szCs w:val="24"/>
        </w:rPr>
        <w:t xml:space="preserve">Лот 6 - Права требования к 56 физическим лицам, в отношении 11 заемщиков истек срок предъявления исполнительных документов, в отношении 43 заемщиков определить срок предъявления исполнительных документов не представляется возможным, </w:t>
      </w:r>
      <w:proofErr w:type="spellStart"/>
      <w:r w:rsidRPr="00EE052E">
        <w:rPr>
          <w:rFonts w:ascii="Times New Roman" w:hAnsi="Times New Roman" w:cs="Times New Roman"/>
          <w:color w:val="000000"/>
          <w:sz w:val="24"/>
          <w:szCs w:val="24"/>
        </w:rPr>
        <w:t>Люднов</w:t>
      </w:r>
      <w:proofErr w:type="spellEnd"/>
      <w:r w:rsidRPr="00EE052E">
        <w:rPr>
          <w:rFonts w:ascii="Times New Roman" w:hAnsi="Times New Roman" w:cs="Times New Roman"/>
          <w:color w:val="000000"/>
          <w:sz w:val="24"/>
          <w:szCs w:val="24"/>
        </w:rPr>
        <w:t xml:space="preserve"> Сергей Викторович, </w:t>
      </w:r>
      <w:proofErr w:type="spellStart"/>
      <w:r w:rsidRPr="00EE052E">
        <w:rPr>
          <w:rFonts w:ascii="Times New Roman" w:hAnsi="Times New Roman" w:cs="Times New Roman"/>
          <w:color w:val="000000"/>
          <w:sz w:val="24"/>
          <w:szCs w:val="24"/>
        </w:rPr>
        <w:t>Люднова</w:t>
      </w:r>
      <w:proofErr w:type="spellEnd"/>
      <w:r w:rsidRPr="00EE052E">
        <w:rPr>
          <w:rFonts w:ascii="Times New Roman" w:hAnsi="Times New Roman" w:cs="Times New Roman"/>
          <w:color w:val="000000"/>
          <w:sz w:val="24"/>
          <w:szCs w:val="24"/>
        </w:rPr>
        <w:t xml:space="preserve"> Галина Александровна, </w:t>
      </w:r>
      <w:proofErr w:type="spellStart"/>
      <w:r w:rsidRPr="00EE052E">
        <w:rPr>
          <w:rFonts w:ascii="Times New Roman" w:hAnsi="Times New Roman" w:cs="Times New Roman"/>
          <w:color w:val="000000"/>
          <w:sz w:val="24"/>
          <w:szCs w:val="24"/>
        </w:rPr>
        <w:t>Ряузов</w:t>
      </w:r>
      <w:proofErr w:type="spellEnd"/>
      <w:r w:rsidRPr="00EE052E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Иванович признаны несостоятельными (банкротами), г. Москва (173 116 737,09 руб.) - 16 857 731,72 руб.;</w:t>
      </w:r>
      <w:proofErr w:type="gramEnd"/>
    </w:p>
    <w:p w14:paraId="32ADA7A9" w14:textId="46734E1F" w:rsidR="00EE052E" w:rsidRPr="00EE052E" w:rsidRDefault="00EE052E" w:rsidP="00EE05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52E">
        <w:rPr>
          <w:rFonts w:ascii="Times New Roman" w:hAnsi="Times New Roman" w:cs="Times New Roman"/>
          <w:color w:val="000000"/>
          <w:sz w:val="24"/>
          <w:szCs w:val="24"/>
        </w:rPr>
        <w:t>Лот 7 - Права требования к 55 физическим лицам, в отношении 20 заемщиков истек срок предъявления исполнительных документов, в отношении 33 заемщиков определить срок предъявления исполнительных документов не представляется возможным, Кругликов Владимир Владимирович, Кузьменко Сергей Леонидович признаны несостоятельными (банкротами), г. Москва (169 643 924,07 руб.) - 21 051 474,35 руб.;</w:t>
      </w:r>
    </w:p>
    <w:p w14:paraId="4B05DB4E" w14:textId="77777777" w:rsidR="00EE052E" w:rsidRPr="00EE052E" w:rsidRDefault="00EE052E" w:rsidP="00EE05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52E">
        <w:rPr>
          <w:rFonts w:ascii="Times New Roman" w:hAnsi="Times New Roman" w:cs="Times New Roman"/>
          <w:color w:val="000000"/>
          <w:sz w:val="24"/>
          <w:szCs w:val="24"/>
        </w:rPr>
        <w:t xml:space="preserve">Лот 8 - Права требования к 11 физическим лицам, ограничения и обременения: в отношении 1 заемщика истек срок предъявления исполнительных документов, в отношении 10 заемщиков определить срок предъявления исполнительных документов не представляется возможным, </w:t>
      </w:r>
      <w:proofErr w:type="spellStart"/>
      <w:r w:rsidRPr="00EE052E">
        <w:rPr>
          <w:rFonts w:ascii="Times New Roman" w:hAnsi="Times New Roman" w:cs="Times New Roman"/>
          <w:color w:val="000000"/>
          <w:sz w:val="24"/>
          <w:szCs w:val="24"/>
        </w:rPr>
        <w:t>Карпикова</w:t>
      </w:r>
      <w:proofErr w:type="spellEnd"/>
      <w:r w:rsidRPr="00EE052E">
        <w:rPr>
          <w:rFonts w:ascii="Times New Roman" w:hAnsi="Times New Roman" w:cs="Times New Roman"/>
          <w:color w:val="000000"/>
          <w:sz w:val="24"/>
          <w:szCs w:val="24"/>
        </w:rPr>
        <w:t xml:space="preserve"> Наталья Сергеевна признана несостоятельной (банкротом), г. Москва (42 794 087,17 руб.) - 1 249 640,31 руб.;</w:t>
      </w:r>
    </w:p>
    <w:p w14:paraId="3ABB222B" w14:textId="77777777" w:rsidR="00EE052E" w:rsidRPr="00EE052E" w:rsidRDefault="00EE052E" w:rsidP="00EE05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E052E">
        <w:rPr>
          <w:rFonts w:ascii="Times New Roman" w:hAnsi="Times New Roman" w:cs="Times New Roman"/>
          <w:color w:val="000000"/>
          <w:sz w:val="24"/>
          <w:szCs w:val="24"/>
        </w:rPr>
        <w:t xml:space="preserve">Лот 9 - Фомина </w:t>
      </w:r>
      <w:proofErr w:type="spellStart"/>
      <w:r w:rsidRPr="00EE052E">
        <w:rPr>
          <w:rFonts w:ascii="Times New Roman" w:hAnsi="Times New Roman" w:cs="Times New Roman"/>
          <w:color w:val="000000"/>
          <w:sz w:val="24"/>
          <w:szCs w:val="24"/>
        </w:rPr>
        <w:t>Илиса</w:t>
      </w:r>
      <w:proofErr w:type="spellEnd"/>
      <w:r w:rsidRPr="00EE0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052E">
        <w:rPr>
          <w:rFonts w:ascii="Times New Roman" w:hAnsi="Times New Roman" w:cs="Times New Roman"/>
          <w:color w:val="000000"/>
          <w:sz w:val="24"/>
          <w:szCs w:val="24"/>
        </w:rPr>
        <w:t>Рамилевна</w:t>
      </w:r>
      <w:proofErr w:type="spellEnd"/>
      <w:r w:rsidRPr="00EE052E">
        <w:rPr>
          <w:rFonts w:ascii="Times New Roman" w:hAnsi="Times New Roman" w:cs="Times New Roman"/>
          <w:color w:val="000000"/>
          <w:sz w:val="24"/>
          <w:szCs w:val="24"/>
        </w:rPr>
        <w:t xml:space="preserve">, КД 500/10-П от 17.09.2007, решение Пресненского районного суда г. Москвы от 09.06.2009 по делу 2-3232/2009, Харченко Марина Николаевна, КД 0005/12-КФ-08000 от 25.09.2012, решение Орловский районный суд Ростовской области по делу  2-395/2016, </w:t>
      </w:r>
      <w:proofErr w:type="spellStart"/>
      <w:r w:rsidRPr="00EE052E">
        <w:rPr>
          <w:rFonts w:ascii="Times New Roman" w:hAnsi="Times New Roman" w:cs="Times New Roman"/>
          <w:color w:val="000000"/>
          <w:sz w:val="24"/>
          <w:szCs w:val="24"/>
        </w:rPr>
        <w:t>Родкин</w:t>
      </w:r>
      <w:proofErr w:type="spellEnd"/>
      <w:r w:rsidRPr="00EE052E">
        <w:rPr>
          <w:rFonts w:ascii="Times New Roman" w:hAnsi="Times New Roman" w:cs="Times New Roman"/>
          <w:color w:val="000000"/>
          <w:sz w:val="24"/>
          <w:szCs w:val="24"/>
        </w:rPr>
        <w:t xml:space="preserve"> Вячеслав Александрович, КД 0017/13-КФ-09000 от 14.10.2013, решение </w:t>
      </w:r>
      <w:proofErr w:type="spellStart"/>
      <w:r w:rsidRPr="00EE052E">
        <w:rPr>
          <w:rFonts w:ascii="Times New Roman" w:hAnsi="Times New Roman" w:cs="Times New Roman"/>
          <w:color w:val="000000"/>
          <w:sz w:val="24"/>
          <w:szCs w:val="24"/>
        </w:rPr>
        <w:t>Кстовского</w:t>
      </w:r>
      <w:proofErr w:type="spellEnd"/>
      <w:r w:rsidRPr="00EE052E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суда Нижегородской области от 26.02.2016 по делу 2-851/2016</w:t>
      </w:r>
      <w:proofErr w:type="gramEnd"/>
      <w:r w:rsidRPr="00EE052E">
        <w:rPr>
          <w:rFonts w:ascii="Times New Roman" w:hAnsi="Times New Roman" w:cs="Times New Roman"/>
          <w:color w:val="000000"/>
          <w:sz w:val="24"/>
          <w:szCs w:val="24"/>
        </w:rPr>
        <w:t>, Степанов Андрей Александрович, КД 0048/13-КФ от 23.05.2013, в отношении Харченко М.Н. истек срок предъявления исполнительных документов, в отношении 4 заемщиков определить срок предъявления исполнительных документов не представляется возможным, г. Москва (996 719,10 руб.) - 167 423,99 руб.;</w:t>
      </w:r>
    </w:p>
    <w:p w14:paraId="381A9580" w14:textId="77777777" w:rsidR="00EE052E" w:rsidRPr="00EE052E" w:rsidRDefault="00EE052E" w:rsidP="00EE05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52E">
        <w:rPr>
          <w:rFonts w:ascii="Times New Roman" w:hAnsi="Times New Roman" w:cs="Times New Roman"/>
          <w:color w:val="000000"/>
          <w:sz w:val="24"/>
          <w:szCs w:val="24"/>
        </w:rPr>
        <w:t>Лот 10 - Рябов Петр Геннадьевич (поручительство Петрова Андрея Валерьевича), КД 0003/14-КФ-09000 от 04.02.2014, определить срок предъявления исполнительных документов не представляется возможным (1 491 387,80 руб.) - 617 353,14 руб.;</w:t>
      </w:r>
    </w:p>
    <w:p w14:paraId="6EE62D15" w14:textId="77777777" w:rsidR="00EE052E" w:rsidRPr="00EE052E" w:rsidRDefault="00EE052E" w:rsidP="00EE05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52E">
        <w:rPr>
          <w:rFonts w:ascii="Times New Roman" w:hAnsi="Times New Roman" w:cs="Times New Roman"/>
          <w:color w:val="000000"/>
          <w:sz w:val="24"/>
          <w:szCs w:val="24"/>
        </w:rPr>
        <w:t xml:space="preserve">Лот 11 - Филин Станислав Михайлович, солидарно с Вавиловой Татьяной Дмитриевной, </w:t>
      </w:r>
      <w:r w:rsidRPr="00EE052E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КД 0129/13-КФ от 08.11.2013, решение Пресненского районного суда г. Москвы от 24.08.2017, определить срок предъявления исполнительных документов не представляется возможным (3 953 645,00 руб.) - 2 103 750,00 руб.;</w:t>
      </w:r>
    </w:p>
    <w:p w14:paraId="0F5C79D0" w14:textId="725581A4" w:rsidR="00EE052E" w:rsidRDefault="00EE052E" w:rsidP="00EE05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52E">
        <w:rPr>
          <w:rFonts w:ascii="Times New Roman" w:hAnsi="Times New Roman" w:cs="Times New Roman"/>
          <w:color w:val="000000"/>
          <w:sz w:val="24"/>
          <w:szCs w:val="24"/>
        </w:rPr>
        <w:t>Лот 12 - Дворников Николай Александрович, КД 0009/13-КФ-01000/01 от 24.09.2013, решение АС Самарской области от 23.03.2022 по делу № А55-28563/2021 о включении в РТК третьей очереди, ведется процедура банкротства (98 270 539,61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руб.) - 10 883 104,42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7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8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3E0EB00E" w14:textId="694141F4" w:rsidR="008B5083" w:rsidRPr="00B141BB" w:rsidRDefault="008B5083" w:rsidP="00E936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576901">
        <w:rPr>
          <w:b/>
          <w:bCs/>
          <w:color w:val="000000"/>
        </w:rPr>
        <w:t>1</w:t>
      </w:r>
      <w:r w:rsidR="00BC775E">
        <w:rPr>
          <w:b/>
          <w:bCs/>
          <w:color w:val="000000"/>
        </w:rPr>
        <w:t>-8, 12</w:t>
      </w:r>
      <w:r w:rsidRPr="00B141BB">
        <w:rPr>
          <w:b/>
          <w:bCs/>
          <w:color w:val="000000"/>
        </w:rPr>
        <w:t xml:space="preserve"> - </w:t>
      </w:r>
      <w:r w:rsidR="00B53CB5" w:rsidRPr="00B53CB5">
        <w:rPr>
          <w:b/>
          <w:bCs/>
          <w:color w:val="000000"/>
        </w:rPr>
        <w:t xml:space="preserve">с </w:t>
      </w:r>
      <w:r w:rsidR="00673A97" w:rsidRPr="00673A97">
        <w:rPr>
          <w:b/>
          <w:bCs/>
          <w:color w:val="000000"/>
        </w:rPr>
        <w:t xml:space="preserve">01 ноября </w:t>
      </w:r>
      <w:r w:rsidR="00B53CB5" w:rsidRPr="00B53CB5">
        <w:rPr>
          <w:b/>
          <w:bCs/>
          <w:color w:val="000000"/>
        </w:rPr>
        <w:t>2022 г</w:t>
      </w:r>
      <w:r w:rsidR="00E936F8">
        <w:rPr>
          <w:b/>
          <w:bCs/>
          <w:color w:val="000000"/>
        </w:rPr>
        <w:t>.</w:t>
      </w:r>
      <w:r w:rsidR="00B53CB5" w:rsidRPr="00B53CB5">
        <w:rPr>
          <w:b/>
          <w:bCs/>
          <w:color w:val="000000"/>
        </w:rPr>
        <w:t xml:space="preserve"> по </w:t>
      </w:r>
      <w:r w:rsidR="00BC775E">
        <w:rPr>
          <w:b/>
          <w:bCs/>
          <w:color w:val="000000"/>
        </w:rPr>
        <w:t>08</w:t>
      </w:r>
      <w:r w:rsidR="00BC775E" w:rsidRPr="00BC775E">
        <w:rPr>
          <w:b/>
          <w:bCs/>
          <w:color w:val="000000"/>
        </w:rPr>
        <w:t xml:space="preserve"> марта </w:t>
      </w:r>
      <w:r w:rsidR="00B53CB5">
        <w:rPr>
          <w:b/>
          <w:bCs/>
          <w:color w:val="000000"/>
        </w:rPr>
        <w:t>2023 г.</w:t>
      </w:r>
      <w:r w:rsidR="00576901">
        <w:rPr>
          <w:b/>
          <w:bCs/>
          <w:color w:val="000000"/>
        </w:rPr>
        <w:t>;</w:t>
      </w:r>
    </w:p>
    <w:p w14:paraId="33724492" w14:textId="12199C50" w:rsidR="00576901" w:rsidRPr="00B141BB" w:rsidRDefault="00576901" w:rsidP="005769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BC775E">
        <w:rPr>
          <w:b/>
          <w:bCs/>
          <w:color w:val="000000"/>
        </w:rPr>
        <w:t>9-11</w:t>
      </w:r>
      <w:r w:rsidRPr="00B141BB">
        <w:rPr>
          <w:b/>
          <w:bCs/>
          <w:color w:val="000000"/>
        </w:rPr>
        <w:t xml:space="preserve"> - </w:t>
      </w:r>
      <w:r w:rsidRPr="00B53CB5">
        <w:rPr>
          <w:b/>
          <w:bCs/>
          <w:color w:val="000000"/>
        </w:rPr>
        <w:t xml:space="preserve">с </w:t>
      </w:r>
      <w:r w:rsidR="00673A97" w:rsidRPr="00673A97">
        <w:rPr>
          <w:b/>
          <w:bCs/>
          <w:color w:val="000000"/>
        </w:rPr>
        <w:t xml:space="preserve">01 ноября </w:t>
      </w:r>
      <w:r w:rsidRPr="00B53CB5">
        <w:rPr>
          <w:b/>
          <w:bCs/>
          <w:color w:val="000000"/>
        </w:rPr>
        <w:t>2022 г</w:t>
      </w:r>
      <w:r>
        <w:rPr>
          <w:b/>
          <w:bCs/>
          <w:color w:val="000000"/>
        </w:rPr>
        <w:t>.</w:t>
      </w:r>
      <w:r w:rsidRPr="00B53CB5">
        <w:rPr>
          <w:b/>
          <w:bCs/>
          <w:color w:val="000000"/>
        </w:rPr>
        <w:t xml:space="preserve"> по </w:t>
      </w:r>
      <w:r w:rsidR="00BC775E">
        <w:rPr>
          <w:b/>
          <w:bCs/>
          <w:color w:val="000000"/>
        </w:rPr>
        <w:t>15</w:t>
      </w:r>
      <w:r>
        <w:rPr>
          <w:b/>
          <w:bCs/>
          <w:color w:val="000000"/>
        </w:rPr>
        <w:t xml:space="preserve"> марта 2023 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632798A4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673A97">
        <w:rPr>
          <w:b/>
          <w:bCs/>
          <w:color w:val="000000"/>
        </w:rPr>
        <w:t>01</w:t>
      </w:r>
      <w:r w:rsidR="00E936F8" w:rsidRPr="00E936F8">
        <w:rPr>
          <w:b/>
          <w:bCs/>
          <w:color w:val="000000"/>
        </w:rPr>
        <w:t xml:space="preserve"> </w:t>
      </w:r>
      <w:r w:rsidR="00673A97">
        <w:rPr>
          <w:b/>
          <w:bCs/>
          <w:color w:val="000000"/>
        </w:rPr>
        <w:t>ноя</w:t>
      </w:r>
      <w:r w:rsidR="00E936F8" w:rsidRPr="00E936F8">
        <w:rPr>
          <w:b/>
          <w:bCs/>
          <w:color w:val="000000"/>
        </w:rPr>
        <w:t xml:space="preserve">бря </w:t>
      </w:r>
      <w:r w:rsidR="00B53CB5" w:rsidRPr="00B53CB5">
        <w:rPr>
          <w:b/>
          <w:bCs/>
          <w:color w:val="000000"/>
        </w:rPr>
        <w:t xml:space="preserve">2022 </w:t>
      </w:r>
      <w:r w:rsidR="008B5083" w:rsidRPr="008B5083">
        <w:rPr>
          <w:b/>
          <w:bCs/>
          <w:color w:val="000000"/>
        </w:rPr>
        <w:t>г.</w:t>
      </w:r>
      <w:r w:rsidRPr="00B141BB">
        <w:rPr>
          <w:color w:val="000000"/>
        </w:rPr>
        <w:t xml:space="preserve"> Прием заявок на участие в Торгах ППП и задатков </w:t>
      </w:r>
      <w:r w:rsidRPr="00B53CB5">
        <w:rPr>
          <w:color w:val="000000"/>
        </w:rPr>
        <w:t>прекращается за 5 (Пять) календарных</w:t>
      </w:r>
      <w:r w:rsidRPr="00B141BB">
        <w:rPr>
          <w:color w:val="000000"/>
        </w:rPr>
        <w:t xml:space="preserve">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2F86962D" w:rsidR="0004186C" w:rsidRPr="00430218" w:rsidRDefault="00707F65" w:rsidP="004302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 xml:space="preserve">Для </w:t>
      </w:r>
      <w:r w:rsidRPr="001969C3">
        <w:rPr>
          <w:b/>
          <w:color w:val="000000"/>
        </w:rPr>
        <w:t>л</w:t>
      </w:r>
      <w:r w:rsidRPr="00430218">
        <w:rPr>
          <w:b/>
          <w:color w:val="000000"/>
        </w:rPr>
        <w:t>от</w:t>
      </w:r>
      <w:r w:rsidR="00BC775E" w:rsidRPr="00430218">
        <w:rPr>
          <w:b/>
          <w:color w:val="000000"/>
        </w:rPr>
        <w:t>ов</w:t>
      </w:r>
      <w:r w:rsidRPr="00430218">
        <w:rPr>
          <w:b/>
          <w:color w:val="000000"/>
        </w:rPr>
        <w:t xml:space="preserve"> </w:t>
      </w:r>
      <w:r w:rsidR="00B53CB5" w:rsidRPr="00430218">
        <w:rPr>
          <w:b/>
          <w:color w:val="000000"/>
        </w:rPr>
        <w:t>1</w:t>
      </w:r>
      <w:r w:rsidR="00BC775E" w:rsidRPr="00430218">
        <w:rPr>
          <w:b/>
          <w:color w:val="000000"/>
        </w:rPr>
        <w:t>-5</w:t>
      </w:r>
      <w:r w:rsidRPr="00430218">
        <w:rPr>
          <w:b/>
          <w:color w:val="000000"/>
        </w:rPr>
        <w:t>:</w:t>
      </w:r>
    </w:p>
    <w:p w14:paraId="7DD11A31" w14:textId="77777777" w:rsidR="007137F5" w:rsidRPr="00430218" w:rsidRDefault="007137F5" w:rsidP="004302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0218">
        <w:rPr>
          <w:color w:val="000000"/>
        </w:rPr>
        <w:t>с 01 ноября 2022 г. по 13 декабря 2022 г. - в размере начальной цены продажи лотов;</w:t>
      </w:r>
    </w:p>
    <w:p w14:paraId="59E6D5C4" w14:textId="77777777" w:rsidR="007137F5" w:rsidRPr="00430218" w:rsidRDefault="007137F5" w:rsidP="004302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0218">
        <w:rPr>
          <w:color w:val="000000"/>
        </w:rPr>
        <w:t>с 14 декабря 2022 г. по 21 декабря 2022 г. - в размере 91,70% от начальной цены продажи лотов;</w:t>
      </w:r>
    </w:p>
    <w:p w14:paraId="07A3A5BC" w14:textId="77777777" w:rsidR="007137F5" w:rsidRPr="00430218" w:rsidRDefault="007137F5" w:rsidP="004302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0218">
        <w:rPr>
          <w:color w:val="000000"/>
        </w:rPr>
        <w:t>с 22 декабря 2022 г. по 28 декабря 2022 г. - в размере 83,40% от начальной цены продажи лотов;</w:t>
      </w:r>
      <w:bookmarkStart w:id="0" w:name="_GoBack"/>
      <w:bookmarkEnd w:id="0"/>
    </w:p>
    <w:p w14:paraId="2C19D57F" w14:textId="77777777" w:rsidR="007137F5" w:rsidRPr="00430218" w:rsidRDefault="007137F5" w:rsidP="004302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0218">
        <w:rPr>
          <w:color w:val="000000"/>
        </w:rPr>
        <w:t>с 29 декабря 2022 г. по 04 января 2023 г. - в размере 75,10% от начальной цены продажи лотов;</w:t>
      </w:r>
    </w:p>
    <w:p w14:paraId="76202573" w14:textId="77777777" w:rsidR="007137F5" w:rsidRPr="00430218" w:rsidRDefault="007137F5" w:rsidP="004302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0218">
        <w:rPr>
          <w:color w:val="000000"/>
        </w:rPr>
        <w:t>с 05 января 2023 г. по 11 января 2023 г. - в размере 66,80% от начальной цены продажи лотов;</w:t>
      </w:r>
    </w:p>
    <w:p w14:paraId="4A49B572" w14:textId="77777777" w:rsidR="007137F5" w:rsidRPr="00430218" w:rsidRDefault="007137F5" w:rsidP="004302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0218">
        <w:rPr>
          <w:color w:val="000000"/>
        </w:rPr>
        <w:t>с 12 января 2023 г. по 18 января 2023 г. - в размере 58,50% от начальной цены продажи лотов;</w:t>
      </w:r>
    </w:p>
    <w:p w14:paraId="08C2BC3F" w14:textId="77777777" w:rsidR="007137F5" w:rsidRPr="00430218" w:rsidRDefault="007137F5" w:rsidP="004302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0218">
        <w:rPr>
          <w:color w:val="000000"/>
        </w:rPr>
        <w:t>с 19 января 2023 г. по 25 января 2023 г. - в размере 50,20% от начальной цены продажи лотов;</w:t>
      </w:r>
    </w:p>
    <w:p w14:paraId="31BC6A98" w14:textId="77777777" w:rsidR="007137F5" w:rsidRPr="00430218" w:rsidRDefault="007137F5" w:rsidP="004302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0218">
        <w:rPr>
          <w:color w:val="000000"/>
        </w:rPr>
        <w:t>с 26 января 2023 г. по 01 февраля 2023 г. - в размере 41,90% от начальной цены продажи лотов;</w:t>
      </w:r>
    </w:p>
    <w:p w14:paraId="24521B6B" w14:textId="77777777" w:rsidR="007137F5" w:rsidRPr="00430218" w:rsidRDefault="007137F5" w:rsidP="004302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0218">
        <w:rPr>
          <w:color w:val="000000"/>
        </w:rPr>
        <w:t>с 02 февраля 2023 г. по 08 февраля 2023 г. - в размере 33,60% от начальной цены продажи лотов;</w:t>
      </w:r>
    </w:p>
    <w:p w14:paraId="7CF2954F" w14:textId="77777777" w:rsidR="007137F5" w:rsidRPr="00430218" w:rsidRDefault="007137F5" w:rsidP="004302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0218">
        <w:rPr>
          <w:color w:val="000000"/>
        </w:rPr>
        <w:t>с 09 февраля 2023 г. по 15 февраля 2023 г. - в размере 25,30% от начальной цены продажи лотов;</w:t>
      </w:r>
    </w:p>
    <w:p w14:paraId="0156F5CF" w14:textId="77777777" w:rsidR="007137F5" w:rsidRPr="00430218" w:rsidRDefault="007137F5" w:rsidP="004302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0218">
        <w:rPr>
          <w:color w:val="000000"/>
        </w:rPr>
        <w:t>с 16 февраля 2023 г. по 22 февраля 2023 г. - в размере 17,00% от начальной цены продажи лотов;</w:t>
      </w:r>
    </w:p>
    <w:p w14:paraId="0020AE4A" w14:textId="77777777" w:rsidR="007137F5" w:rsidRPr="00430218" w:rsidRDefault="007137F5" w:rsidP="004302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0218">
        <w:rPr>
          <w:color w:val="000000"/>
        </w:rPr>
        <w:t>с 23 февраля 2023 г. по 01 марта 2023 г. - в размере 8,70% от начальной цены продажи лотов;</w:t>
      </w:r>
    </w:p>
    <w:p w14:paraId="5F8B6911" w14:textId="569539CB" w:rsidR="007137F5" w:rsidRPr="00430218" w:rsidRDefault="007137F5" w:rsidP="004302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0218">
        <w:rPr>
          <w:color w:val="000000"/>
        </w:rPr>
        <w:t xml:space="preserve">с 02 марта 2023 г. по 08 марта 2023 г. - в размере 0,40% </w:t>
      </w:r>
      <w:r w:rsidRPr="00430218">
        <w:rPr>
          <w:color w:val="000000"/>
        </w:rPr>
        <w:t>от начальной цены продажи лотов.</w:t>
      </w:r>
    </w:p>
    <w:p w14:paraId="2F348118" w14:textId="6FE7EC20" w:rsidR="00BC775E" w:rsidRPr="00430218" w:rsidRDefault="00BC775E" w:rsidP="004302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0218">
        <w:rPr>
          <w:b/>
          <w:color w:val="000000"/>
        </w:rPr>
        <w:t xml:space="preserve">Для лотов </w:t>
      </w:r>
      <w:r w:rsidRPr="00430218">
        <w:rPr>
          <w:b/>
          <w:color w:val="000000"/>
        </w:rPr>
        <w:t>6, 7, 12</w:t>
      </w:r>
      <w:r w:rsidRPr="00430218">
        <w:rPr>
          <w:b/>
          <w:color w:val="000000"/>
        </w:rPr>
        <w:t>:</w:t>
      </w:r>
    </w:p>
    <w:p w14:paraId="35260DD5" w14:textId="77777777" w:rsidR="007137F5" w:rsidRPr="00430218" w:rsidRDefault="007137F5" w:rsidP="004302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0218">
        <w:rPr>
          <w:color w:val="000000"/>
        </w:rPr>
        <w:t>с 01 ноября 2022 г. по 13 декабря 2022 г. - в размере начальной цены продажи лотов;</w:t>
      </w:r>
    </w:p>
    <w:p w14:paraId="0FED7CCC" w14:textId="77777777" w:rsidR="007137F5" w:rsidRPr="00430218" w:rsidRDefault="007137F5" w:rsidP="004302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0218">
        <w:rPr>
          <w:color w:val="000000"/>
        </w:rPr>
        <w:lastRenderedPageBreak/>
        <w:t>с 14 декабря 2022 г. по 21 декабря 2022 г. - в размере 92,10% от начальной цены продажи лотов;</w:t>
      </w:r>
    </w:p>
    <w:p w14:paraId="24D95E7A" w14:textId="77777777" w:rsidR="007137F5" w:rsidRPr="00430218" w:rsidRDefault="007137F5" w:rsidP="004302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0218">
        <w:rPr>
          <w:color w:val="000000"/>
        </w:rPr>
        <w:t>с 22 декабря 2022 г. по 28 декабря 2022 г. - в размере 84,20% от начальной цены продажи лотов;</w:t>
      </w:r>
    </w:p>
    <w:p w14:paraId="420A22EC" w14:textId="77777777" w:rsidR="007137F5" w:rsidRPr="00430218" w:rsidRDefault="007137F5" w:rsidP="004302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0218">
        <w:rPr>
          <w:color w:val="000000"/>
        </w:rPr>
        <w:t>с 29 декабря 2022 г. по 04 января 2023 г. - в размере 76,30% от начальной цены продажи лотов;</w:t>
      </w:r>
    </w:p>
    <w:p w14:paraId="19EA7ED8" w14:textId="77777777" w:rsidR="007137F5" w:rsidRPr="00430218" w:rsidRDefault="007137F5" w:rsidP="004302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0218">
        <w:rPr>
          <w:color w:val="000000"/>
        </w:rPr>
        <w:t>с 05 января 2023 г. по 11 января 2023 г. - в размере 68,40% от начальной цены продажи лотов;</w:t>
      </w:r>
    </w:p>
    <w:p w14:paraId="5410E668" w14:textId="77777777" w:rsidR="007137F5" w:rsidRPr="00430218" w:rsidRDefault="007137F5" w:rsidP="004302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0218">
        <w:rPr>
          <w:color w:val="000000"/>
        </w:rPr>
        <w:t>с 12 января 2023 г. по 18 января 2023 г. - в размере 60,50% от начальной цены продажи лотов;</w:t>
      </w:r>
    </w:p>
    <w:p w14:paraId="2763F7A1" w14:textId="77777777" w:rsidR="007137F5" w:rsidRPr="00430218" w:rsidRDefault="007137F5" w:rsidP="004302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0218">
        <w:rPr>
          <w:color w:val="000000"/>
        </w:rPr>
        <w:t>с 19 января 2023 г. по 25 января 2023 г. - в размере 52,60% от начальной цены продажи лотов;</w:t>
      </w:r>
    </w:p>
    <w:p w14:paraId="411F98C8" w14:textId="77777777" w:rsidR="007137F5" w:rsidRPr="00430218" w:rsidRDefault="007137F5" w:rsidP="004302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0218">
        <w:rPr>
          <w:color w:val="000000"/>
        </w:rPr>
        <w:t>с 26 января 2023 г. по 01 февраля 2023 г. - в размере 44,70% от начальной цены продажи лотов;</w:t>
      </w:r>
    </w:p>
    <w:p w14:paraId="7434FA75" w14:textId="77777777" w:rsidR="007137F5" w:rsidRPr="00430218" w:rsidRDefault="007137F5" w:rsidP="004302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0218">
        <w:rPr>
          <w:color w:val="000000"/>
        </w:rPr>
        <w:t>с 02 февраля 2023 г. по 08 февраля 2023 г. - в размере 36,80% от начальной цены продажи лотов;</w:t>
      </w:r>
    </w:p>
    <w:p w14:paraId="2F79577C" w14:textId="77777777" w:rsidR="007137F5" w:rsidRPr="00430218" w:rsidRDefault="007137F5" w:rsidP="004302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0218">
        <w:rPr>
          <w:color w:val="000000"/>
        </w:rPr>
        <w:t>с 09 февраля 2023 г. по 15 февраля 2023 г. - в размере 28,90% от начальной цены продажи лотов;</w:t>
      </w:r>
    </w:p>
    <w:p w14:paraId="5D1E08FC" w14:textId="77777777" w:rsidR="007137F5" w:rsidRPr="00430218" w:rsidRDefault="007137F5" w:rsidP="004302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0218">
        <w:rPr>
          <w:color w:val="000000"/>
        </w:rPr>
        <w:t>с 16 февраля 2023 г. по 22 февраля 2023 г. - в размере 21,00% от начальной цены продажи лотов;</w:t>
      </w:r>
    </w:p>
    <w:p w14:paraId="644B9CB0" w14:textId="77777777" w:rsidR="007137F5" w:rsidRPr="00430218" w:rsidRDefault="007137F5" w:rsidP="004302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0218">
        <w:rPr>
          <w:color w:val="000000"/>
        </w:rPr>
        <w:t>с 23 февраля 2023 г. по 01 марта 2023 г. - в размере 13,10% от начальной цены продажи лотов;</w:t>
      </w:r>
    </w:p>
    <w:p w14:paraId="35D7178C" w14:textId="17ECAD48" w:rsidR="007137F5" w:rsidRPr="00430218" w:rsidRDefault="007137F5" w:rsidP="004302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0218">
        <w:rPr>
          <w:color w:val="000000"/>
        </w:rPr>
        <w:t>с 02 марта 2023 г. по 08 марта 2023 г. - в размере 5,20% от начально</w:t>
      </w:r>
      <w:r w:rsidRPr="00430218">
        <w:rPr>
          <w:color w:val="000000"/>
        </w:rPr>
        <w:t>й цены продажи лотов.</w:t>
      </w:r>
    </w:p>
    <w:p w14:paraId="7FBF7C99" w14:textId="3C004575" w:rsidR="00576901" w:rsidRPr="00430218" w:rsidRDefault="00576901" w:rsidP="004302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0218">
        <w:rPr>
          <w:b/>
          <w:color w:val="000000"/>
        </w:rPr>
        <w:t xml:space="preserve">Для лота </w:t>
      </w:r>
      <w:r w:rsidR="00BC775E" w:rsidRPr="00430218">
        <w:rPr>
          <w:b/>
          <w:color w:val="000000"/>
        </w:rPr>
        <w:t>8</w:t>
      </w:r>
      <w:r w:rsidRPr="00430218">
        <w:rPr>
          <w:b/>
          <w:color w:val="000000"/>
        </w:rPr>
        <w:t>:</w:t>
      </w:r>
    </w:p>
    <w:p w14:paraId="0A254B22" w14:textId="77777777" w:rsidR="007137F5" w:rsidRPr="00430218" w:rsidRDefault="007137F5" w:rsidP="004302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0218">
        <w:rPr>
          <w:color w:val="000000"/>
        </w:rPr>
        <w:t>с 01 ноября 2022 г. по 13 декабря 2022 г. - в размере начальной цены продажи лота;</w:t>
      </w:r>
    </w:p>
    <w:p w14:paraId="53C01B29" w14:textId="77777777" w:rsidR="007137F5" w:rsidRPr="00430218" w:rsidRDefault="007137F5" w:rsidP="004302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0218">
        <w:rPr>
          <w:color w:val="000000"/>
        </w:rPr>
        <w:t>с 14 декабря 2022 г. по 21 декабря 2022 г. - в размере 93,20% от начальной цены продажи лота;</w:t>
      </w:r>
    </w:p>
    <w:p w14:paraId="0BDEDC7F" w14:textId="77777777" w:rsidR="007137F5" w:rsidRPr="00430218" w:rsidRDefault="007137F5" w:rsidP="004302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0218">
        <w:rPr>
          <w:color w:val="000000"/>
        </w:rPr>
        <w:t>с 22 декабря 2022 г. по 28 декабря 2022 г. - в размере 86,40% от начальной цены продажи лота;</w:t>
      </w:r>
    </w:p>
    <w:p w14:paraId="7FBDBD7D" w14:textId="77777777" w:rsidR="007137F5" w:rsidRPr="00430218" w:rsidRDefault="007137F5" w:rsidP="004302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0218">
        <w:rPr>
          <w:color w:val="000000"/>
        </w:rPr>
        <w:t>с 29 декабря 2022 г. по 04 января 2023 г. - в размере 79,60% от начальной цены продажи лота;</w:t>
      </w:r>
    </w:p>
    <w:p w14:paraId="2D1B5DF2" w14:textId="77777777" w:rsidR="007137F5" w:rsidRPr="00430218" w:rsidRDefault="007137F5" w:rsidP="004302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0218">
        <w:rPr>
          <w:color w:val="000000"/>
        </w:rPr>
        <w:t>с 05 января 2023 г. по 11 января 2023 г. - в размере 72,80% от начальной цены продажи лота;</w:t>
      </w:r>
    </w:p>
    <w:p w14:paraId="0DEFD85F" w14:textId="77777777" w:rsidR="007137F5" w:rsidRPr="00430218" w:rsidRDefault="007137F5" w:rsidP="004302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0218">
        <w:rPr>
          <w:color w:val="000000"/>
        </w:rPr>
        <w:t>с 12 января 2023 г. по 18 января 2023 г. - в размере 66,00% от начальной цены продажи лота;</w:t>
      </w:r>
    </w:p>
    <w:p w14:paraId="454C649E" w14:textId="77777777" w:rsidR="007137F5" w:rsidRPr="00430218" w:rsidRDefault="007137F5" w:rsidP="004302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0218">
        <w:rPr>
          <w:color w:val="000000"/>
        </w:rPr>
        <w:t>с 19 января 2023 г. по 25 января 2023 г. - в размере 59,20% от начальной цены продажи лота;</w:t>
      </w:r>
    </w:p>
    <w:p w14:paraId="1EBCCC67" w14:textId="77777777" w:rsidR="007137F5" w:rsidRPr="00430218" w:rsidRDefault="007137F5" w:rsidP="004302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0218">
        <w:rPr>
          <w:color w:val="000000"/>
        </w:rPr>
        <w:t>с 26 января 2023 г. по 01 февраля 2023 г. - в размере 52,40% от начальной цены продажи лота;</w:t>
      </w:r>
    </w:p>
    <w:p w14:paraId="4BFA5E70" w14:textId="77777777" w:rsidR="007137F5" w:rsidRPr="00430218" w:rsidRDefault="007137F5" w:rsidP="004302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0218">
        <w:rPr>
          <w:color w:val="000000"/>
        </w:rPr>
        <w:t>с 02 февраля 2023 г. по 08 февраля 2023 г. - в размере 45,60% от начальной цены продажи лота;</w:t>
      </w:r>
    </w:p>
    <w:p w14:paraId="5F05D26A" w14:textId="77777777" w:rsidR="007137F5" w:rsidRPr="00430218" w:rsidRDefault="007137F5" w:rsidP="004302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0218">
        <w:rPr>
          <w:color w:val="000000"/>
        </w:rPr>
        <w:t>с 09 февраля 2023 г. по 15 февраля 2023 г. - в размере 38,80% от начальной цены продажи лота;</w:t>
      </w:r>
    </w:p>
    <w:p w14:paraId="7D6623A4" w14:textId="77777777" w:rsidR="007137F5" w:rsidRPr="00430218" w:rsidRDefault="007137F5" w:rsidP="004302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0218">
        <w:rPr>
          <w:color w:val="000000"/>
        </w:rPr>
        <w:t>с 16 февраля 2023 г. по 22 февраля 2023 г. - в размере 32,00% от начальной цены продажи лота;</w:t>
      </w:r>
    </w:p>
    <w:p w14:paraId="52724370" w14:textId="77777777" w:rsidR="007137F5" w:rsidRPr="00430218" w:rsidRDefault="007137F5" w:rsidP="004302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0218">
        <w:rPr>
          <w:color w:val="000000"/>
        </w:rPr>
        <w:t>с 23 февраля 2023 г. по 01 марта 2023 г. - в размере 25,20% от начальной цены продажи лота;</w:t>
      </w:r>
    </w:p>
    <w:p w14:paraId="08C8C12C" w14:textId="6273B218" w:rsidR="007137F5" w:rsidRPr="00430218" w:rsidRDefault="007137F5" w:rsidP="004302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0218">
        <w:rPr>
          <w:color w:val="000000"/>
        </w:rPr>
        <w:t>с 02 марта 2023 г. по 08 марта 2023 г. - в размере 18,40%</w:t>
      </w:r>
      <w:r w:rsidRPr="00430218">
        <w:rPr>
          <w:color w:val="000000"/>
        </w:rPr>
        <w:t xml:space="preserve"> от начальной цены продажи лота.</w:t>
      </w:r>
    </w:p>
    <w:p w14:paraId="2141B229" w14:textId="29021CAD" w:rsidR="00BC775E" w:rsidRPr="00430218" w:rsidRDefault="00BC775E" w:rsidP="004302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0218">
        <w:rPr>
          <w:b/>
          <w:color w:val="000000"/>
        </w:rPr>
        <w:t xml:space="preserve">Для лота </w:t>
      </w:r>
      <w:r w:rsidRPr="00430218">
        <w:rPr>
          <w:b/>
          <w:color w:val="000000"/>
        </w:rPr>
        <w:t>9</w:t>
      </w:r>
      <w:r w:rsidRPr="00430218">
        <w:rPr>
          <w:b/>
          <w:color w:val="000000"/>
        </w:rPr>
        <w:t>:</w:t>
      </w:r>
    </w:p>
    <w:p w14:paraId="3CF4B1F4" w14:textId="77777777" w:rsidR="007137F5" w:rsidRPr="00430218" w:rsidRDefault="007137F5" w:rsidP="004302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0218">
        <w:rPr>
          <w:color w:val="000000"/>
        </w:rPr>
        <w:t>с 01 ноября 2022 г. по 13 декабря 2022 г. - в размере начальной цены продажи лота;</w:t>
      </w:r>
    </w:p>
    <w:p w14:paraId="125BA37A" w14:textId="77777777" w:rsidR="007137F5" w:rsidRPr="00430218" w:rsidRDefault="007137F5" w:rsidP="004302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0218">
        <w:rPr>
          <w:color w:val="000000"/>
        </w:rPr>
        <w:t>с 14 декабря 2022 г. по 21 декабря 2022 г. - в размере 92,60% от начальной цены продажи лота;</w:t>
      </w:r>
    </w:p>
    <w:p w14:paraId="609B3DE2" w14:textId="77777777" w:rsidR="007137F5" w:rsidRPr="00430218" w:rsidRDefault="007137F5" w:rsidP="004302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0218">
        <w:rPr>
          <w:color w:val="000000"/>
        </w:rPr>
        <w:lastRenderedPageBreak/>
        <w:t>с 22 декабря 2022 г. по 28 декабря 2022 г. - в размере 85,20% от начальной цены продажи лота;</w:t>
      </w:r>
    </w:p>
    <w:p w14:paraId="3EA1FAA4" w14:textId="77777777" w:rsidR="007137F5" w:rsidRPr="00430218" w:rsidRDefault="007137F5" w:rsidP="004302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0218">
        <w:rPr>
          <w:color w:val="000000"/>
        </w:rPr>
        <w:t>с 29 декабря 2022 г. по 04 января 2023 г. - в размере 77,80% от начальной цены продажи лота;</w:t>
      </w:r>
    </w:p>
    <w:p w14:paraId="671942DD" w14:textId="77777777" w:rsidR="007137F5" w:rsidRPr="00430218" w:rsidRDefault="007137F5" w:rsidP="004302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0218">
        <w:rPr>
          <w:color w:val="000000"/>
        </w:rPr>
        <w:t>с 05 января 2023 г. по 11 января 2023 г. - в размере 70,40% от начальной цены продажи лота;</w:t>
      </w:r>
    </w:p>
    <w:p w14:paraId="4F26F798" w14:textId="77777777" w:rsidR="007137F5" w:rsidRPr="00430218" w:rsidRDefault="007137F5" w:rsidP="004302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0218">
        <w:rPr>
          <w:color w:val="000000"/>
        </w:rPr>
        <w:t>с 12 января 2023 г. по 18 января 2023 г. - в размере 63,00% от начальной цены продажи лота;</w:t>
      </w:r>
    </w:p>
    <w:p w14:paraId="24F55DDC" w14:textId="77777777" w:rsidR="007137F5" w:rsidRPr="00430218" w:rsidRDefault="007137F5" w:rsidP="004302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0218">
        <w:rPr>
          <w:color w:val="000000"/>
        </w:rPr>
        <w:t>с 19 января 2023 г. по 25 января 2023 г. - в размере 55,60% от начальной цены продажи лота;</w:t>
      </w:r>
    </w:p>
    <w:p w14:paraId="741E7A04" w14:textId="77777777" w:rsidR="007137F5" w:rsidRPr="00430218" w:rsidRDefault="007137F5" w:rsidP="004302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0218">
        <w:rPr>
          <w:color w:val="000000"/>
        </w:rPr>
        <w:t>с 26 января 2023 г. по 01 февраля 2023 г. - в размере 48,20% от начальной цены продажи лота;</w:t>
      </w:r>
    </w:p>
    <w:p w14:paraId="503BD507" w14:textId="77777777" w:rsidR="007137F5" w:rsidRPr="00430218" w:rsidRDefault="007137F5" w:rsidP="004302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0218">
        <w:rPr>
          <w:color w:val="000000"/>
        </w:rPr>
        <w:t>с 02 февраля 2023 г. по 08 февраля 2023 г. - в размере 40,80% от начальной цены продажи лота;</w:t>
      </w:r>
    </w:p>
    <w:p w14:paraId="226844D6" w14:textId="77777777" w:rsidR="007137F5" w:rsidRPr="00430218" w:rsidRDefault="007137F5" w:rsidP="004302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0218">
        <w:rPr>
          <w:color w:val="000000"/>
        </w:rPr>
        <w:t>с 09 февраля 2023 г. по 15 февраля 2023 г. - в размере 33,40% от начальной цены продажи лота;</w:t>
      </w:r>
    </w:p>
    <w:p w14:paraId="152590AC" w14:textId="77777777" w:rsidR="007137F5" w:rsidRPr="00430218" w:rsidRDefault="007137F5" w:rsidP="004302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0218">
        <w:rPr>
          <w:color w:val="000000"/>
        </w:rPr>
        <w:t>с 16 февраля 2023 г. по 22 февраля 2023 г. - в размере 26,00% от начальной цены продажи лота;</w:t>
      </w:r>
    </w:p>
    <w:p w14:paraId="5D2BE289" w14:textId="77777777" w:rsidR="007137F5" w:rsidRPr="00430218" w:rsidRDefault="007137F5" w:rsidP="004302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0218">
        <w:rPr>
          <w:color w:val="000000"/>
        </w:rPr>
        <w:t>с 23 февраля 2023 г. по 01 марта 2023 г. - в размере 18,60% от начальной цены продажи лота;</w:t>
      </w:r>
    </w:p>
    <w:p w14:paraId="779E899E" w14:textId="77777777" w:rsidR="007137F5" w:rsidRPr="00430218" w:rsidRDefault="007137F5" w:rsidP="004302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0218">
        <w:rPr>
          <w:color w:val="000000"/>
        </w:rPr>
        <w:t>с 02 марта 2023 г. по 08 марта 2023 г. - в размере 11,20% от начальной цены продажи лота;</w:t>
      </w:r>
    </w:p>
    <w:p w14:paraId="0B842A93" w14:textId="33B6B8F3" w:rsidR="007137F5" w:rsidRPr="00430218" w:rsidRDefault="007137F5" w:rsidP="004302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0218">
        <w:rPr>
          <w:color w:val="000000"/>
        </w:rPr>
        <w:t>с 09 марта 2023 г. по 15 марта 2023 г. - в размере 3,80%</w:t>
      </w:r>
      <w:r w:rsidRPr="00430218">
        <w:rPr>
          <w:color w:val="000000"/>
        </w:rPr>
        <w:t xml:space="preserve"> от начальной цены продажи лота.</w:t>
      </w:r>
    </w:p>
    <w:p w14:paraId="7D39B2D4" w14:textId="33E040FD" w:rsidR="00B53CB5" w:rsidRPr="00430218" w:rsidRDefault="00B53CB5" w:rsidP="004302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0218">
        <w:rPr>
          <w:b/>
          <w:color w:val="000000"/>
        </w:rPr>
        <w:t>Для лот</w:t>
      </w:r>
      <w:r w:rsidR="00DF00DF" w:rsidRPr="00430218">
        <w:rPr>
          <w:b/>
          <w:color w:val="000000"/>
        </w:rPr>
        <w:t>ов</w:t>
      </w:r>
      <w:r w:rsidRPr="00430218">
        <w:rPr>
          <w:b/>
          <w:color w:val="000000"/>
        </w:rPr>
        <w:t xml:space="preserve"> </w:t>
      </w:r>
      <w:r w:rsidR="00BC775E" w:rsidRPr="00430218">
        <w:rPr>
          <w:b/>
          <w:color w:val="000000"/>
        </w:rPr>
        <w:t>10, 11</w:t>
      </w:r>
      <w:r w:rsidRPr="00430218">
        <w:rPr>
          <w:b/>
          <w:color w:val="000000"/>
        </w:rPr>
        <w:t>:</w:t>
      </w:r>
    </w:p>
    <w:p w14:paraId="713DDED1" w14:textId="77777777" w:rsidR="007137F5" w:rsidRPr="00430218" w:rsidRDefault="007137F5" w:rsidP="004302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0218">
        <w:rPr>
          <w:color w:val="000000"/>
        </w:rPr>
        <w:t>с 01 ноября 2022 г. по 13 декабря 2022 г. - в размере начальной цены продажи лотов;</w:t>
      </w:r>
    </w:p>
    <w:p w14:paraId="6D99E28C" w14:textId="77777777" w:rsidR="007137F5" w:rsidRPr="00430218" w:rsidRDefault="007137F5" w:rsidP="004302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0218">
        <w:rPr>
          <w:color w:val="000000"/>
        </w:rPr>
        <w:t>с 14 декабря 2022 г. по 21 декабря 2022 г. - в размере 92,40% от начальной цены продажи лотов;</w:t>
      </w:r>
    </w:p>
    <w:p w14:paraId="439500FB" w14:textId="77777777" w:rsidR="007137F5" w:rsidRPr="00430218" w:rsidRDefault="007137F5" w:rsidP="004302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0218">
        <w:rPr>
          <w:color w:val="000000"/>
        </w:rPr>
        <w:t>с 22 декабря 2022 г. по 28 декабря 2022 г. - в размере 84,80% от начальной цены продажи лотов;</w:t>
      </w:r>
    </w:p>
    <w:p w14:paraId="46537B38" w14:textId="77777777" w:rsidR="007137F5" w:rsidRPr="00430218" w:rsidRDefault="007137F5" w:rsidP="004302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0218">
        <w:rPr>
          <w:color w:val="000000"/>
        </w:rPr>
        <w:t>с 29 декабря 2022 г. по 04 января 2023 г. - в размере 77,20% от начальной цены продажи лотов;</w:t>
      </w:r>
    </w:p>
    <w:p w14:paraId="0BAAEB9D" w14:textId="77777777" w:rsidR="007137F5" w:rsidRPr="00430218" w:rsidRDefault="007137F5" w:rsidP="004302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0218">
        <w:rPr>
          <w:color w:val="000000"/>
        </w:rPr>
        <w:t>с 05 января 2023 г. по 11 января 2023 г. - в размере 69,60% от начальной цены продажи лотов;</w:t>
      </w:r>
    </w:p>
    <w:p w14:paraId="371D9876" w14:textId="77777777" w:rsidR="007137F5" w:rsidRPr="00430218" w:rsidRDefault="007137F5" w:rsidP="004302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0218">
        <w:rPr>
          <w:color w:val="000000"/>
        </w:rPr>
        <w:t>с 12 января 2023 г. по 18 января 2023 г. - в размере 62,00% от начальной цены продажи лотов;</w:t>
      </w:r>
    </w:p>
    <w:p w14:paraId="056ECA13" w14:textId="77777777" w:rsidR="007137F5" w:rsidRPr="00430218" w:rsidRDefault="007137F5" w:rsidP="004302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0218">
        <w:rPr>
          <w:color w:val="000000"/>
        </w:rPr>
        <w:t>с 19 января 2023 г. по 25 января 2023 г. - в размере 54,40% от начальной цены продажи лотов;</w:t>
      </w:r>
    </w:p>
    <w:p w14:paraId="064B0144" w14:textId="77777777" w:rsidR="007137F5" w:rsidRPr="00430218" w:rsidRDefault="007137F5" w:rsidP="004302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0218">
        <w:rPr>
          <w:color w:val="000000"/>
        </w:rPr>
        <w:t>с 26 января 2023 г. по 01 февраля 2023 г. - в размере 46,80% от начальной цены продажи лотов;</w:t>
      </w:r>
    </w:p>
    <w:p w14:paraId="067C3053" w14:textId="77777777" w:rsidR="007137F5" w:rsidRPr="00430218" w:rsidRDefault="007137F5" w:rsidP="004302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0218">
        <w:rPr>
          <w:color w:val="000000"/>
        </w:rPr>
        <w:t>с 02 февраля 2023 г. по 08 февраля 2023 г. - в размере 39,20% от начальной цены продажи лотов;</w:t>
      </w:r>
    </w:p>
    <w:p w14:paraId="6556907B" w14:textId="77777777" w:rsidR="007137F5" w:rsidRPr="00430218" w:rsidRDefault="007137F5" w:rsidP="004302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0218">
        <w:rPr>
          <w:color w:val="000000"/>
        </w:rPr>
        <w:t>с 09 февраля 2023 г. по 15 февраля 2023 г. - в размере 31,60% от начальной цены продажи лотов;</w:t>
      </w:r>
    </w:p>
    <w:p w14:paraId="44F19E98" w14:textId="77777777" w:rsidR="007137F5" w:rsidRPr="00430218" w:rsidRDefault="007137F5" w:rsidP="004302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0218">
        <w:rPr>
          <w:color w:val="000000"/>
        </w:rPr>
        <w:t>с 16 февраля 2023 г. по 22 февраля 2023 г. - в размере 24,00% от начальной цены продажи лотов;</w:t>
      </w:r>
    </w:p>
    <w:p w14:paraId="045DF3E1" w14:textId="77777777" w:rsidR="007137F5" w:rsidRPr="00430218" w:rsidRDefault="007137F5" w:rsidP="004302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0218">
        <w:rPr>
          <w:color w:val="000000"/>
        </w:rPr>
        <w:t>с 23 февраля 2023 г. по 01 марта 2023 г. - в размере 16,40% от начальной цены продажи лотов;</w:t>
      </w:r>
    </w:p>
    <w:p w14:paraId="2361BD3B" w14:textId="77777777" w:rsidR="007137F5" w:rsidRPr="00430218" w:rsidRDefault="007137F5" w:rsidP="004302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0218">
        <w:rPr>
          <w:color w:val="000000"/>
        </w:rPr>
        <w:t>с 02 марта 2023 г. по 08 марта 2023 г. - в размере 8,80% от начальной цены продажи лотов;</w:t>
      </w:r>
    </w:p>
    <w:p w14:paraId="6DC06D8F" w14:textId="2A8699D8" w:rsidR="007137F5" w:rsidRPr="007137F5" w:rsidRDefault="007137F5" w:rsidP="004302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30218">
        <w:rPr>
          <w:color w:val="000000"/>
        </w:rPr>
        <w:t>с 09 марта 2023 г. по 15 марта 2023 г. - в размере</w:t>
      </w:r>
      <w:r w:rsidRPr="007137F5">
        <w:rPr>
          <w:color w:val="000000"/>
        </w:rPr>
        <w:t xml:space="preserve"> 1,20% </w:t>
      </w:r>
      <w:r>
        <w:rPr>
          <w:color w:val="000000"/>
        </w:rPr>
        <w:t>от начальной цены продажи лотов.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</w:t>
      </w:r>
      <w:r w:rsidRPr="00B141BB">
        <w:rPr>
          <w:rFonts w:ascii="Times New Roman" w:hAnsi="Times New Roman" w:cs="Times New Roman"/>
          <w:sz w:val="24"/>
          <w:szCs w:val="24"/>
        </w:rPr>
        <w:lastRenderedPageBreak/>
        <w:t>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2379404F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A115B3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7B8D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D27B8D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782B2E07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B53CB5" w:rsidRPr="00B53CB5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B53CB5" w:rsidRPr="00B53CB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B53CB5" w:rsidRPr="00B53CB5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B53CB5" w:rsidRPr="00B53CB5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074244" w14:textId="3028A8E7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66ADC88C" w14:textId="6439CEE3" w:rsidR="00D27B8D" w:rsidRDefault="00673A9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73A97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с 09:00 до 18:00 часов по</w:t>
      </w:r>
      <w:r w:rsidR="00BC775E">
        <w:rPr>
          <w:rFonts w:ascii="Times New Roman" w:hAnsi="Times New Roman" w:cs="Times New Roman"/>
          <w:color w:val="000000"/>
          <w:sz w:val="24"/>
          <w:szCs w:val="24"/>
        </w:rPr>
        <w:t xml:space="preserve"> рабочим дням по</w:t>
      </w:r>
      <w:r w:rsidRPr="00673A97">
        <w:rPr>
          <w:rFonts w:ascii="Times New Roman" w:hAnsi="Times New Roman" w:cs="Times New Roman"/>
          <w:color w:val="000000"/>
          <w:sz w:val="24"/>
          <w:szCs w:val="24"/>
        </w:rPr>
        <w:t xml:space="preserve"> адресу: г. Москва, Павелецкая наб., д. 8, тел. 8(499)800-15-10 доб. 3540, 3554, а также у ОТ: </w:t>
      </w:r>
      <w:r w:rsidR="00BC775E" w:rsidRPr="00BC775E">
        <w:rPr>
          <w:rFonts w:ascii="Times New Roman" w:hAnsi="Times New Roman" w:cs="Times New Roman"/>
          <w:color w:val="000000"/>
          <w:sz w:val="24"/>
          <w:szCs w:val="24"/>
        </w:rPr>
        <w:t xml:space="preserve">тел. 8(812)334-20-50 (с 9.00 до 18.00 по Московскому времени в рабочие дни) </w:t>
      </w:r>
      <w:hyperlink r:id="rId9" w:history="1">
        <w:r w:rsidR="00BC775E" w:rsidRPr="00BA448D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BC775E">
        <w:rPr>
          <w:rFonts w:ascii="Times New Roman" w:hAnsi="Times New Roman" w:cs="Times New Roman"/>
          <w:color w:val="000000"/>
          <w:sz w:val="24"/>
          <w:szCs w:val="24"/>
        </w:rPr>
        <w:t xml:space="preserve"> (по лотам 1-5), </w:t>
      </w:r>
      <w:r w:rsidRPr="00673A97">
        <w:rPr>
          <w:rFonts w:ascii="Times New Roman" w:hAnsi="Times New Roman" w:cs="Times New Roman"/>
          <w:color w:val="000000"/>
          <w:sz w:val="24"/>
          <w:szCs w:val="24"/>
        </w:rPr>
        <w:t>тел. 8(499</w:t>
      </w:r>
      <w:proofErr w:type="gramEnd"/>
      <w:r w:rsidRPr="00673A97">
        <w:rPr>
          <w:rFonts w:ascii="Times New Roman" w:hAnsi="Times New Roman" w:cs="Times New Roman"/>
          <w:color w:val="000000"/>
          <w:sz w:val="24"/>
          <w:szCs w:val="24"/>
        </w:rPr>
        <w:t xml:space="preserve">)395-00-20 (с 9.00 до 18.00 по Московскому времени в рабочие дни) </w:t>
      </w:r>
      <w:hyperlink r:id="rId10" w:history="1">
        <w:r w:rsidR="00BC775E" w:rsidRPr="00BA448D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BC775E">
        <w:rPr>
          <w:rFonts w:ascii="Times New Roman" w:hAnsi="Times New Roman" w:cs="Times New Roman"/>
          <w:color w:val="000000"/>
          <w:sz w:val="24"/>
          <w:szCs w:val="24"/>
        </w:rPr>
        <w:t xml:space="preserve"> (по лотам 6-12)</w:t>
      </w:r>
      <w:r w:rsidRPr="00673A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E30D8B" w14:textId="33F3A1F0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DCB7550" w14:textId="6E5666F0" w:rsidR="0004186C" w:rsidRPr="00B141BB" w:rsidRDefault="002C116A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4186C"/>
    <w:rsid w:val="000D000D"/>
    <w:rsid w:val="00107714"/>
    <w:rsid w:val="001969C3"/>
    <w:rsid w:val="00203862"/>
    <w:rsid w:val="00220317"/>
    <w:rsid w:val="00220F07"/>
    <w:rsid w:val="00257A21"/>
    <w:rsid w:val="00285D21"/>
    <w:rsid w:val="002A0202"/>
    <w:rsid w:val="002C116A"/>
    <w:rsid w:val="002C2BDE"/>
    <w:rsid w:val="00360297"/>
    <w:rsid w:val="00360DC6"/>
    <w:rsid w:val="00405C92"/>
    <w:rsid w:val="00430218"/>
    <w:rsid w:val="004D093B"/>
    <w:rsid w:val="004F4F9B"/>
    <w:rsid w:val="00507F0D"/>
    <w:rsid w:val="0051664E"/>
    <w:rsid w:val="00576901"/>
    <w:rsid w:val="00577987"/>
    <w:rsid w:val="005A6AEE"/>
    <w:rsid w:val="005F1F68"/>
    <w:rsid w:val="00651D54"/>
    <w:rsid w:val="00673A97"/>
    <w:rsid w:val="00707F65"/>
    <w:rsid w:val="007137F5"/>
    <w:rsid w:val="0075544F"/>
    <w:rsid w:val="007F0258"/>
    <w:rsid w:val="008B5083"/>
    <w:rsid w:val="008E2B16"/>
    <w:rsid w:val="009A500B"/>
    <w:rsid w:val="00A81DF3"/>
    <w:rsid w:val="00B141BB"/>
    <w:rsid w:val="00B220F8"/>
    <w:rsid w:val="00B53CB5"/>
    <w:rsid w:val="00B93A5E"/>
    <w:rsid w:val="00BC775E"/>
    <w:rsid w:val="00CF5F6F"/>
    <w:rsid w:val="00D16130"/>
    <w:rsid w:val="00D242FD"/>
    <w:rsid w:val="00D27B8D"/>
    <w:rsid w:val="00D7451B"/>
    <w:rsid w:val="00D834CB"/>
    <w:rsid w:val="00DF00DF"/>
    <w:rsid w:val="00E645EC"/>
    <w:rsid w:val="00E65C53"/>
    <w:rsid w:val="00E82D65"/>
    <w:rsid w:val="00E936F8"/>
    <w:rsid w:val="00EE052E"/>
    <w:rsid w:val="00EE3F19"/>
    <w:rsid w:val="00F16092"/>
    <w:rsid w:val="00F733B8"/>
    <w:rsid w:val="00FA4A78"/>
    <w:rsid w:val="00FC38B5"/>
    <w:rsid w:val="00FE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rmm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rmspb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0BD5E-FA72-4987-B945-295748075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3136</Words>
  <Characters>17133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42</cp:revision>
  <dcterms:created xsi:type="dcterms:W3CDTF">2019-07-23T07:54:00Z</dcterms:created>
  <dcterms:modified xsi:type="dcterms:W3CDTF">2022-10-25T12:45:00Z</dcterms:modified>
</cp:coreProperties>
</file>