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186F202" w:rsidR="00E41D4C" w:rsidRPr="0019609D" w:rsidRDefault="00680DB0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9609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9609D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19609D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19609D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19609D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E41D4C" w:rsidRPr="0019609D">
        <w:rPr>
          <w:rFonts w:ascii="Times New Roman" w:hAnsi="Times New Roman" w:cs="Times New Roman"/>
          <w:b/>
          <w:sz w:val="24"/>
          <w:szCs w:val="24"/>
        </w:rPr>
        <w:t>торги</w:t>
      </w:r>
      <w:r w:rsidR="00E41D4C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="00E41D4C" w:rsidRPr="0019609D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9609D" w:rsidRDefault="00555595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19609D">
        <w:rPr>
          <w:rFonts w:ascii="Times New Roman" w:hAnsi="Times New Roman" w:cs="Times New Roman"/>
          <w:sz w:val="24"/>
          <w:szCs w:val="24"/>
        </w:rPr>
        <w:t>:</w:t>
      </w:r>
    </w:p>
    <w:p w14:paraId="70BFEF5E" w14:textId="66AE2791" w:rsidR="00655998" w:rsidRPr="0019609D" w:rsidRDefault="00655998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Права требования к</w:t>
      </w:r>
      <w:r w:rsidR="00C96241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физическим лицам ((в скобках указана в т.ч. сумма долга) – начальная цена продажи лота):</w:t>
      </w:r>
    </w:p>
    <w:p w14:paraId="01AD33FB" w14:textId="4E2E8140" w:rsidR="00680DB0" w:rsidRPr="0019609D" w:rsidRDefault="00680DB0" w:rsidP="0019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19609D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Грудцын</w:t>
      </w:r>
      <w:proofErr w:type="spellEnd"/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 xml:space="preserve"> Ярослав Павлович, </w:t>
      </w:r>
      <w:proofErr w:type="spellStart"/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Грудцына</w:t>
      </w:r>
      <w:proofErr w:type="spellEnd"/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Александровна, Круглов Роман Александрович солидарно, КД 178ВО/2010 от 27.12.2010, решение Симоновского районного суда г. Москвы от 25.09.2014 по делу № 2-6811/2014 (6 958 617,15 евро) (424 552 319,57 руб.)</w:t>
      </w:r>
      <w:r w:rsidRPr="0019609D">
        <w:rPr>
          <w:rFonts w:ascii="Times New Roman" w:hAnsi="Times New Roman" w:cs="Times New Roman"/>
          <w:sz w:val="24"/>
          <w:szCs w:val="24"/>
        </w:rPr>
        <w:t xml:space="preserve">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9 191 829,20</w:t>
      </w:r>
      <w:r w:rsidR="00C62532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руб.</w:t>
      </w:r>
    </w:p>
    <w:p w14:paraId="6CAFD901" w14:textId="3FCD9DE0" w:rsidR="00680DB0" w:rsidRPr="0019609D" w:rsidRDefault="00680DB0" w:rsidP="0019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Давыдов Михаил Юрьевич, КД 114РО/2014 от 03.07.2014, решение Тверского районного суда г. Москвы от 17.05.2018 по делу № 2-1819/18 (3 725 590,90 руб.)</w:t>
      </w:r>
      <w:r w:rsidRPr="0019609D">
        <w:rPr>
          <w:rFonts w:ascii="Times New Roman" w:hAnsi="Times New Roman" w:cs="Times New Roman"/>
          <w:sz w:val="24"/>
          <w:szCs w:val="24"/>
        </w:rPr>
        <w:t xml:space="preserve">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188 496,00</w:t>
      </w:r>
      <w:r w:rsidR="00C62532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руб.</w:t>
      </w:r>
    </w:p>
    <w:p w14:paraId="3124FDBE" w14:textId="4455D5F4" w:rsidR="00680DB0" w:rsidRPr="0019609D" w:rsidRDefault="00680DB0" w:rsidP="0019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19609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Самохин Сергей Александрович, КД 121РО/2015 от 29.12.2015, КД 105РО/2015 от 24.09.2015, КД 72РО/2015 от 25.06.2015, КД 87РО/2015 от 27.07.2015, Решение Тверского районного суда г. Москвы от 11.04.2017 по делу № 2-2190/17, решение Тверского районного суда г. Москвы от 22.12.2016 по делу № 2-7119/16, определение АC г. Москвы от 04.07.2017 по делу А40-253200/16-103-342 (17 360 194,57 руб.)</w:t>
      </w:r>
      <w:r w:rsidRPr="0019609D">
        <w:rPr>
          <w:rFonts w:ascii="Times New Roman" w:hAnsi="Times New Roman" w:cs="Times New Roman"/>
          <w:sz w:val="24"/>
          <w:szCs w:val="24"/>
        </w:rPr>
        <w:t xml:space="preserve">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921 758,55</w:t>
      </w:r>
      <w:r w:rsidR="00C62532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5623EF4B" w14:textId="2BFDB9CC" w:rsidR="00C56153" w:rsidRPr="0019609D" w:rsidRDefault="00680DB0" w:rsidP="0019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Чекалин Игорь Владленович, КД 292РО/2013 от 08.11.2013, КД 315ВО/2013 от 03.12.2013, КД 71-14 от 20.03.2014, Определение АC г. Москвы от 15.06.2017 по делу № А40-167789/16-160-260 о включении в РТК (3 очередь), находится в стадии банкротства (35 144 939,40 руб.)</w:t>
      </w:r>
      <w:r w:rsidRPr="0019609D">
        <w:rPr>
          <w:rFonts w:ascii="Times New Roman" w:hAnsi="Times New Roman" w:cs="Times New Roman"/>
          <w:sz w:val="24"/>
          <w:szCs w:val="24"/>
        </w:rPr>
        <w:t xml:space="preserve">– </w:t>
      </w:r>
      <w:r w:rsidR="00C62532" w:rsidRPr="00C62532">
        <w:rPr>
          <w:rFonts w:ascii="Times New Roman" w:eastAsia="Times New Roman" w:hAnsi="Times New Roman" w:cs="Times New Roman"/>
          <w:sz w:val="24"/>
          <w:szCs w:val="24"/>
        </w:rPr>
        <w:t>1 536 834,21</w:t>
      </w:r>
      <w:r w:rsidR="00C62532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19609D" w:rsidRDefault="00555595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C56153" w:rsidRPr="0019609D">
        <w:rPr>
          <w:rFonts w:ascii="Times New Roman" w:hAnsi="Times New Roman" w:cs="Times New Roman"/>
          <w:sz w:val="24"/>
          <w:szCs w:val="24"/>
        </w:rPr>
        <w:t>ов</w:t>
      </w:r>
      <w:r w:rsidRPr="0019609D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9609D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19609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9609D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9609D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60EEB8" w:rsidR="0003404B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196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19609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9609D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19609D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19609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</w:rPr>
        <w:t>01 ноября</w:t>
      </w:r>
      <w:r w:rsidR="005742CC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03404B" w:rsidRPr="0019609D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</w:rPr>
        <w:t xml:space="preserve">10 января </w:t>
      </w:r>
      <w:r w:rsidR="00002933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03404B" w:rsidRPr="0019609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59F26F" w:rsidR="0003404B" w:rsidRPr="0019609D" w:rsidRDefault="0003404B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19609D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19609D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19609D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</w:rPr>
        <w:t>01 ноября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2022</w:t>
      </w:r>
      <w:r w:rsidR="001370B4" w:rsidRPr="00196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E9E" w:rsidRPr="0019609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19609D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952D9"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1</w:t>
      </w:r>
      <w:r w:rsidR="009804F8"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(</w:t>
      </w:r>
      <w:r w:rsidR="005952D9"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Один</w:t>
      </w:r>
      <w:r w:rsidR="009804F8"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)</w:t>
      </w:r>
      <w:r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календарны</w:t>
      </w:r>
      <w:r w:rsidR="005952D9" w:rsidRPr="005952D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й</w:t>
      </w:r>
      <w:r w:rsidRPr="00196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5952D9">
        <w:rPr>
          <w:rFonts w:ascii="Times New Roman" w:hAnsi="Times New Roman" w:cs="Times New Roman"/>
          <w:sz w:val="24"/>
          <w:szCs w:val="24"/>
          <w:shd w:val="clear" w:color="auto" w:fill="FFFFFF"/>
        </w:rPr>
        <w:t>ень</w:t>
      </w:r>
      <w:r w:rsidRPr="001960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09D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19609D">
        <w:rPr>
          <w:rFonts w:ascii="Times New Roman" w:hAnsi="Times New Roman" w:cs="Times New Roman"/>
          <w:sz w:val="24"/>
          <w:szCs w:val="24"/>
        </w:rPr>
        <w:t>ов</w:t>
      </w:r>
      <w:r w:rsidRPr="0019609D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2961186C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19609D">
        <w:rPr>
          <w:rFonts w:ascii="Times New Roman" w:hAnsi="Times New Roman" w:cs="Times New Roman"/>
          <w:sz w:val="24"/>
          <w:szCs w:val="24"/>
        </w:rPr>
        <w:t>ов</w:t>
      </w:r>
      <w:r w:rsidRPr="0019609D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19609D">
        <w:rPr>
          <w:rFonts w:ascii="Times New Roman" w:hAnsi="Times New Roman" w:cs="Times New Roman"/>
          <w:sz w:val="24"/>
          <w:szCs w:val="24"/>
        </w:rPr>
        <w:t>ов</w:t>
      </w:r>
      <w:r w:rsidRPr="0019609D">
        <w:rPr>
          <w:rFonts w:ascii="Times New Roman" w:hAnsi="Times New Roman" w:cs="Times New Roman"/>
          <w:sz w:val="24"/>
          <w:szCs w:val="24"/>
        </w:rPr>
        <w:t>.</w:t>
      </w:r>
    </w:p>
    <w:p w14:paraId="5667C283" w14:textId="449611A2" w:rsidR="0003404B" w:rsidRPr="0019609D" w:rsidRDefault="0003404B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56153" w:rsidRPr="0019609D">
        <w:rPr>
          <w:rFonts w:ascii="Times New Roman" w:hAnsi="Times New Roman" w:cs="Times New Roman"/>
          <w:sz w:val="24"/>
          <w:szCs w:val="24"/>
        </w:rPr>
        <w:t>ов</w:t>
      </w:r>
      <w:r w:rsidRPr="0019609D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163A44CD" w14:textId="77777777" w:rsidR="00AC55BE" w:rsidRPr="0019609D" w:rsidRDefault="009F5738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Для лота 1:</w:t>
      </w:r>
      <w:r w:rsidR="00AC55BE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B622F" w14:textId="6B90347B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01 ноября 2022 г. по 09 декабря 2022 г. - в размере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02A581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92,40%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94063A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84,80%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FBA09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77,20%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50B261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69,60%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D7F52C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lastRenderedPageBreak/>
        <w:t>с 22 декабря 2022 г. по 24 декабря 2022 г. - в размере 62,00%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E59331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25 декабря 2022 г. по 27 декабря 2022 г. - в размере 54,40%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4CA288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28 декабря 2022 г. по 30 декабря 2022 г. - в размере 46,80%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040C2E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31 декабря 2022 г. по 04 января 2023 г. - в размере 39,20%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41335" w14:textId="77777777" w:rsidR="00AC55BE" w:rsidRPr="0019609D" w:rsidRDefault="00AC55BE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05 января 2023 г. по 07 января 2023 г. - в размере 31,60%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7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2F5EA0" w14:textId="3871B192" w:rsidR="00C56153" w:rsidRPr="0019609D" w:rsidRDefault="00AC55BE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84">
        <w:rPr>
          <w:rFonts w:ascii="Times New Roman" w:eastAsia="Times New Roman" w:hAnsi="Times New Roman" w:cs="Times New Roman"/>
          <w:sz w:val="24"/>
          <w:szCs w:val="24"/>
        </w:rPr>
        <w:t>с 08 января 2023 г. по 10 января 2023 г. - в размере 24,00%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6D668646" w14:textId="77777777" w:rsidR="000F33CB" w:rsidRPr="0019609D" w:rsidRDefault="009F5738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Для лот</w:t>
      </w:r>
      <w:r w:rsidRPr="0019609D">
        <w:rPr>
          <w:rFonts w:ascii="Times New Roman" w:hAnsi="Times New Roman" w:cs="Times New Roman"/>
          <w:sz w:val="24"/>
          <w:szCs w:val="24"/>
        </w:rPr>
        <w:t>ов 2,3</w:t>
      </w:r>
      <w:r w:rsidRPr="0019609D">
        <w:rPr>
          <w:rFonts w:ascii="Times New Roman" w:hAnsi="Times New Roman" w:cs="Times New Roman"/>
          <w:sz w:val="24"/>
          <w:szCs w:val="24"/>
        </w:rPr>
        <w:t>:</w:t>
      </w:r>
      <w:r w:rsidR="000F33CB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B4ADC" w14:textId="3A050390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01 ноября 2022 г. по 09 декабря 2022 г. - в размере начальной цены продажи лотов;</w:t>
      </w:r>
    </w:p>
    <w:p w14:paraId="0813B5DD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91,00% от начальной цены продажи лотов;</w:t>
      </w:r>
    </w:p>
    <w:p w14:paraId="77348DE3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82,00% от начальной цены продажи лотов;</w:t>
      </w:r>
    </w:p>
    <w:p w14:paraId="36343CEB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73,00% от начальной цены продажи лотов;</w:t>
      </w:r>
    </w:p>
    <w:p w14:paraId="0D11DC2A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64,00% от начальной цены продажи лотов;</w:t>
      </w:r>
    </w:p>
    <w:p w14:paraId="0137F41B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22 декабря 2022 г. по 24 декабря 2022 г. - в размере 55,00% от начальной цены продажи лотов;</w:t>
      </w:r>
    </w:p>
    <w:p w14:paraId="5A9C4FCD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25 декабря 2022 г. по 27 декабря 2022 г. - в размере 46,00% от начальной цены продажи лотов;</w:t>
      </w:r>
    </w:p>
    <w:p w14:paraId="39AE5AD1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28 декабря 2022 г. по 30 декабря 2022 г. - в размере 37,00% от начальной цены продажи лотов;</w:t>
      </w:r>
    </w:p>
    <w:p w14:paraId="70DEE614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31 декабря 2022 г. по 04 января 2023 г. - в размере 28,00% от начальной цены продажи лотов;</w:t>
      </w:r>
    </w:p>
    <w:p w14:paraId="322D8B85" w14:textId="77777777" w:rsidR="000F33CB" w:rsidRPr="0019609D" w:rsidRDefault="000F33CB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05 января 2023 г. по 07 января 2023 г. - в размере 19,00% от начальной цены продажи лотов;</w:t>
      </w:r>
    </w:p>
    <w:p w14:paraId="0E29B7E6" w14:textId="7CDA17ED" w:rsidR="009F5738" w:rsidRPr="0019609D" w:rsidRDefault="000F33CB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6A">
        <w:rPr>
          <w:rFonts w:ascii="Times New Roman" w:eastAsia="Times New Roman" w:hAnsi="Times New Roman" w:cs="Times New Roman"/>
          <w:sz w:val="24"/>
          <w:szCs w:val="24"/>
        </w:rPr>
        <w:t>с 08 января 2023 г. по 10 января 2023 г. - в размере 10,00% от начальной цены продажи лотов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2FCB8" w14:textId="77777777" w:rsidR="0019609D" w:rsidRPr="0019609D" w:rsidRDefault="009F5738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Pr="0019609D">
        <w:rPr>
          <w:rFonts w:ascii="Times New Roman" w:hAnsi="Times New Roman" w:cs="Times New Roman"/>
          <w:sz w:val="24"/>
          <w:szCs w:val="24"/>
        </w:rPr>
        <w:t>4</w:t>
      </w:r>
      <w:r w:rsidRPr="0019609D">
        <w:rPr>
          <w:rFonts w:ascii="Times New Roman" w:hAnsi="Times New Roman" w:cs="Times New Roman"/>
          <w:sz w:val="24"/>
          <w:szCs w:val="24"/>
        </w:rPr>
        <w:t>:</w:t>
      </w:r>
      <w:r w:rsidR="0019609D" w:rsidRPr="00196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74F363" w14:textId="35C52180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01 ноября 2022 г. по 09 декабря 2022 г. - в размере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9E438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10 декабря 2022 г. по 12 декабря 2022 г. - в размере 91,20%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A52E94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13 декабря 2022 г. по 15 декабря 2022 г. - в размере 82,40%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8D5E1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16 декабря 2022 г. по 18 декабря 2022 г. - в размере 73,60%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320B27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19 декабря 2022 г. по 21 декабря 2022 г. - в размере 64,80%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E2BF05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22 декабря 2022 г. по 24 декабря 2022 г. - в размере 56,00%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C6F35D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25 декабря 2022 г. по 27 декабря 2022 г. - в размере 47,20%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731ABD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28 декабря 2022 г. по 30 декабря 2022 г. - в размере 38,40%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D5AA57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31 декабря 2022 г. по 04 января 2023 г. - в размере 29,60%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F491BD" w14:textId="77777777" w:rsidR="0019609D" w:rsidRPr="0019609D" w:rsidRDefault="0019609D" w:rsidP="001960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05 января 2023 г. по 07 января 2023 г. - в размере 20,80%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1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80995D" w14:textId="6987DA19" w:rsidR="009F5738" w:rsidRPr="0019609D" w:rsidRDefault="0019609D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91">
        <w:rPr>
          <w:rFonts w:ascii="Times New Roman" w:eastAsia="Times New Roman" w:hAnsi="Times New Roman" w:cs="Times New Roman"/>
          <w:sz w:val="24"/>
          <w:szCs w:val="24"/>
        </w:rPr>
        <w:t>с 08 января 2023 г. по 10 января 2023 г. - в размере 12,00% от начальной цены продажи лот</w:t>
      </w:r>
      <w:r w:rsidRPr="0019609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5BD31498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9609D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9609D" w:rsidRDefault="0003404B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9609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9609D" w:rsidRDefault="008F1609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9609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9609D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19609D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19609D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806741" w:rsidRPr="0019609D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806741" w:rsidRPr="0019609D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19609D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19609D">
        <w:rPr>
          <w:rFonts w:ascii="Times New Roman" w:hAnsi="Times New Roman" w:cs="Times New Roman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9609D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9609D" w:rsidRDefault="000707F6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19609D">
        <w:rPr>
          <w:rFonts w:ascii="Times New Roman" w:hAnsi="Times New Roman" w:cs="Times New Roman"/>
          <w:sz w:val="24"/>
          <w:szCs w:val="24"/>
        </w:rPr>
        <w:lastRenderedPageBreak/>
        <w:t xml:space="preserve">немедленно уведомить КУ. </w:t>
      </w:r>
      <w:r w:rsidR="00C56153" w:rsidRPr="0019609D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19609D" w:rsidRDefault="008F1609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9609D">
        <w:rPr>
          <w:rFonts w:ascii="Times New Roman" w:hAnsi="Times New Roman" w:cs="Times New Roman"/>
          <w:sz w:val="24"/>
          <w:szCs w:val="24"/>
        </w:rPr>
        <w:t>40503810145250003051</w:t>
      </w:r>
      <w:r w:rsidRPr="0019609D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9609D" w:rsidRDefault="008F1609" w:rsidP="001960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9B1B148" w:rsidR="00C56153" w:rsidRPr="0019609D" w:rsidRDefault="00C56153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196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CD2945" w:rsidRPr="0019609D">
        <w:rPr>
          <w:rFonts w:ascii="Times New Roman" w:hAnsi="Times New Roman" w:cs="Times New Roman"/>
          <w:sz w:val="24"/>
          <w:szCs w:val="24"/>
        </w:rPr>
        <w:t>10:00 до 1</w:t>
      </w:r>
      <w:r w:rsidR="0019609D">
        <w:rPr>
          <w:rFonts w:ascii="Times New Roman" w:hAnsi="Times New Roman" w:cs="Times New Roman"/>
          <w:sz w:val="24"/>
          <w:szCs w:val="24"/>
        </w:rPr>
        <w:t>7</w:t>
      </w:r>
      <w:r w:rsidR="00CD2945" w:rsidRPr="0019609D">
        <w:rPr>
          <w:rFonts w:ascii="Times New Roman" w:hAnsi="Times New Roman" w:cs="Times New Roman"/>
          <w:sz w:val="24"/>
          <w:szCs w:val="24"/>
        </w:rPr>
        <w:t>:00 часов по адресу: г. Москва, Павелецкая наб., д. 8, тел. 8 (495)725-31-18, доб. 46-</w:t>
      </w:r>
      <w:r w:rsidR="0019609D">
        <w:rPr>
          <w:rFonts w:ascii="Times New Roman" w:hAnsi="Times New Roman" w:cs="Times New Roman"/>
          <w:sz w:val="24"/>
          <w:szCs w:val="24"/>
        </w:rPr>
        <w:t>39</w:t>
      </w:r>
      <w:r w:rsidR="0019609D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="00CD2945" w:rsidRPr="0019609D">
        <w:rPr>
          <w:rFonts w:ascii="Times New Roman" w:hAnsi="Times New Roman" w:cs="Times New Roman"/>
          <w:sz w:val="24"/>
          <w:szCs w:val="24"/>
        </w:rPr>
        <w:t>, у ОТ:</w:t>
      </w:r>
      <w:r w:rsidR="007C1B84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="007C1B84" w:rsidRPr="0019609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7C1B84" w:rsidRPr="0019609D">
        <w:rPr>
          <w:rFonts w:ascii="Times New Roman" w:hAnsi="Times New Roman" w:cs="Times New Roman"/>
          <w:sz w:val="24"/>
          <w:szCs w:val="24"/>
        </w:rPr>
        <w:t xml:space="preserve"> </w:t>
      </w:r>
      <w:r w:rsidR="007C1B84" w:rsidRPr="0019609D">
        <w:rPr>
          <w:rFonts w:ascii="Times New Roman" w:hAnsi="Times New Roman" w:cs="Times New Roman"/>
          <w:sz w:val="24"/>
          <w:szCs w:val="24"/>
        </w:rPr>
        <w:t>informmsk@auction-house.ru</w:t>
      </w:r>
      <w:r w:rsidR="007C1B84" w:rsidRPr="0019609D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19609D" w:rsidRDefault="004B74A7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9609D" w:rsidRDefault="00B97A00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09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9609D" w:rsidRDefault="00B97A00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19609D" w:rsidRDefault="0003404B" w:rsidP="00196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19609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33CB"/>
    <w:rsid w:val="000F64CF"/>
    <w:rsid w:val="00101AB0"/>
    <w:rsid w:val="001122F4"/>
    <w:rsid w:val="001370B4"/>
    <w:rsid w:val="001726D6"/>
    <w:rsid w:val="0019609D"/>
    <w:rsid w:val="00203862"/>
    <w:rsid w:val="002C3A2C"/>
    <w:rsid w:val="00360DC6"/>
    <w:rsid w:val="003E6C81"/>
    <w:rsid w:val="00474B6A"/>
    <w:rsid w:val="00495D59"/>
    <w:rsid w:val="004B74A7"/>
    <w:rsid w:val="00555595"/>
    <w:rsid w:val="005742CC"/>
    <w:rsid w:val="0058046C"/>
    <w:rsid w:val="005952D9"/>
    <w:rsid w:val="005A7B49"/>
    <w:rsid w:val="005F1F68"/>
    <w:rsid w:val="00621553"/>
    <w:rsid w:val="00655998"/>
    <w:rsid w:val="00680DB0"/>
    <w:rsid w:val="00762232"/>
    <w:rsid w:val="00775C5B"/>
    <w:rsid w:val="007A10EE"/>
    <w:rsid w:val="007C1B84"/>
    <w:rsid w:val="007E3D68"/>
    <w:rsid w:val="00806741"/>
    <w:rsid w:val="00871891"/>
    <w:rsid w:val="008C4892"/>
    <w:rsid w:val="008F1609"/>
    <w:rsid w:val="00953DA4"/>
    <w:rsid w:val="009804F8"/>
    <w:rsid w:val="009827DF"/>
    <w:rsid w:val="00987A46"/>
    <w:rsid w:val="009E68C2"/>
    <w:rsid w:val="009F0C4D"/>
    <w:rsid w:val="009F5738"/>
    <w:rsid w:val="00A32D04"/>
    <w:rsid w:val="00A61E9E"/>
    <w:rsid w:val="00A87B84"/>
    <w:rsid w:val="00AC55BE"/>
    <w:rsid w:val="00B749D3"/>
    <w:rsid w:val="00B97A00"/>
    <w:rsid w:val="00C15400"/>
    <w:rsid w:val="00C56153"/>
    <w:rsid w:val="00C62532"/>
    <w:rsid w:val="00C66976"/>
    <w:rsid w:val="00C96241"/>
    <w:rsid w:val="00CD2945"/>
    <w:rsid w:val="00D02882"/>
    <w:rsid w:val="00D115EC"/>
    <w:rsid w:val="00D16130"/>
    <w:rsid w:val="00D72F12"/>
    <w:rsid w:val="00DD01CB"/>
    <w:rsid w:val="00DD0D19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2019-07-23T07:53:00Z</dcterms:created>
  <dcterms:modified xsi:type="dcterms:W3CDTF">2022-10-22T21:16:00Z</dcterms:modified>
</cp:coreProperties>
</file>