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proofErr w:type="gramStart"/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/>
    <w:p w14:paraId="46FF91B5" w14:textId="77777777" w:rsidR="006B04B9" w:rsidRDefault="006B04B9" w:rsidP="00CF64BB">
      <w:pPr>
        <w:pStyle w:val="a3"/>
        <w:spacing w:before="120" w:after="120"/>
        <w:jc w:val="both"/>
      </w:pPr>
    </w:p>
    <w:p w14:paraId="11330141" w14:textId="5846B1D7" w:rsidR="006B04B9" w:rsidRPr="004661CD" w:rsidRDefault="006B04B9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61C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661CD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4661CD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4" w:history="1">
        <w:r w:rsidRPr="004661CD">
          <w:rPr>
            <w:rStyle w:val="a6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4661CD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с Банком профсоюзной солидарности и социальных инвестиций «Солидарность» (акционерное общество) (Банк «Солидарность» АО), (адрес регистрации: 119334, г. Москва, Ленинский пр-т, д. 37, корп. 1, ИНН 7736188731, ОГРН 1027739165409), конкурсным управляющим (ликвидатором) которого на основании решения Арбитражного суда г. Москвы от 12 апреля 2018 г. по делу № А40-4679/18-178-7 «Б» является государственная корпорация «Агентство по страхованию вкладов» (109240, г. Москва, ул. Высоцкого, д. 4), </w:t>
      </w:r>
      <w:r w:rsidR="006F1158" w:rsidRPr="004661CD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6F1158" w:rsidRPr="004661CD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4661C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4661C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4661CD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AD7422" w:rsidRPr="004661CD">
        <w:rPr>
          <w:rFonts w:ascii="Times New Roman" w:hAnsi="Times New Roman" w:cs="Times New Roman"/>
          <w:sz w:val="24"/>
          <w:szCs w:val="24"/>
          <w:lang w:eastAsia="ru-RU"/>
        </w:rPr>
        <w:t>сообщение</w:t>
      </w:r>
      <w:r w:rsidRPr="004661CD">
        <w:rPr>
          <w:rFonts w:ascii="Times New Roman" w:hAnsi="Times New Roman" w:cs="Times New Roman"/>
          <w:sz w:val="24"/>
          <w:szCs w:val="24"/>
        </w:rPr>
        <w:t xml:space="preserve"> № 2030142156 в газете АО </w:t>
      </w:r>
      <w:r w:rsidRPr="004661CD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4661C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4661CD">
        <w:rPr>
          <w:rFonts w:ascii="Times New Roman" w:hAnsi="Times New Roman" w:cs="Times New Roman"/>
          <w:b/>
          <w:bCs/>
          <w:sz w:val="24"/>
          <w:szCs w:val="24"/>
        </w:rPr>
      </w:r>
      <w:r w:rsidRPr="004661CD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4661CD">
        <w:rPr>
          <w:rFonts w:ascii="Times New Roman" w:hAnsi="Times New Roman" w:cs="Times New Roman"/>
          <w:sz w:val="24"/>
          <w:szCs w:val="24"/>
        </w:rPr>
        <w:t>«Коммерсантъ»</w:t>
      </w:r>
      <w:r w:rsidRPr="004661CD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4661CD">
        <w:rPr>
          <w:rFonts w:ascii="Times New Roman" w:hAnsi="Times New Roman" w:cs="Times New Roman"/>
          <w:sz w:val="24"/>
          <w:szCs w:val="24"/>
        </w:rPr>
        <w:t xml:space="preserve"> от 23.07.2022</w:t>
      </w:r>
      <w:r w:rsidR="004661CD">
        <w:rPr>
          <w:rFonts w:ascii="Times New Roman" w:hAnsi="Times New Roman" w:cs="Times New Roman"/>
          <w:sz w:val="24"/>
          <w:szCs w:val="24"/>
        </w:rPr>
        <w:t xml:space="preserve">г. </w:t>
      </w:r>
      <w:r w:rsidRPr="004661CD">
        <w:rPr>
          <w:rFonts w:ascii="Times New Roman" w:hAnsi="Times New Roman" w:cs="Times New Roman"/>
          <w:sz w:val="24"/>
          <w:szCs w:val="24"/>
        </w:rPr>
        <w:t xml:space="preserve"> №132(7333)</w:t>
      </w:r>
      <w:r w:rsidRPr="004661CD">
        <w:rPr>
          <w:rFonts w:ascii="Times New Roman" w:hAnsi="Times New Roman" w:cs="Times New Roman"/>
          <w:sz w:val="24"/>
          <w:szCs w:val="24"/>
        </w:rPr>
        <w:t xml:space="preserve">, </w:t>
      </w:r>
      <w:r w:rsidR="00CF64BB" w:rsidRPr="004661CD">
        <w:rPr>
          <w:rFonts w:ascii="Times New Roman" w:hAnsi="Times New Roman" w:cs="Times New Roman"/>
          <w:sz w:val="24"/>
          <w:szCs w:val="24"/>
          <w:lang w:eastAsia="ru-RU"/>
        </w:rPr>
        <w:t xml:space="preserve">а именно </w:t>
      </w:r>
      <w:r w:rsidR="006C4380" w:rsidRPr="004661CD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4661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4661CD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4661C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36C74D93" w14:textId="566F26A4" w:rsidR="006B04B9" w:rsidRPr="004661CD" w:rsidRDefault="006B04B9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61CD">
        <w:rPr>
          <w:rFonts w:ascii="Times New Roman" w:hAnsi="Times New Roman" w:cs="Times New Roman"/>
          <w:sz w:val="24"/>
          <w:szCs w:val="24"/>
          <w:lang w:eastAsia="ru-RU"/>
        </w:rPr>
        <w:t xml:space="preserve">Лот 2- </w:t>
      </w:r>
      <w:r w:rsidR="004661CD" w:rsidRPr="004661CD">
        <w:rPr>
          <w:rFonts w:ascii="Times New Roman" w:hAnsi="Times New Roman" w:cs="Times New Roman"/>
          <w:sz w:val="24"/>
          <w:szCs w:val="24"/>
          <w:lang w:eastAsia="ru-RU"/>
        </w:rPr>
        <w:t>Серов Николай Николаевич солидарно с Серовой Светланой Николаевной, КД 11-2015 от 20.11.2015, решение Нижегородского районного суда г. Нижний Новгород от 03.03.2020 по делу 2-12726/2019 (108 163,83 руб.)</w:t>
      </w:r>
      <w:r w:rsidR="004661CD" w:rsidRPr="004661C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sectPr w:rsidR="006B04B9" w:rsidRPr="00466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661CD"/>
    <w:rsid w:val="004A41D2"/>
    <w:rsid w:val="00503331"/>
    <w:rsid w:val="00527175"/>
    <w:rsid w:val="00582D9D"/>
    <w:rsid w:val="00624992"/>
    <w:rsid w:val="00675FAC"/>
    <w:rsid w:val="006802F2"/>
    <w:rsid w:val="00684B7A"/>
    <w:rsid w:val="006976E2"/>
    <w:rsid w:val="006A4ED8"/>
    <w:rsid w:val="006B04B9"/>
    <w:rsid w:val="006C4380"/>
    <w:rsid w:val="006F1158"/>
    <w:rsid w:val="007C1324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B04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16</cp:revision>
  <cp:lastPrinted>2016-10-26T09:11:00Z</cp:lastPrinted>
  <dcterms:created xsi:type="dcterms:W3CDTF">2018-08-16T09:05:00Z</dcterms:created>
  <dcterms:modified xsi:type="dcterms:W3CDTF">2022-10-28T11:48:00Z</dcterms:modified>
</cp:coreProperties>
</file>