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3140D826" w:rsidR="001F72E0" w:rsidRPr="00CE2424" w:rsidRDefault="0045329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9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5329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5329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5329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5329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5329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«Максимум» (ОАО КБ «Максимум»), (адрес регистрации: 347382, Ростовская обл., г. Волгодонск, ул. Черникова, д. 3, ИНН 6143008070, ОГРН 1026100002180) (далее – финансовая </w:t>
      </w:r>
      <w:proofErr w:type="gramStart"/>
      <w:r w:rsidRPr="00453295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Ростовской области от 26 января 2016 г. по делу №А53-32249/2015 является государственная корпорация «Агентство по страхованию вкладов» (109240, г. Москва, ул. Высоцкого, д. 4) (далее – КУ),</w:t>
      </w:r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E065261" w14:textId="5FCD3CC5" w:rsidR="00D61515" w:rsidRPr="00453295" w:rsidRDefault="001F72E0" w:rsidP="004532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едметом Торгов </w:t>
      </w:r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юридическим </w:t>
      </w:r>
      <w:r w:rsidR="007F4A55">
        <w:rPr>
          <w:rFonts w:ascii="Times New Roman" w:hAnsi="Times New Roman" w:cs="Times New Roman"/>
          <w:color w:val="000000"/>
          <w:sz w:val="24"/>
          <w:szCs w:val="24"/>
        </w:rPr>
        <w:t xml:space="preserve">и физическим </w:t>
      </w:r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лицам ((в </w:t>
      </w:r>
      <w:r w:rsidR="005939EB" w:rsidRPr="00453295">
        <w:rPr>
          <w:rFonts w:ascii="Times New Roman" w:hAnsi="Times New Roman" w:cs="Times New Roman"/>
          <w:color w:val="000000"/>
          <w:sz w:val="24"/>
          <w:szCs w:val="24"/>
        </w:rPr>
        <w:t xml:space="preserve">скобках указана в </w:t>
      </w:r>
      <w:proofErr w:type="spellStart"/>
      <w:r w:rsidR="005939EB" w:rsidRPr="0045329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939EB" w:rsidRPr="00453295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C74FCC4" w14:textId="77777777" w:rsidR="00453295" w:rsidRPr="00453295" w:rsidRDefault="00453295" w:rsidP="004532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3295">
        <w:rPr>
          <w:color w:val="000000"/>
        </w:rPr>
        <w:t>Лот 1 - ООО Кондитерское предприятие «СМАК», ИНН 6143082997, КД 452/04 от 29.01.2015, г. Москва (1</w:t>
      </w:r>
      <w:r w:rsidRPr="00453295">
        <w:rPr>
          <w:color w:val="000000"/>
          <w:lang w:val="en-US"/>
        </w:rPr>
        <w:t> </w:t>
      </w:r>
      <w:r w:rsidRPr="00453295">
        <w:rPr>
          <w:color w:val="000000"/>
        </w:rPr>
        <w:t>610</w:t>
      </w:r>
      <w:r w:rsidRPr="00453295">
        <w:rPr>
          <w:color w:val="000000"/>
          <w:lang w:val="en-US"/>
        </w:rPr>
        <w:t> </w:t>
      </w:r>
      <w:r w:rsidRPr="00453295">
        <w:rPr>
          <w:color w:val="000000"/>
        </w:rPr>
        <w:t>653,84 руб.) - 1 610 653,84 руб.;</w:t>
      </w:r>
    </w:p>
    <w:p w14:paraId="0F11DE39" w14:textId="77777777" w:rsidR="00453295" w:rsidRPr="00453295" w:rsidRDefault="00453295" w:rsidP="004532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3295">
        <w:rPr>
          <w:color w:val="000000"/>
        </w:rPr>
        <w:t>Лот 2 - ООО «Кондитерское предприятие «СМАК+», ИНН 6143083133, КД 452/10 от 03.04.2015, г. Москва (662</w:t>
      </w:r>
      <w:r w:rsidRPr="00453295">
        <w:rPr>
          <w:color w:val="000000"/>
          <w:lang w:val="en-US"/>
        </w:rPr>
        <w:t> </w:t>
      </w:r>
      <w:r w:rsidRPr="00453295">
        <w:rPr>
          <w:color w:val="000000"/>
        </w:rPr>
        <w:t>742,30 руб.) - 662 742,30 руб.;</w:t>
      </w:r>
    </w:p>
    <w:p w14:paraId="3B86DD37" w14:textId="77777777" w:rsidR="00453295" w:rsidRPr="00453295" w:rsidRDefault="00453295" w:rsidP="004532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3295">
        <w:rPr>
          <w:color w:val="000000"/>
        </w:rPr>
        <w:t>Лот 3 - ООО ППП «МИК-</w:t>
      </w:r>
      <w:proofErr w:type="gramStart"/>
      <w:r w:rsidRPr="00453295">
        <w:rPr>
          <w:color w:val="000000"/>
          <w:lang w:val="en-US"/>
        </w:rPr>
        <w:t>XXI</w:t>
      </w:r>
      <w:proofErr w:type="gramEnd"/>
      <w:r w:rsidRPr="00453295">
        <w:rPr>
          <w:color w:val="000000"/>
        </w:rPr>
        <w:t>», ИНН 6143008707, КД 452/74 от 01.09.2014, г. Москва (3</w:t>
      </w:r>
      <w:r w:rsidRPr="00453295">
        <w:rPr>
          <w:color w:val="000000"/>
          <w:lang w:val="en-US"/>
        </w:rPr>
        <w:t> </w:t>
      </w:r>
      <w:r w:rsidRPr="00453295">
        <w:rPr>
          <w:color w:val="000000"/>
        </w:rPr>
        <w:t>755</w:t>
      </w:r>
      <w:r w:rsidRPr="00453295">
        <w:rPr>
          <w:color w:val="000000"/>
          <w:lang w:val="en-US"/>
        </w:rPr>
        <w:t> </w:t>
      </w:r>
      <w:r w:rsidRPr="00453295">
        <w:rPr>
          <w:color w:val="000000"/>
        </w:rPr>
        <w:t>602,22 руб.) - 3 755 602,22 руб.;</w:t>
      </w:r>
    </w:p>
    <w:p w14:paraId="3FE15CC6" w14:textId="77777777" w:rsidR="00453295" w:rsidRPr="00453295" w:rsidRDefault="00453295" w:rsidP="004532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3295">
        <w:rPr>
          <w:color w:val="000000"/>
        </w:rPr>
        <w:t>Лот 4 - ООО «Русский Стиль Строй», ИНН 6143064243, КД КЛ-452/22 от 07.07.2015, г. Москва (23</w:t>
      </w:r>
      <w:r w:rsidRPr="00453295">
        <w:rPr>
          <w:color w:val="000000"/>
          <w:lang w:val="en-US"/>
        </w:rPr>
        <w:t> </w:t>
      </w:r>
      <w:r w:rsidRPr="00453295">
        <w:rPr>
          <w:color w:val="000000"/>
        </w:rPr>
        <w:t>079</w:t>
      </w:r>
      <w:r w:rsidRPr="00453295">
        <w:rPr>
          <w:color w:val="000000"/>
          <w:lang w:val="en-US"/>
        </w:rPr>
        <w:t> </w:t>
      </w:r>
      <w:r w:rsidRPr="00453295">
        <w:rPr>
          <w:color w:val="000000"/>
        </w:rPr>
        <w:t>274,14 руб.) - 23 079 274,14 руб.;</w:t>
      </w:r>
    </w:p>
    <w:p w14:paraId="43B0F0F2" w14:textId="77777777" w:rsidR="00453295" w:rsidRPr="00453295" w:rsidRDefault="00453295" w:rsidP="004532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3295">
        <w:rPr>
          <w:color w:val="000000"/>
        </w:rPr>
        <w:t>Лот 5 - ООО «</w:t>
      </w:r>
      <w:proofErr w:type="spellStart"/>
      <w:r w:rsidRPr="00453295">
        <w:rPr>
          <w:color w:val="000000"/>
        </w:rPr>
        <w:t>Спецмеханизация</w:t>
      </w:r>
      <w:proofErr w:type="spellEnd"/>
      <w:r w:rsidRPr="00453295">
        <w:rPr>
          <w:color w:val="000000"/>
        </w:rPr>
        <w:t>», ИНН 6143079761, КД 452/32 от 27.08.2015, г. Москва (1</w:t>
      </w:r>
      <w:r w:rsidRPr="00453295">
        <w:rPr>
          <w:color w:val="000000"/>
          <w:lang w:val="en-US"/>
        </w:rPr>
        <w:t> </w:t>
      </w:r>
      <w:r w:rsidRPr="00453295">
        <w:rPr>
          <w:color w:val="000000"/>
        </w:rPr>
        <w:t>207</w:t>
      </w:r>
      <w:r w:rsidRPr="00453295">
        <w:rPr>
          <w:color w:val="000000"/>
          <w:lang w:val="en-US"/>
        </w:rPr>
        <w:t> </w:t>
      </w:r>
      <w:r w:rsidRPr="00453295">
        <w:rPr>
          <w:color w:val="000000"/>
        </w:rPr>
        <w:t>000,54 руб.) - 1 207 000,54 руб.;</w:t>
      </w:r>
    </w:p>
    <w:p w14:paraId="1FB0FC87" w14:textId="429B6A5E" w:rsidR="00453295" w:rsidRPr="00453295" w:rsidRDefault="00453295" w:rsidP="004532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3295">
        <w:rPr>
          <w:color w:val="000000"/>
        </w:rPr>
        <w:t>Лот 6 - Права требования к 7 физическим лицам, г. Москва (2</w:t>
      </w:r>
      <w:r w:rsidRPr="00453295">
        <w:rPr>
          <w:color w:val="000000"/>
          <w:lang w:val="en-US"/>
        </w:rPr>
        <w:t> </w:t>
      </w:r>
      <w:r w:rsidRPr="00453295">
        <w:rPr>
          <w:color w:val="000000"/>
        </w:rPr>
        <w:t>979</w:t>
      </w:r>
      <w:r w:rsidRPr="00453295">
        <w:rPr>
          <w:color w:val="000000"/>
          <w:lang w:val="en-US"/>
        </w:rPr>
        <w:t> </w:t>
      </w:r>
      <w:r w:rsidRPr="00453295">
        <w:rPr>
          <w:color w:val="000000"/>
        </w:rPr>
        <w:t>2</w:t>
      </w:r>
      <w:r w:rsidRPr="00453295">
        <w:rPr>
          <w:color w:val="000000"/>
        </w:rPr>
        <w:t>09,20 руб.) - 2 979 209,20 руб.</w:t>
      </w:r>
    </w:p>
    <w:p w14:paraId="13931973" w14:textId="77777777" w:rsidR="00D61515" w:rsidRPr="00CE2424" w:rsidRDefault="00D61515" w:rsidP="004532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53295">
        <w:rPr>
          <w:color w:val="000000"/>
        </w:rPr>
        <w:t>С подробной информацией</w:t>
      </w:r>
      <w:r w:rsidRPr="00CE2424">
        <w:rPr>
          <w:rFonts w:ascii="Times New Roman CYR" w:hAnsi="Times New Roman CYR" w:cs="Times New Roman CYR"/>
          <w:color w:val="000000"/>
        </w:rPr>
        <w:t xml:space="preserve"> о составе лотов финансовой организации можно ознакомиться на сайте ОТ http://www.auction-house.ru/, также </w:t>
      </w:r>
      <w:hyperlink r:id="rId5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13D2BE08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5939EB" w:rsidRPr="005939EB">
        <w:rPr>
          <w:rFonts w:ascii="Times New Roman CYR" w:hAnsi="Times New Roman CYR" w:cs="Times New Roman CYR"/>
          <w:color w:val="000000"/>
        </w:rPr>
        <w:t xml:space="preserve">– 5 (пять) </w:t>
      </w:r>
      <w:r w:rsidRPr="00CE2424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83E2271" w14:textId="4213EEEF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7F4A55">
        <w:rPr>
          <w:b/>
          <w:bCs/>
          <w:color w:val="000000"/>
        </w:rPr>
        <w:t>19</w:t>
      </w:r>
      <w:r w:rsidR="005939EB">
        <w:rPr>
          <w:b/>
          <w:bCs/>
          <w:color w:val="000000"/>
        </w:rPr>
        <w:t xml:space="preserve"> сентября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7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78B2B575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 случае</w:t>
      </w:r>
      <w:proofErr w:type="gramStart"/>
      <w:r w:rsidRPr="00CE2424">
        <w:rPr>
          <w:color w:val="000000"/>
        </w:rPr>
        <w:t>,</w:t>
      </w:r>
      <w:proofErr w:type="gramEnd"/>
      <w:r w:rsidRPr="00CE2424">
        <w:rPr>
          <w:color w:val="000000"/>
        </w:rPr>
        <w:t xml:space="preserve"> если по итогам Торгов, назначенных на </w:t>
      </w:r>
      <w:r w:rsidR="007F4A55">
        <w:rPr>
          <w:b/>
          <w:bCs/>
          <w:color w:val="000000"/>
        </w:rPr>
        <w:t>19</w:t>
      </w:r>
      <w:r w:rsidR="005939EB">
        <w:rPr>
          <w:b/>
          <w:bCs/>
          <w:color w:val="000000"/>
        </w:rPr>
        <w:t xml:space="preserve"> сентября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rPr>
          <w:color w:val="000000"/>
        </w:rPr>
        <w:t xml:space="preserve">, лоты не реализованы, то в 14:00 часов по московскому времени </w:t>
      </w:r>
      <w:r w:rsidR="007F4A55">
        <w:rPr>
          <w:b/>
          <w:bCs/>
          <w:color w:val="000000"/>
        </w:rPr>
        <w:t>31</w:t>
      </w:r>
      <w:r w:rsidR="005939EB">
        <w:rPr>
          <w:b/>
          <w:bCs/>
          <w:color w:val="000000"/>
        </w:rPr>
        <w:t xml:space="preserve"> октября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07AD2F6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7F4A55">
        <w:rPr>
          <w:b/>
          <w:bCs/>
          <w:color w:val="000000"/>
        </w:rPr>
        <w:t>09</w:t>
      </w:r>
      <w:r w:rsidR="005939EB">
        <w:rPr>
          <w:b/>
          <w:bCs/>
          <w:color w:val="000000"/>
        </w:rPr>
        <w:t xml:space="preserve"> </w:t>
      </w:r>
      <w:r w:rsidR="007F4A55">
        <w:rPr>
          <w:b/>
          <w:bCs/>
          <w:color w:val="000000"/>
        </w:rPr>
        <w:t>августа</w:t>
      </w:r>
      <w:r w:rsidR="005939EB">
        <w:rPr>
          <w:b/>
          <w:bCs/>
          <w:color w:val="000000"/>
          <w:shd w:val="clear" w:color="auto" w:fill="FFFFFF"/>
        </w:rPr>
        <w:t xml:space="preserve"> 2022</w:t>
      </w:r>
      <w:r w:rsidR="005939EB">
        <w:rPr>
          <w:b/>
          <w:bCs/>
          <w:color w:val="000000"/>
        </w:rPr>
        <w:t xml:space="preserve"> г.</w:t>
      </w:r>
      <w:r w:rsidRPr="003E308F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7F4A55">
        <w:rPr>
          <w:b/>
          <w:bCs/>
          <w:color w:val="000000"/>
        </w:rPr>
        <w:t>21</w:t>
      </w:r>
      <w:r w:rsidR="005939EB">
        <w:rPr>
          <w:b/>
          <w:bCs/>
          <w:color w:val="000000"/>
        </w:rPr>
        <w:t xml:space="preserve"> сентября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3E308F">
        <w:rPr>
          <w:b/>
          <w:bCs/>
          <w:color w:val="000000"/>
        </w:rPr>
        <w:t xml:space="preserve"> </w:t>
      </w:r>
      <w:r w:rsidRPr="00CE2424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CE242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2F2D49F4" w14:textId="41E9D12E" w:rsidR="001F72E0" w:rsidRPr="00CE2424" w:rsidRDefault="007F4A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F4A55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77AE13D" w14:textId="6C7AEECF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7F4A55">
        <w:rPr>
          <w:b/>
          <w:bCs/>
          <w:color w:val="000000"/>
        </w:rPr>
        <w:t>02</w:t>
      </w:r>
      <w:r w:rsidR="005939EB">
        <w:rPr>
          <w:b/>
          <w:bCs/>
          <w:color w:val="000000"/>
        </w:rPr>
        <w:t xml:space="preserve"> </w:t>
      </w:r>
      <w:r w:rsidR="007F4A55">
        <w:rPr>
          <w:b/>
          <w:bCs/>
          <w:color w:val="000000"/>
        </w:rPr>
        <w:t>но</w:t>
      </w:r>
      <w:r w:rsidR="005939EB">
        <w:rPr>
          <w:b/>
          <w:bCs/>
          <w:color w:val="000000"/>
        </w:rPr>
        <w:t xml:space="preserve">ября </w:t>
      </w:r>
      <w:r w:rsidR="00274274">
        <w:rPr>
          <w:b/>
          <w:bCs/>
          <w:color w:val="000000"/>
        </w:rPr>
        <w:t>202</w:t>
      </w:r>
      <w:r w:rsidR="003E308F">
        <w:rPr>
          <w:b/>
          <w:bCs/>
          <w:color w:val="000000"/>
        </w:rPr>
        <w:t>2</w:t>
      </w:r>
      <w:r w:rsidR="001F72E0" w:rsidRPr="00CE2424">
        <w:rPr>
          <w:b/>
          <w:bCs/>
          <w:color w:val="000000"/>
        </w:rPr>
        <w:t xml:space="preserve"> г. по </w:t>
      </w:r>
      <w:r w:rsidR="007F4A55">
        <w:rPr>
          <w:b/>
          <w:bCs/>
          <w:color w:val="000000"/>
        </w:rPr>
        <w:t>0</w:t>
      </w:r>
      <w:r w:rsidR="00453295" w:rsidRPr="00453295">
        <w:rPr>
          <w:b/>
          <w:bCs/>
          <w:color w:val="000000"/>
        </w:rPr>
        <w:t>3</w:t>
      </w:r>
      <w:r w:rsidR="005939EB">
        <w:rPr>
          <w:b/>
          <w:bCs/>
          <w:color w:val="000000"/>
        </w:rPr>
        <w:t xml:space="preserve"> января</w:t>
      </w:r>
      <w:r w:rsidR="001F72E0"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5939EB">
        <w:rPr>
          <w:b/>
          <w:bCs/>
          <w:color w:val="000000"/>
        </w:rPr>
        <w:t>3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4A825D1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7F4A55">
        <w:rPr>
          <w:b/>
          <w:bCs/>
          <w:color w:val="000000"/>
        </w:rPr>
        <w:t>02</w:t>
      </w:r>
      <w:r w:rsidR="005939EB">
        <w:rPr>
          <w:b/>
          <w:bCs/>
          <w:color w:val="000000"/>
        </w:rPr>
        <w:t xml:space="preserve"> </w:t>
      </w:r>
      <w:r w:rsidR="007F4A55">
        <w:rPr>
          <w:b/>
          <w:bCs/>
          <w:color w:val="000000"/>
        </w:rPr>
        <w:t>но</w:t>
      </w:r>
      <w:r w:rsidR="005939EB">
        <w:rPr>
          <w:b/>
          <w:bCs/>
          <w:color w:val="000000"/>
        </w:rPr>
        <w:t>ября 2022</w:t>
      </w:r>
      <w:r w:rsidR="005939EB" w:rsidRPr="00CE2424">
        <w:rPr>
          <w:b/>
          <w:bCs/>
          <w:color w:val="000000"/>
        </w:rPr>
        <w:t xml:space="preserve"> </w:t>
      </w:r>
      <w:r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 Прием заявок на участие в Торгах ППП и задатков прекращ</w:t>
      </w:r>
      <w:r w:rsidRPr="005939EB">
        <w:rPr>
          <w:color w:val="000000"/>
        </w:rPr>
        <w:t xml:space="preserve">ается за </w:t>
      </w:r>
      <w:r w:rsidR="007F4A55">
        <w:rPr>
          <w:color w:val="000000"/>
        </w:rPr>
        <w:t>1</w:t>
      </w:r>
      <w:r w:rsidRPr="005939EB">
        <w:rPr>
          <w:color w:val="000000"/>
        </w:rPr>
        <w:t xml:space="preserve"> (</w:t>
      </w:r>
      <w:r w:rsidR="007F4A55">
        <w:rPr>
          <w:color w:val="000000"/>
        </w:rPr>
        <w:t>Один</w:t>
      </w:r>
      <w:r w:rsidRPr="005939EB">
        <w:rPr>
          <w:color w:val="000000"/>
        </w:rPr>
        <w:t>) календарны</w:t>
      </w:r>
      <w:r w:rsidR="007F4A55">
        <w:rPr>
          <w:color w:val="000000"/>
        </w:rPr>
        <w:t>й</w:t>
      </w:r>
      <w:r w:rsidRPr="005939EB">
        <w:rPr>
          <w:color w:val="000000"/>
        </w:rPr>
        <w:t xml:space="preserve"> д</w:t>
      </w:r>
      <w:r w:rsidR="007F4A55">
        <w:rPr>
          <w:color w:val="000000"/>
        </w:rPr>
        <w:t>ень</w:t>
      </w:r>
      <w:r w:rsidRPr="00CE2424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CE2424" w:rsidRDefault="00A06B7B" w:rsidP="00B45C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CE2424">
        <w:rPr>
          <w:color w:val="000000"/>
        </w:rPr>
        <w:t>:</w:t>
      </w:r>
    </w:p>
    <w:p w14:paraId="06BE55A8" w14:textId="341F8C85" w:rsidR="001F72E0" w:rsidRDefault="007D09F4" w:rsidP="00B45C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E2424">
        <w:rPr>
          <w:b/>
          <w:color w:val="000000"/>
        </w:rPr>
        <w:t xml:space="preserve">Для лотов </w:t>
      </w:r>
      <w:r w:rsidR="00453295">
        <w:rPr>
          <w:b/>
          <w:color w:val="000000"/>
          <w:lang w:val="en-US"/>
        </w:rPr>
        <w:t>1-5</w:t>
      </w:r>
      <w:r w:rsidRPr="00CE2424">
        <w:rPr>
          <w:b/>
          <w:color w:val="000000"/>
        </w:rPr>
        <w:t>:</w:t>
      </w:r>
    </w:p>
    <w:p w14:paraId="037F91E7" w14:textId="77777777" w:rsidR="00B45C88" w:rsidRPr="00B45C88" w:rsidRDefault="00B45C88" w:rsidP="00B45C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5C88">
        <w:rPr>
          <w:color w:val="000000"/>
        </w:rPr>
        <w:t>с 02 ноября 2022 г. по 10 декабря 2022 г. - в размере начальной цены продажи лотов;</w:t>
      </w:r>
    </w:p>
    <w:p w14:paraId="500CEBBC" w14:textId="77777777" w:rsidR="00B45C88" w:rsidRPr="00B45C88" w:rsidRDefault="00B45C88" w:rsidP="00B45C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5C88">
        <w:rPr>
          <w:color w:val="000000"/>
        </w:rPr>
        <w:t>с 11 декабря 2022 г. по 13 декабря 2022 г. - в размере 89,60% от начальной цены продажи лотов;</w:t>
      </w:r>
    </w:p>
    <w:p w14:paraId="1ABC7A91" w14:textId="77777777" w:rsidR="00B45C88" w:rsidRPr="00B45C88" w:rsidRDefault="00B45C88" w:rsidP="00B45C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5C88">
        <w:rPr>
          <w:color w:val="000000"/>
        </w:rPr>
        <w:t>с 14 декабря 2022 г. по 16 декабря 2022 г. - в размере 79,20% от начальной цены продажи лотов;</w:t>
      </w:r>
    </w:p>
    <w:p w14:paraId="4BB6DC66" w14:textId="77777777" w:rsidR="00B45C88" w:rsidRPr="00B45C88" w:rsidRDefault="00B45C88" w:rsidP="00B45C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5C88">
        <w:rPr>
          <w:color w:val="000000"/>
        </w:rPr>
        <w:t>с 17 декабря 2022 г. по 19 декабря 2022 г. - в размере 68,80% от начальной цены продажи лотов;</w:t>
      </w:r>
    </w:p>
    <w:p w14:paraId="41321916" w14:textId="77777777" w:rsidR="00B45C88" w:rsidRPr="00B45C88" w:rsidRDefault="00B45C88" w:rsidP="00B45C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5C88">
        <w:rPr>
          <w:color w:val="000000"/>
        </w:rPr>
        <w:t>с 20 декабря 2022 г. по 22 декабря 2022 г. - в размере 58,40% от начальной цены продажи лотов;</w:t>
      </w:r>
    </w:p>
    <w:p w14:paraId="39F92747" w14:textId="77777777" w:rsidR="00B45C88" w:rsidRPr="00B45C88" w:rsidRDefault="00B45C88" w:rsidP="00B45C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5C88">
        <w:rPr>
          <w:color w:val="000000"/>
        </w:rPr>
        <w:t>с 23 декабря 2022 г. по 25 декабря 2022 г. - в размере 48,00% от начальной цены продажи лотов;</w:t>
      </w:r>
    </w:p>
    <w:p w14:paraId="266490CF" w14:textId="77777777" w:rsidR="00B45C88" w:rsidRPr="00B45C88" w:rsidRDefault="00B45C88" w:rsidP="00B45C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5C88">
        <w:rPr>
          <w:color w:val="000000"/>
        </w:rPr>
        <w:t>с 26 декабря 2022 г. по 28 декабря 2022 г. - в размере 37,60% от начальной цены продажи лотов;</w:t>
      </w:r>
    </w:p>
    <w:p w14:paraId="7B1409A5" w14:textId="77777777" w:rsidR="00B45C88" w:rsidRPr="00B45C88" w:rsidRDefault="00B45C88" w:rsidP="00B45C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5C88">
        <w:rPr>
          <w:color w:val="000000"/>
        </w:rPr>
        <w:t>с 29 декабря 2022 г. по 31 декабря 2022 г. - в размере 27,20% от начальной цены продажи лотов;</w:t>
      </w:r>
    </w:p>
    <w:p w14:paraId="21704EEF" w14:textId="13BE58A0" w:rsidR="00B45C88" w:rsidRPr="00B45C88" w:rsidRDefault="00B45C88" w:rsidP="00B45C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5C88">
        <w:rPr>
          <w:color w:val="000000"/>
        </w:rPr>
        <w:t xml:space="preserve">с 01 января 2023 г. по 03 января 2023 г. - в размере 16,80% </w:t>
      </w:r>
      <w:r>
        <w:rPr>
          <w:color w:val="000000"/>
        </w:rPr>
        <w:t>от начальной цены продажи лотов.</w:t>
      </w:r>
    </w:p>
    <w:p w14:paraId="6FB15EDF" w14:textId="607AC13C" w:rsidR="007F4A55" w:rsidRDefault="007F4A55" w:rsidP="00B45C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B45C88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bookmarkStart w:id="0" w:name="_GoBack"/>
      <w:bookmarkEnd w:id="0"/>
      <w:r w:rsidRPr="007F4A5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5A07A1D" w14:textId="77777777" w:rsidR="00B45C88" w:rsidRPr="00B45C88" w:rsidRDefault="00B45C88" w:rsidP="00B45C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C88">
        <w:rPr>
          <w:rFonts w:ascii="Times New Roman" w:hAnsi="Times New Roman" w:cs="Times New Roman"/>
          <w:color w:val="000000"/>
          <w:sz w:val="24"/>
          <w:szCs w:val="24"/>
        </w:rPr>
        <w:t>с 02 ноября 2022 г. по 10 декабря 2022 г. - в размере начальной цены продажи лота;</w:t>
      </w:r>
    </w:p>
    <w:p w14:paraId="38797B02" w14:textId="77777777" w:rsidR="00B45C88" w:rsidRPr="00B45C88" w:rsidRDefault="00B45C88" w:rsidP="00B45C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C88">
        <w:rPr>
          <w:rFonts w:ascii="Times New Roman" w:hAnsi="Times New Roman" w:cs="Times New Roman"/>
          <w:color w:val="000000"/>
          <w:sz w:val="24"/>
          <w:szCs w:val="24"/>
        </w:rPr>
        <w:t>с 11 декабря 2022 г. по 13 декабря 2022 г. - в размере 87,60% от начальной цены продажи лота;</w:t>
      </w:r>
    </w:p>
    <w:p w14:paraId="2770D8B7" w14:textId="77777777" w:rsidR="00B45C88" w:rsidRPr="00B45C88" w:rsidRDefault="00B45C88" w:rsidP="00B45C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C88">
        <w:rPr>
          <w:rFonts w:ascii="Times New Roman" w:hAnsi="Times New Roman" w:cs="Times New Roman"/>
          <w:color w:val="000000"/>
          <w:sz w:val="24"/>
          <w:szCs w:val="24"/>
        </w:rPr>
        <w:t>с 14 декабря 2022 г. по 16 декабря 2022 г. - в размере 75,20% от начальной цены продажи лота;</w:t>
      </w:r>
    </w:p>
    <w:p w14:paraId="2F36A7EB" w14:textId="77777777" w:rsidR="00B45C88" w:rsidRPr="00B45C88" w:rsidRDefault="00B45C88" w:rsidP="00B45C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C88">
        <w:rPr>
          <w:rFonts w:ascii="Times New Roman" w:hAnsi="Times New Roman" w:cs="Times New Roman"/>
          <w:color w:val="000000"/>
          <w:sz w:val="24"/>
          <w:szCs w:val="24"/>
        </w:rPr>
        <w:t>с 17 декабря 2022 г. по 19 декабря 2022 г. - в размере 62,80% от начальной цены продажи лота;</w:t>
      </w:r>
    </w:p>
    <w:p w14:paraId="5ED4A821" w14:textId="77777777" w:rsidR="00B45C88" w:rsidRPr="00B45C88" w:rsidRDefault="00B45C88" w:rsidP="00B45C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C88">
        <w:rPr>
          <w:rFonts w:ascii="Times New Roman" w:hAnsi="Times New Roman" w:cs="Times New Roman"/>
          <w:color w:val="000000"/>
          <w:sz w:val="24"/>
          <w:szCs w:val="24"/>
        </w:rPr>
        <w:t>с 20 декабря 2022 г. по 22 декабря 2022 г. - в размере 50,40% от начальной цены продажи лота;</w:t>
      </w:r>
    </w:p>
    <w:p w14:paraId="1F42D7F3" w14:textId="77777777" w:rsidR="00B45C88" w:rsidRPr="00B45C88" w:rsidRDefault="00B45C88" w:rsidP="00B45C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C88">
        <w:rPr>
          <w:rFonts w:ascii="Times New Roman" w:hAnsi="Times New Roman" w:cs="Times New Roman"/>
          <w:color w:val="000000"/>
          <w:sz w:val="24"/>
          <w:szCs w:val="24"/>
        </w:rPr>
        <w:t>с 23 декабря 2022 г. по 25 декабря 2022 г. - в размере 38,00% от начальной цены продажи лота;</w:t>
      </w:r>
    </w:p>
    <w:p w14:paraId="62635693" w14:textId="77777777" w:rsidR="00B45C88" w:rsidRPr="00B45C88" w:rsidRDefault="00B45C88" w:rsidP="00B45C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C88">
        <w:rPr>
          <w:rFonts w:ascii="Times New Roman" w:hAnsi="Times New Roman" w:cs="Times New Roman"/>
          <w:color w:val="000000"/>
          <w:sz w:val="24"/>
          <w:szCs w:val="24"/>
        </w:rPr>
        <w:t>с 26 декабря 2022 г. по 28 декабря 2022 г. - в размере 25,60% от начальной цены продажи лота;</w:t>
      </w:r>
    </w:p>
    <w:p w14:paraId="17FD2251" w14:textId="77777777" w:rsidR="00B45C88" w:rsidRPr="00B45C88" w:rsidRDefault="00B45C88" w:rsidP="00B45C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C88">
        <w:rPr>
          <w:rFonts w:ascii="Times New Roman" w:hAnsi="Times New Roman" w:cs="Times New Roman"/>
          <w:color w:val="000000"/>
          <w:sz w:val="24"/>
          <w:szCs w:val="24"/>
        </w:rPr>
        <w:t>с 29 декабря 2022 г. по 31 декабря 2022 г. - в размере 13,20% от начальной цены продажи лота;</w:t>
      </w:r>
    </w:p>
    <w:p w14:paraId="085ABF28" w14:textId="740F4071" w:rsidR="00B45C88" w:rsidRDefault="00B45C88" w:rsidP="00B45C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C88">
        <w:rPr>
          <w:rFonts w:ascii="Times New Roman" w:hAnsi="Times New Roman" w:cs="Times New Roman"/>
          <w:color w:val="000000"/>
          <w:sz w:val="24"/>
          <w:szCs w:val="24"/>
        </w:rPr>
        <w:t>с 01 января 2023 г. по 03 января 2023 г. - в размере 0,80%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E2206D9" w14:textId="18638DEF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CE242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E242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71CF923" w14:textId="77777777" w:rsidR="00B52EAF" w:rsidRPr="00A115B3" w:rsidRDefault="00B52EAF" w:rsidP="00B52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39E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BA64D25" w14:textId="7A3D406B" w:rsidR="00B545BB" w:rsidRPr="00DD01CB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F2591D" w14:textId="45EA5A29" w:rsidR="00D61515" w:rsidRPr="00CE242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7C4A2ED" w14:textId="3B01C208" w:rsidR="005939EB" w:rsidRDefault="007F4A55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F4A55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09:00 до 1</w:t>
      </w:r>
      <w:r w:rsidR="00453295" w:rsidRPr="0045329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F4A55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Pr="007F4A55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</w:t>
      </w:r>
      <w:r w:rsidR="00453295" w:rsidRPr="00453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3295">
        <w:rPr>
          <w:rFonts w:ascii="Times New Roman" w:hAnsi="Times New Roman" w:cs="Times New Roman"/>
          <w:color w:val="000000"/>
          <w:sz w:val="24"/>
          <w:szCs w:val="24"/>
        </w:rPr>
        <w:t xml:space="preserve">стр. 1, </w:t>
      </w:r>
      <w:r w:rsidRPr="007F4A55">
        <w:rPr>
          <w:rFonts w:ascii="Times New Roman" w:hAnsi="Times New Roman" w:cs="Times New Roman"/>
          <w:color w:val="000000"/>
          <w:sz w:val="24"/>
          <w:szCs w:val="24"/>
        </w:rPr>
        <w:t>тел. 8(49</w:t>
      </w:r>
      <w:r w:rsidR="0045329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F4A5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53295">
        <w:rPr>
          <w:rFonts w:ascii="Times New Roman" w:hAnsi="Times New Roman" w:cs="Times New Roman"/>
          <w:color w:val="000000"/>
          <w:sz w:val="24"/>
          <w:szCs w:val="24"/>
        </w:rPr>
        <w:t>725</w:t>
      </w:r>
      <w:r w:rsidRPr="007F4A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53295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7F4A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53295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F4A55">
        <w:rPr>
          <w:rFonts w:ascii="Times New Roman" w:hAnsi="Times New Roman" w:cs="Times New Roman"/>
          <w:color w:val="000000"/>
          <w:sz w:val="24"/>
          <w:szCs w:val="24"/>
        </w:rPr>
        <w:t>, доб.</w:t>
      </w:r>
      <w:r w:rsidR="00453295">
        <w:rPr>
          <w:rFonts w:ascii="Times New Roman" w:hAnsi="Times New Roman" w:cs="Times New Roman"/>
          <w:color w:val="000000"/>
          <w:sz w:val="24"/>
          <w:szCs w:val="24"/>
        </w:rPr>
        <w:t>61-92, 64-74</w:t>
      </w:r>
      <w:r w:rsidRPr="007F4A55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</w:t>
      </w:r>
      <w:r w:rsidRPr="007F4A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ОТ: тел. 8(812)334-20-50 (с 9.00 до 18.00 по Московскому времени в рабочие дни) informmsk@auction-house.ru.</w:t>
      </w:r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14:paraId="67ACFEEE" w14:textId="5DAB4918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5099D"/>
    <w:rsid w:val="001F039D"/>
    <w:rsid w:val="001F72E0"/>
    <w:rsid w:val="00205880"/>
    <w:rsid w:val="00274274"/>
    <w:rsid w:val="003142EB"/>
    <w:rsid w:val="003E308F"/>
    <w:rsid w:val="00413CB7"/>
    <w:rsid w:val="00453295"/>
    <w:rsid w:val="00467D6B"/>
    <w:rsid w:val="005939EB"/>
    <w:rsid w:val="005E0573"/>
    <w:rsid w:val="005F1F68"/>
    <w:rsid w:val="00662676"/>
    <w:rsid w:val="007229EA"/>
    <w:rsid w:val="00722C3D"/>
    <w:rsid w:val="007C4C92"/>
    <w:rsid w:val="007D09F4"/>
    <w:rsid w:val="007F4A55"/>
    <w:rsid w:val="0081733B"/>
    <w:rsid w:val="00865FD7"/>
    <w:rsid w:val="009009D5"/>
    <w:rsid w:val="009D3077"/>
    <w:rsid w:val="00A06B7B"/>
    <w:rsid w:val="00AF1817"/>
    <w:rsid w:val="00B45C88"/>
    <w:rsid w:val="00B52EAF"/>
    <w:rsid w:val="00B545BB"/>
    <w:rsid w:val="00BC1AAC"/>
    <w:rsid w:val="00C11EFF"/>
    <w:rsid w:val="00CA33E5"/>
    <w:rsid w:val="00CE2424"/>
    <w:rsid w:val="00D60AD1"/>
    <w:rsid w:val="00D61515"/>
    <w:rsid w:val="00D62667"/>
    <w:rsid w:val="00D77DA4"/>
    <w:rsid w:val="00E144DB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2163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21</cp:revision>
  <dcterms:created xsi:type="dcterms:W3CDTF">2019-07-23T07:49:00Z</dcterms:created>
  <dcterms:modified xsi:type="dcterms:W3CDTF">2022-08-01T09:05:00Z</dcterms:modified>
</cp:coreProperties>
</file>