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20634C20"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9752EB" w:rsidRPr="009752EB">
        <w:rPr>
          <w:rFonts w:ascii="Times New Roman" w:hAnsi="Times New Roman" w:cs="Times New Roman"/>
          <w:color w:val="000000"/>
          <w:sz w:val="24"/>
          <w:szCs w:val="24"/>
        </w:rPr>
        <w:t>ersh@auction-house.ru</w:t>
      </w:r>
      <w:r w:rsidRPr="00814A72">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9752EB" w:rsidRPr="009752EB">
        <w:rPr>
          <w:rFonts w:ascii="Times New Roman" w:hAnsi="Times New Roman" w:cs="Times New Roman"/>
          <w:color w:val="000000"/>
          <w:sz w:val="24"/>
          <w:szCs w:val="24"/>
        </w:rPr>
        <w:t>Акционерным обществом «РУССКИЙ СТРОИТЕЛЬНЫЙ БАНК» (АО «РУССТРОЙБАНК») (адрес регистрации: 109004, г. Москва, Большой Дровяной переулок, д. 7/9, стр. 1, ИНН 7744001514, ОГРН 1027739327880</w:t>
      </w:r>
      <w:r w:rsidRPr="00814A72">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9752EB" w:rsidRPr="009752EB">
        <w:rPr>
          <w:rFonts w:ascii="Times New Roman" w:hAnsi="Times New Roman" w:cs="Times New Roman"/>
          <w:color w:val="000000"/>
          <w:sz w:val="24"/>
          <w:szCs w:val="24"/>
        </w:rPr>
        <w:t>г. Москвы от 29 февраля 2016 г. по делу № А40-252156/2015</w:t>
      </w:r>
      <w:r w:rsidR="009752EB" w:rsidRPr="009752EB">
        <w:rPr>
          <w:rFonts w:ascii="Times New Roman" w:hAnsi="Times New Roman" w:cs="Times New Roman"/>
          <w:color w:val="000000"/>
          <w:sz w:val="24"/>
          <w:szCs w:val="24"/>
        </w:rPr>
        <w:t xml:space="preserve"> </w:t>
      </w:r>
      <w:r w:rsidRPr="00814A72">
        <w:rPr>
          <w:rFonts w:ascii="Times New Roman" w:hAnsi="Times New Roman" w:cs="Times New Roman"/>
          <w:color w:val="000000"/>
          <w:sz w:val="24"/>
          <w:szCs w:val="24"/>
        </w:rPr>
        <w:t xml:space="preserve">является </w:t>
      </w:r>
      <w:r w:rsidR="000D2CD1">
        <w:rPr>
          <w:rFonts w:ascii="Times New Roman" w:hAnsi="Times New Roman" w:cs="Times New Roman"/>
          <w:color w:val="000000"/>
          <w:sz w:val="24"/>
          <w:szCs w:val="24"/>
        </w:rPr>
        <w:t>г</w:t>
      </w:r>
      <w:r w:rsidRPr="00814A72">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0582BA69"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834850">
        <w:rPr>
          <w:rFonts w:ascii="Times New Roman" w:hAnsi="Times New Roman" w:cs="Times New Roman"/>
          <w:b/>
          <w:bCs/>
          <w:color w:val="000000"/>
          <w:sz w:val="24"/>
          <w:szCs w:val="24"/>
        </w:rPr>
        <w:t>ам 1,2,20,25-30</w:t>
      </w:r>
      <w:r w:rsidRPr="002B1B81">
        <w:rPr>
          <w:rFonts w:ascii="Times New Roman" w:hAnsi="Times New Roman" w:cs="Times New Roman"/>
          <w:b/>
          <w:bCs/>
          <w:color w:val="000000"/>
          <w:sz w:val="24"/>
          <w:szCs w:val="24"/>
        </w:rPr>
        <w:t xml:space="preserve"> (далее - Торги);</w:t>
      </w:r>
    </w:p>
    <w:p w14:paraId="08FC7D7C" w14:textId="0C5A9CE3"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834850">
        <w:rPr>
          <w:rFonts w:ascii="Times New Roman" w:hAnsi="Times New Roman" w:cs="Times New Roman"/>
          <w:b/>
          <w:bCs/>
          <w:color w:val="000000"/>
          <w:sz w:val="24"/>
          <w:szCs w:val="24"/>
        </w:rPr>
        <w:t>1-30</w:t>
      </w:r>
      <w:r w:rsidRPr="002B1B81">
        <w:rPr>
          <w:rFonts w:ascii="Times New Roman" w:hAnsi="Times New Roman" w:cs="Times New Roman"/>
          <w:b/>
          <w:bCs/>
          <w:color w:val="000000"/>
          <w:sz w:val="24"/>
          <w:szCs w:val="24"/>
        </w:rPr>
        <w:t xml:space="preserve"> (далее - Торги ППП).</w:t>
      </w:r>
    </w:p>
    <w:p w14:paraId="5966AE4D" w14:textId="18056CB1" w:rsidR="00EE2718" w:rsidRDefault="00EE2718"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Предметом Торгов/Торгов ППП является следующее имущество</w:t>
      </w:r>
      <w:r w:rsidR="00DD31C5">
        <w:rPr>
          <w:rFonts w:ascii="Times New Roman" w:hAnsi="Times New Roman" w:cs="Times New Roman"/>
          <w:color w:val="000000"/>
          <w:sz w:val="24"/>
          <w:szCs w:val="24"/>
        </w:rPr>
        <w:t xml:space="preserve"> и </w:t>
      </w:r>
      <w:r w:rsidR="00DD31C5" w:rsidRPr="00DD31C5">
        <w:rPr>
          <w:rFonts w:ascii="Times New Roman" w:hAnsi="Times New Roman" w:cs="Times New Roman"/>
          <w:color w:val="000000"/>
          <w:sz w:val="24"/>
          <w:szCs w:val="24"/>
        </w:rPr>
        <w:t>права требования к юридическим и физическим лицам</w:t>
      </w:r>
      <w:r w:rsidR="00DD31C5">
        <w:rPr>
          <w:rFonts w:ascii="Times New Roman" w:hAnsi="Times New Roman" w:cs="Times New Roman"/>
          <w:color w:val="000000"/>
          <w:sz w:val="24"/>
          <w:szCs w:val="24"/>
        </w:rPr>
        <w:t xml:space="preserve"> </w:t>
      </w:r>
      <w:r w:rsidR="00DD31C5" w:rsidRPr="00DD31C5">
        <w:rPr>
          <w:rFonts w:ascii="Times New Roman" w:hAnsi="Times New Roman" w:cs="Times New Roman"/>
          <w:color w:val="000000"/>
          <w:sz w:val="24"/>
          <w:szCs w:val="24"/>
        </w:rPr>
        <w:t>(в скобках указана в т.ч. сумма долга) – начальная цена продажи лота</w:t>
      </w:r>
      <w:r w:rsidRPr="002B1B81">
        <w:rPr>
          <w:rFonts w:ascii="Times New Roman" w:hAnsi="Times New Roman" w:cs="Times New Roman"/>
          <w:color w:val="000000"/>
          <w:sz w:val="24"/>
          <w:szCs w:val="24"/>
        </w:rPr>
        <w:t xml:space="preserve">: </w:t>
      </w:r>
    </w:p>
    <w:p w14:paraId="2D1C0404"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1 - Квартира - 31,2 кв. м, адрес: Омская обл., г. Омск, 2-я Солнечная ул., д. 29, корп. 2, кв. 13, 3 этаж, кадастровый номер 55:36:000000:62109, ограничения и обременения: информация о зарегистрированных и проживающих отсутствует, отсутствуют ключи и доступ в квартиру, а также техническая документация - 918 000,00 руб.;</w:t>
      </w:r>
    </w:p>
    <w:p w14:paraId="26D2E3EC"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2 - Квартира - 62,7 кв. м, адрес: Саратовская обл., г. Энгельс, ул. Ломоносова, д. 35, кв. 9, 3 этаж, кадастровый номер 64:50:021505:1466, ограничения и обременения: имеются проживающие, в т.ч. несовершеннолетние, отсутствуют ключи и доступ в квартиру, а также техническая документация - 1 870 000,00 руб.;</w:t>
      </w:r>
    </w:p>
    <w:p w14:paraId="037E9FBE"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3 - ООО "РЕАЛ", ИНН 7722344268 (правопреемник ООО НПП "ТЕХНОКОНТУР", ИНН 7718911997), КД 9615 от 26.06.2015, решение АС г. Москвы от 13.10.2017 по делу А40-36509/17 (50 305 268,36 руб.) - 23 850 247,18 руб.;</w:t>
      </w:r>
    </w:p>
    <w:p w14:paraId="2BC2E8AF"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4 - ООО "РЕАЛ", ИНН 7722344268 (правопреемник ООО "Торговый дом "М-Атлант", ИНН 7715140440, КД 9515 от 26.06.2015, решение АС г. Москвы от 26.12.2016 по делу А40-157451/16 (50 115 268,36 руб.) - 23 850 247,18 руб.;</w:t>
      </w:r>
    </w:p>
    <w:p w14:paraId="6F653EF0"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5 - ООО "ДЭГСХ "Юго-Запад", ИНН 7727571218, КД 2311 от 02.03.2011, решение АС г. Москвы от 31.10.2017 по делу А40-228460/2016, постановление 09АП-66617/2017 от 20.02.2018, постановление АС Московского округа от 03.07.2018 по делу А40-228460/2016 (39 074 852,92 руб.) - 31 285 269,27 руб.;</w:t>
      </w:r>
    </w:p>
    <w:p w14:paraId="1A2C7453"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6 - ООО "Бизнесгруппа", ИНН 5406675388 (правопреемник ООО Компания "Европейские технологии", ИНН 7714815724), КД 23014 от 05.12.2014, КД 4215 от 23.03.2015, КД 17414 от 22.09.2014, КД 13115 от 27.07.2015, КД 7415 от 02.06.2015, КД 17615 от 01.10.2015, решение АС г. Москвы от 22.05.2017 по делу А40-248612/2016, регистрирующим органом принято решение о предстоящем исключении юридического лица из ЕГРЮЛ (наличие в ЕГРЮЛ сведений о юридическом лице, в отношении которых внесена запись о недостоверности) (143 844 035,04 руб.) - 119 559 218,40 руб.;</w:t>
      </w:r>
    </w:p>
    <w:p w14:paraId="367766CD"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7 - ООО "Бизнесгруппа", ИНН 5406675388 (правопреемник ООО "Вильдау Техник", ИНН 7704814626), КД 1214 от 13.01.2014, решение АС г. Москвы от 11.09.2017 по делу А40-82518/2017, регистрирующим органом принято решение о предстоящем исключении юридического лица из ЕГРЮЛ (наличие в ЕГРЮЛ сведений о юридическом лице, в отношении которых внесена запись о недостоверности) (112 340 856,50 руб.) - 94 289 049,53 руб.;</w:t>
      </w:r>
    </w:p>
    <w:p w14:paraId="1DAF875D"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 xml:space="preserve">Лот 8 - ООО "Бизнесгруппа", ИНН 5406675388 (правопреемник ООО "ИК "Управление активами и ценными бумагами", ИНН 5036125443), КД 18113 от 17.10.2013, КД 4313 от 11.03.2013, решение АС г. Москвы от 13.01.2017 по делу А40-215643/2016, регистрирующим органом принято решение о предстоящем исключении юридического лица из ЕГРЮЛ (наличие в ЕГРЮЛ сведений о юридическом лице, в отношении которых внесена запись о </w:t>
      </w:r>
      <w:r w:rsidRPr="00DD31C5">
        <w:rPr>
          <w:rFonts w:ascii="Times New Roman" w:hAnsi="Times New Roman" w:cs="Times New Roman"/>
          <w:color w:val="000000"/>
          <w:sz w:val="24"/>
          <w:szCs w:val="24"/>
        </w:rPr>
        <w:lastRenderedPageBreak/>
        <w:t>недостоверности), истек срок для предъявления исполнительного листа к исполнению (73 829 963,69 руб.) - 62 000 549,29 руб.;</w:t>
      </w:r>
    </w:p>
    <w:p w14:paraId="71E8B9CC"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9 - ООО "Бизнесгруппа", ИНН 5406675388 (правопреемник ООО "Полиславия Проф", ИНН 7722549554), КД 6111 от 10.05.2011, КД 7011 от 10.05.2011, решение АС г. Москвы от 13.10.2016 по делу А40-148461/2016, регистрирующим органом принято решение о предстоящем исключении юридического лица из ЕГРЮЛ (наличие в ЕГРЮЛ сведений о юридическом лице, в отношении которых внесена запись о недостоверности) (69 931 481,41 руб.) - 61 017 693,91 руб.;</w:t>
      </w:r>
    </w:p>
    <w:p w14:paraId="082CBE19"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10 - ООО "Бизнесгруппа", ИНН 5406675388 (правопреемник ООО "СК", ИНН 6914013349), КД 10014 от 20.06.2014, решение АС г. Москвы от 09.12.2016 по делу А40-210851/2016, регистрирующим органом принято решение о предстоящем исключении юридического лица из ЕГРЮЛ (наличие в ЕГРЮЛ сведений о юридическом лице, в отношении которых внесена запись о недостоверности) (55 963 929,95 руб.) - 47 433 536,94 руб.;</w:t>
      </w:r>
    </w:p>
    <w:p w14:paraId="378589A4"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11 - ООО "Бизнесгруппа", ИНН 5406675388 (правопреемник ООО "СМТ", ИНН 7718636596), КД 11612 от 19.07.2012, решение АС г. Москвы от 14.10.2016 по делу А40-163202/2016, регистрирующим органом принято решение о предстоящем исключении юридического лица из ЕГРЮЛ (наличие в ЕГРЮЛ сведений о юридическом лице, в отношении которых внесена запись о недостоверности), истек срок для предъявления исполнительного листа к исполнению (208 885 335,73 руб.) - 173 456 343,14 руб.;</w:t>
      </w:r>
    </w:p>
    <w:p w14:paraId="18FE3A23"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12 - ООО "Бизнесгруппа", ИНН 5406675388 (правопреемник ООО "ТК "Продрезерв", ИНН 5030080387), КД 16915 от 18.09.2015, КД 17714 от 07.10.2014, КД 11814 от 09.07.2014, КД 15214 от 22.07.2014, КД 23114 от 05.12.2014, решение АС г. Москвы от 28.11.2016 по делу А40-188656/16, регистрирующим органом принято решение о предстоящем исключении юридического лица из ЕГРЮЛ (наличие в ЕГРЮЛ сведений о юридическом лице, в отношении которых внесена запись о недостоверности) (237 463 206,83 руб.) - 213 716 886,15 руб.;</w:t>
      </w:r>
    </w:p>
    <w:p w14:paraId="6C091738"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13 - ООО "Бизнесгруппа", ИНН 5406675388 (правопреемник ООО "ТЭК "Продрезерв", ИНН 5030066382), КД 16013 от 18.09.2015, КД 23214 от 05.12.2014, КД 23012 от 21.11.2012, КД 2114 от 13.02.2014, КД 5915 от 30.04.2015, КД 14513 от 16.08.2013, КД 21113 от 27.11.2013, КД 16715 от 18.09.2015, КД 15514 от 27.08.2014, решение АС г. Москвы от 12.12.2016 по делу А 40-164913/2016, решение АС г. Москвы от 09.04.2018 по делу А40-33841/2018, регистрирующим органом принято решение о предстоящем исключении юридического лица из ЕГРЮЛ (наличие в ЕГРЮЛ сведений о юридическом лице, в отношении которых внесена запись о недостоверности) (324 620 829,69 руб.) - 292 661 753,43 руб.;</w:t>
      </w:r>
    </w:p>
    <w:p w14:paraId="33CCBCA0"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14 - ООО "ЭСТЭЛЬ", ИНН 7720718246, КД 6613 от 08.04.2013, решение АС г. Москвы от 15.05.2017 по делу А40-40821/2017 (52 304 835,58 руб.) - 52 304 835,58 руб.;</w:t>
      </w:r>
    </w:p>
    <w:p w14:paraId="506D1493"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15 - ООО "ЭКСПО-ТРЕЙД", ИНН 7716807119 (правопреемник ООО "Мегастрой", ИНН 7718912197), КД 13513 от 26.07.2013, КД 18713 от 23.10.2013, решение АС г. Москвы от 09.03.2017 по делу А40-214603/2016, находится в процессе реорганизации в форме присоединения к нему других ЮЛ (127 997 255,04 руб.) - 57 991 732,23 руб.;</w:t>
      </w:r>
    </w:p>
    <w:p w14:paraId="03BB2C10"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16 - ООО "ЭКСПО-ТРЕЙД", ИНН 7716807119 (правопреемник ООО "МедиаГрупп", ИНН 7715891975), КД 26512 от 11.12.2012, КД 18813 от 23.10.2013, решение АС г. Москвы от 08.02.2017 по делу А40-209200/2016, решение АС г. Москвы от 11.10.2017 по делу А40-147540/2017, находится в процессе реорганизации в форме присоединения к нему других ЮЛ (130 715 517,62 руб.) - 56 506 981,22 руб.;</w:t>
      </w:r>
    </w:p>
    <w:p w14:paraId="3E96216D"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17 - ООО "ТД "ХИМЭКСПОРТ", ИНН 5406449170 (правопреемник ООО "ИК "Развитие новых технологий", ИНН 5036125450), КД 3513 от 04.03.2013, КД 4213 от 11.03.2013, КД 17913 от 17.10.2013, решение АС г. Москвы от 19.12.2016 по делу А40-164928/2016, находится в стадии ликвидации (128 634 997,08 руб.) - 68 937 041,10 руб.;</w:t>
      </w:r>
    </w:p>
    <w:p w14:paraId="208D349B"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 xml:space="preserve">Лот 18 - ООО "ТД "Химэкспорт", ИНН 5406449170 (правопреемник ООО "Р.И.С.К.", </w:t>
      </w:r>
      <w:r w:rsidRPr="00DD31C5">
        <w:rPr>
          <w:rFonts w:ascii="Times New Roman" w:hAnsi="Times New Roman" w:cs="Times New Roman"/>
          <w:color w:val="000000"/>
          <w:sz w:val="24"/>
          <w:szCs w:val="24"/>
        </w:rPr>
        <w:lastRenderedPageBreak/>
        <w:t>ИНН 5036125475), КД 4113 от 11.03.2013, КД 18013 от 17.10.2013, решение АС г. Москвы от 28.02.2020 по делу А40-273274/2019, определения об исправлении опечатки от 28.02.2020 и 27.04.2020, находится в стадии ликвидации (116 926 150,92 руб.) - 26 109 036,78 руб.;</w:t>
      </w:r>
    </w:p>
    <w:p w14:paraId="6427E843"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19 - ООО "Проминвест ДИАРС", ИНН 6730039058, КД 6815 от 26.05.2015, определение АС г. Москвы от 22.12.2017 по делу А41-50843/2017 о включении в РТК третьей очереди, находится в стадии банкротства (63 650 576,75 руб.) - 33 582 224,31 руб.;</w:t>
      </w:r>
    </w:p>
    <w:p w14:paraId="6A0636E4"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20 - ООО "Бизнесгруппа", ИНН 5406675388, постановление 07 ААС г. Томска от 13.01.2022 по делу А45-1925/2021 о взыскании вексельной задолженности (34 714 362,45 руб.) - 34 714 362,45 руб.;</w:t>
      </w:r>
    </w:p>
    <w:p w14:paraId="0B74BFE5"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21 - ООО "Финансы и Кредит", ИНН 3444064210, КД 0413 от 22.01.2013, КД 1113 от 30.01.2013, решение Таганского районного суда от 27.07.2017 по делу 02-0728/2017, истек срок предъявления исполнительного листа (29 652 242,62 руб.) - 16 063 200,00 руб.;</w:t>
      </w:r>
    </w:p>
    <w:p w14:paraId="18F2595C"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22 - ЗАО "РУССТРОЙИНВЕСТ", ИНН 7709702732, КД 22613 от 13.12.2013, КД 18612 от 21.09.2012, КД 2714 от 28.02.2014, КД 16113 от 05.09.2013, КД 12013 от 11.07.2013, КД 21014 от 10.11.2014, КД 12314 от 14.07.2014, КД 17412 от 06.09.2012, КД 0610 от 16.02.2010, КД 1035К от 03.03.2015, определение АС г. Москвы от 20.10.2017 по делу А40-213619/2016 о включении в РТК третьей очереди, находится в стадии банкротства (794 406 105,07 руб.) - 557 425 857,31 руб.;</w:t>
      </w:r>
    </w:p>
    <w:p w14:paraId="245AD57F"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23 - АО "Стройинвестхолдинг", ИНН 7716234355, КД 21912 от 08.11.2012, КД 4913 от 22.03.2013, определения АС г. Москвы от 28.05.2018 и 15.06.2018 по делу А40-243942/2016 о включении в РТК третьей очереди, находится в стадии банкротства (319 714 691,70 руб.) - 319 714 691,70 руб.;</w:t>
      </w:r>
    </w:p>
    <w:p w14:paraId="4BBD3005"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24 - ООО "Центр управления недвижимостью", ИНН 7743765002, КД 22911 от 29.11.2011, КД 15312 от 01.08.2012, КД 0112 от 12.01.2012, решение АС Новосибирской обл. от 14.02.2017 по делу А45-26163/2016 о включении в РТК третьей очереди, находится в стадии банкротства, отсутствуют оригиналы договоров (51 674 350,58 руб.) - 47 861 880,58 руб.;</w:t>
      </w:r>
    </w:p>
    <w:p w14:paraId="33E80336"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25 - Права требования к 28 физическим лицам, г. Москва (32 775 848,08 руб.) - 32 775 848,08 руб.;</w:t>
      </w:r>
    </w:p>
    <w:p w14:paraId="66D00ED3"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26 - Ковальчук Алексей Константинович, КД M/R/RUR-12867 от 02.04.2015, решение Одинцовского городского суда Московской обл. от 24.12.2019 по делу 2-9980/2019 (9 773 676,20 руб.) - 9 773 676,20 руб.;</w:t>
      </w:r>
    </w:p>
    <w:p w14:paraId="56D5972F"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27 - Исунц Геннадий Владикович, КД 5814/П от 01.10.2014, решение Таганского районного суда г. Москвы от 08.02.2017 по делу 2-3649/2016 (25 545 511,73 руб.) - 25 545 511,73 руб.;</w:t>
      </w:r>
    </w:p>
    <w:p w14:paraId="5B15BA71"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28 - Пиндилли Алессандро, V/NR/RUR-135 от 04.02.2015, M/NR/EUR-00012 от 14.05.2014, решение Басманного районного суда г. Москвы от 01.11.2019 по делу 2-3870/2019 (9 719 246,20 руб.) - 9 719 246,20 руб.;</w:t>
      </w:r>
    </w:p>
    <w:p w14:paraId="6B9E6F1E" w14:textId="77777777" w:rsidR="00DD31C5" w:rsidRP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29 - Кондрашова Ирина Вадимовна, КД 02608/АК/ОК от 04.07.2008, КД 02708/АК/ОК от 04.07.2008, решение Перовского районного суда г. Москвы от 21.12.2018 по делу 2-6230/2018 (1 505 825,54 руб.) - 1 505 825,54 руб.;</w:t>
      </w:r>
    </w:p>
    <w:p w14:paraId="08BB990F" w14:textId="50A3EC5E" w:rsidR="00DD31C5" w:rsidRDefault="00DD31C5" w:rsidP="00DD31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DD31C5">
        <w:rPr>
          <w:rFonts w:ascii="Times New Roman" w:hAnsi="Times New Roman" w:cs="Times New Roman"/>
          <w:color w:val="000000"/>
          <w:sz w:val="24"/>
          <w:szCs w:val="24"/>
        </w:rPr>
        <w:t>Лот 30 - Мацуев Игорь Алексеевич, КД 6513/П от 26.12.2013, КД 0914/П от 13.02.2014, решение Таганского районного суда г. Москвы от 27.07.2017 по делу 02-2565/2017, возбуждено производство по делу А40-137913/21 о банкротстве должника, судебное заседание назначено на 21.06.2022 (19 466 338,81 руб.) - 19 466 338,81 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6"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1ACCB72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DD31C5">
        <w:rPr>
          <w:rFonts w:ascii="Times New Roman CYR" w:hAnsi="Times New Roman CYR" w:cs="Times New Roman CYR"/>
          <w:color w:val="000000"/>
        </w:rPr>
        <w:t>5</w:t>
      </w:r>
      <w:r w:rsidR="00714773">
        <w:t xml:space="preserve"> (</w:t>
      </w:r>
      <w:r w:rsidR="00DD31C5">
        <w:t>Пять)</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613E9A0D"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lastRenderedPageBreak/>
        <w:t>Торги</w:t>
      </w:r>
      <w:r w:rsidRPr="002B1B81">
        <w:rPr>
          <w:color w:val="000000"/>
        </w:rPr>
        <w:t xml:space="preserve"> имуществом финансовой организации будут проведены в 14:00 часов по московскому времени</w:t>
      </w:r>
      <w:r w:rsidR="00DD31C5">
        <w:rPr>
          <w:color w:val="000000"/>
        </w:rPr>
        <w:t xml:space="preserve"> </w:t>
      </w:r>
      <w:r w:rsidR="00DD31C5" w:rsidRPr="00DD31C5">
        <w:rPr>
          <w:b/>
          <w:bCs/>
          <w:color w:val="000000"/>
        </w:rPr>
        <w:t>20 сентября</w:t>
      </w:r>
      <w:r w:rsidR="00DD31C5">
        <w:rPr>
          <w:color w:val="000000"/>
        </w:rPr>
        <w:t xml:space="preserve"> </w:t>
      </w:r>
      <w:r w:rsidR="00714773" w:rsidRPr="00714773">
        <w:rPr>
          <w:rFonts w:ascii="Times New Roman CYR" w:hAnsi="Times New Roman CYR" w:cs="Times New Roman CYR"/>
          <w:b/>
          <w:bCs/>
          <w:color w:val="000000"/>
        </w:rPr>
        <w:t>202</w:t>
      </w:r>
      <w:r w:rsidR="00DD31C5">
        <w:rPr>
          <w:rFonts w:ascii="Times New Roman CYR" w:hAnsi="Times New Roman CYR" w:cs="Times New Roman CYR"/>
          <w:b/>
          <w:bCs/>
          <w:color w:val="000000"/>
        </w:rPr>
        <w:t xml:space="preserve">2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7"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75AF0453"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DD31C5" w:rsidRPr="00DD31C5">
        <w:rPr>
          <w:b/>
          <w:bCs/>
          <w:color w:val="000000"/>
        </w:rPr>
        <w:t>20 сентября</w:t>
      </w:r>
      <w:r w:rsidR="00DD31C5">
        <w:rPr>
          <w:color w:val="000000"/>
        </w:rPr>
        <w:t xml:space="preserve"> </w:t>
      </w:r>
      <w:r w:rsidR="00714773" w:rsidRPr="00714773">
        <w:rPr>
          <w:b/>
          <w:bCs/>
          <w:color w:val="000000"/>
        </w:rPr>
        <w:t>202</w:t>
      </w:r>
      <w:r w:rsidR="00DD31C5">
        <w:rPr>
          <w:b/>
          <w:bCs/>
          <w:color w:val="000000"/>
        </w:rPr>
        <w:t>2</w:t>
      </w:r>
      <w:r w:rsidR="00714773" w:rsidRPr="00714773">
        <w:rPr>
          <w:b/>
          <w:bCs/>
          <w:color w:val="000000"/>
        </w:rPr>
        <w:t xml:space="preserve"> г</w:t>
      </w:r>
      <w:r w:rsidR="00714773">
        <w:rPr>
          <w:color w:val="000000"/>
        </w:rPr>
        <w:t>.</w:t>
      </w:r>
      <w:r w:rsidRPr="002B1B81">
        <w:rPr>
          <w:color w:val="000000"/>
        </w:rPr>
        <w:t xml:space="preserve">, лоты не реализованы, то в 14:00 часов по московскому времени </w:t>
      </w:r>
      <w:r w:rsidR="00DD31C5" w:rsidRPr="00DD31C5">
        <w:rPr>
          <w:b/>
          <w:bCs/>
          <w:color w:val="000000"/>
        </w:rPr>
        <w:t>01 ноября</w:t>
      </w:r>
      <w:r w:rsidR="00DD31C5">
        <w:rPr>
          <w:color w:val="000000"/>
        </w:rPr>
        <w:t xml:space="preserve"> </w:t>
      </w:r>
      <w:r w:rsidR="00714773">
        <w:rPr>
          <w:b/>
          <w:bCs/>
          <w:color w:val="000000"/>
        </w:rPr>
        <w:t>202</w:t>
      </w:r>
      <w:r w:rsidR="00DD31C5">
        <w:rPr>
          <w:b/>
          <w:bCs/>
          <w:color w:val="000000"/>
        </w:rPr>
        <w:t>2</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0F252355"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37FEF">
        <w:rPr>
          <w:color w:val="000000"/>
        </w:rPr>
        <w:t xml:space="preserve">Прием Оператором заявок и предложений о цене приобретения имущества финансовой организации на участие в </w:t>
      </w:r>
      <w:r w:rsidR="00F104BD" w:rsidRPr="00437FEF">
        <w:rPr>
          <w:color w:val="000000"/>
        </w:rPr>
        <w:t>первых Торгах начинается в 00:00</w:t>
      </w:r>
      <w:r w:rsidRPr="00437FEF">
        <w:rPr>
          <w:color w:val="000000"/>
        </w:rPr>
        <w:t xml:space="preserve"> часов по московскому времени </w:t>
      </w:r>
      <w:r w:rsidR="00437FEF" w:rsidRPr="00437FEF">
        <w:rPr>
          <w:color w:val="000000"/>
        </w:rPr>
        <w:t xml:space="preserve">09 </w:t>
      </w:r>
      <w:r w:rsidR="00437FEF" w:rsidRPr="001C4E9D">
        <w:rPr>
          <w:color w:val="000000"/>
        </w:rPr>
        <w:t xml:space="preserve">августа </w:t>
      </w:r>
      <w:r w:rsidR="00240848" w:rsidRPr="001C4E9D">
        <w:rPr>
          <w:color w:val="000000"/>
        </w:rPr>
        <w:t>202</w:t>
      </w:r>
      <w:r w:rsidR="00437FEF" w:rsidRPr="001C4E9D">
        <w:rPr>
          <w:color w:val="000000"/>
        </w:rPr>
        <w:t>2</w:t>
      </w:r>
      <w:r w:rsidR="00240848" w:rsidRPr="001C4E9D">
        <w:rPr>
          <w:color w:val="000000"/>
        </w:rPr>
        <w:t xml:space="preserve"> г.</w:t>
      </w:r>
      <w:r w:rsidRPr="001C4E9D">
        <w:rPr>
          <w:color w:val="000000"/>
        </w:rPr>
        <w:t>, а на участие в пов</w:t>
      </w:r>
      <w:r w:rsidR="00F104BD" w:rsidRPr="001C4E9D">
        <w:rPr>
          <w:color w:val="000000"/>
        </w:rPr>
        <w:t>торных Торгах начинается в 00:00</w:t>
      </w:r>
      <w:r w:rsidRPr="001C4E9D">
        <w:rPr>
          <w:color w:val="000000"/>
        </w:rPr>
        <w:t xml:space="preserve"> часов по московскому времени </w:t>
      </w:r>
      <w:r w:rsidR="00437FEF" w:rsidRPr="001C4E9D">
        <w:rPr>
          <w:color w:val="000000"/>
        </w:rPr>
        <w:t xml:space="preserve">22 сентября </w:t>
      </w:r>
      <w:r w:rsidR="00240848" w:rsidRPr="001C4E9D">
        <w:rPr>
          <w:color w:val="000000"/>
        </w:rPr>
        <w:t>202</w:t>
      </w:r>
      <w:r w:rsidR="00437FEF" w:rsidRPr="001C4E9D">
        <w:rPr>
          <w:color w:val="000000"/>
        </w:rPr>
        <w:t>2</w:t>
      </w:r>
      <w:r w:rsidR="00240848" w:rsidRPr="001C4E9D">
        <w:rPr>
          <w:color w:val="000000"/>
        </w:rPr>
        <w:t xml:space="preserve"> г</w:t>
      </w:r>
      <w:r w:rsidRPr="001C4E9D">
        <w:t>.</w:t>
      </w:r>
      <w:r w:rsidRPr="001C4E9D">
        <w:rPr>
          <w:color w:val="000000"/>
        </w:rPr>
        <w:t xml:space="preserve"> Прием</w:t>
      </w:r>
      <w:r w:rsidRPr="00437FEF">
        <w:rPr>
          <w:color w:val="000000"/>
        </w:rPr>
        <w:t xml:space="preserve">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595BA513" w14:textId="352F00CD"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240848">
        <w:rPr>
          <w:b/>
          <w:color w:val="000000"/>
        </w:rPr>
        <w:t xml:space="preserve"> </w:t>
      </w:r>
      <w:r w:rsidR="00437FEF">
        <w:rPr>
          <w:b/>
          <w:color w:val="000000"/>
        </w:rPr>
        <w:t>1,2,20,25-30</w:t>
      </w:r>
      <w:r w:rsidRPr="002B1B81">
        <w:rPr>
          <w:color w:val="000000"/>
        </w:rPr>
        <w:t>, не реализованны</w:t>
      </w:r>
      <w:r w:rsidR="00437FEF">
        <w:rPr>
          <w:color w:val="000000"/>
        </w:rPr>
        <w:t>е</w:t>
      </w:r>
      <w:r w:rsidRPr="002B1B81">
        <w:rPr>
          <w:color w:val="000000"/>
        </w:rPr>
        <w:t xml:space="preserve"> на повторных Торгах, а также</w:t>
      </w:r>
      <w:r w:rsidR="000067AA" w:rsidRPr="002B1B81">
        <w:rPr>
          <w:b/>
          <w:color w:val="000000"/>
        </w:rPr>
        <w:t xml:space="preserve"> лот</w:t>
      </w:r>
      <w:r w:rsidR="00437FEF">
        <w:rPr>
          <w:b/>
          <w:color w:val="000000"/>
        </w:rPr>
        <w:t>ы 3-19,21-24</w:t>
      </w:r>
      <w:r w:rsidRPr="002B1B81">
        <w:rPr>
          <w:color w:val="000000"/>
        </w:rPr>
        <w:t>, выставляются на Торги ППП.</w:t>
      </w:r>
    </w:p>
    <w:p w14:paraId="2BD8AE9C" w14:textId="58D6EB74" w:rsidR="00EE2718"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shd w:val="clear" w:color="auto" w:fill="FFFFFF"/>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58087EB2" w14:textId="77777777" w:rsidR="00A5786A" w:rsidRDefault="00A5786A" w:rsidP="00A578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 xml:space="preserve">по лоту 25 – с 03 ноября 2022 г. по 22 декабря 2022 г. </w:t>
      </w:r>
    </w:p>
    <w:p w14:paraId="32AF4EF2" w14:textId="28F67D50"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735EAD" w:rsidRPr="002B1B81">
        <w:rPr>
          <w:b/>
          <w:bCs/>
          <w:color w:val="000000"/>
        </w:rPr>
        <w:t>у</w:t>
      </w:r>
      <w:r w:rsidRPr="002B1B81">
        <w:rPr>
          <w:b/>
          <w:bCs/>
          <w:color w:val="000000"/>
        </w:rPr>
        <w:t xml:space="preserve"> </w:t>
      </w:r>
      <w:r w:rsidR="009162C0" w:rsidRPr="009162C0">
        <w:rPr>
          <w:b/>
          <w:bCs/>
          <w:color w:val="000000"/>
        </w:rPr>
        <w:t>1</w:t>
      </w:r>
      <w:r w:rsidR="00437FEF">
        <w:rPr>
          <w:b/>
          <w:bCs/>
          <w:color w:val="000000"/>
        </w:rPr>
        <w:t>8</w:t>
      </w:r>
      <w:r w:rsidRPr="002B1B81">
        <w:rPr>
          <w:b/>
          <w:bCs/>
          <w:color w:val="000000"/>
        </w:rPr>
        <w:t xml:space="preserve"> - с </w:t>
      </w:r>
      <w:r w:rsidR="00437FEF">
        <w:rPr>
          <w:b/>
          <w:bCs/>
          <w:color w:val="000000"/>
        </w:rPr>
        <w:t>03 ноября 2022</w:t>
      </w:r>
      <w:r w:rsidR="00735EAD" w:rsidRPr="002B1B81">
        <w:rPr>
          <w:b/>
          <w:bCs/>
          <w:color w:val="000000"/>
        </w:rPr>
        <w:t xml:space="preserve"> г</w:t>
      </w:r>
      <w:r w:rsidR="00EE2718" w:rsidRPr="002B1B81">
        <w:rPr>
          <w:b/>
          <w:bCs/>
          <w:color w:val="000000"/>
        </w:rPr>
        <w:t xml:space="preserve">. по </w:t>
      </w:r>
      <w:r w:rsidR="00437FEF">
        <w:rPr>
          <w:b/>
          <w:bCs/>
          <w:color w:val="000000"/>
        </w:rPr>
        <w:t>26 января 2023</w:t>
      </w:r>
      <w:r w:rsidR="00735EAD" w:rsidRPr="002B1B81">
        <w:rPr>
          <w:b/>
          <w:bCs/>
          <w:color w:val="000000"/>
        </w:rPr>
        <w:t xml:space="preserve"> г</w:t>
      </w:r>
      <w:r w:rsidR="00EE2718" w:rsidRPr="002B1B81">
        <w:rPr>
          <w:b/>
          <w:bCs/>
          <w:color w:val="000000"/>
        </w:rPr>
        <w:t>.;</w:t>
      </w:r>
    </w:p>
    <w:p w14:paraId="395A76B3" w14:textId="77777777" w:rsidR="00A5786A"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A5786A">
        <w:rPr>
          <w:b/>
          <w:bCs/>
          <w:color w:val="000000"/>
        </w:rPr>
        <w:t>ам 5-13,23</w:t>
      </w:r>
      <w:r w:rsidRPr="002B1B81">
        <w:rPr>
          <w:b/>
          <w:bCs/>
          <w:color w:val="000000"/>
        </w:rPr>
        <w:t xml:space="preserve"> </w:t>
      </w:r>
      <w:r w:rsidR="00A5786A">
        <w:rPr>
          <w:b/>
          <w:bCs/>
          <w:color w:val="000000"/>
        </w:rPr>
        <w:t>–</w:t>
      </w:r>
      <w:r w:rsidRPr="002B1B81">
        <w:rPr>
          <w:b/>
          <w:bCs/>
          <w:color w:val="000000"/>
        </w:rPr>
        <w:t xml:space="preserve"> </w:t>
      </w:r>
      <w:r w:rsidR="00714773" w:rsidRPr="002B1B81">
        <w:rPr>
          <w:b/>
          <w:bCs/>
          <w:color w:val="000000"/>
        </w:rPr>
        <w:t>с</w:t>
      </w:r>
      <w:r w:rsidR="00A5786A">
        <w:rPr>
          <w:b/>
          <w:bCs/>
          <w:color w:val="000000"/>
        </w:rPr>
        <w:t xml:space="preserve"> 03 ноября 2022</w:t>
      </w:r>
      <w:r w:rsidR="00714773" w:rsidRPr="002B1B81">
        <w:rPr>
          <w:b/>
          <w:bCs/>
          <w:color w:val="000000"/>
        </w:rPr>
        <w:t xml:space="preserve"> г. по </w:t>
      </w:r>
      <w:r w:rsidR="00A5786A">
        <w:rPr>
          <w:b/>
          <w:bCs/>
          <w:color w:val="000000"/>
        </w:rPr>
        <w:t>02 февраля 2023</w:t>
      </w:r>
      <w:r w:rsidR="00714773" w:rsidRPr="002B1B81">
        <w:rPr>
          <w:b/>
          <w:bCs/>
          <w:color w:val="000000"/>
        </w:rPr>
        <w:t xml:space="preserve"> г.</w:t>
      </w:r>
      <w:r w:rsidR="00A5786A">
        <w:rPr>
          <w:b/>
          <w:bCs/>
          <w:color w:val="000000"/>
        </w:rPr>
        <w:t>;</w:t>
      </w:r>
    </w:p>
    <w:p w14:paraId="6134957C" w14:textId="77777777" w:rsidR="00A5786A" w:rsidRDefault="00A5786A"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3,4,19-21,26-30 – с 03 ноября 2022 г. по 16 февраля 2023 г.;</w:t>
      </w:r>
    </w:p>
    <w:p w14:paraId="157518AF" w14:textId="77777777" w:rsidR="00A5786A" w:rsidRDefault="00A5786A"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лоту 14 – с 03 ноября 2022 г. по 23 февраля 2023 г.;</w:t>
      </w:r>
    </w:p>
    <w:p w14:paraId="0AC49CC3" w14:textId="13322E72" w:rsidR="00A5786A" w:rsidRDefault="00A5786A"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1,2,15-17,22,24 – с 03 ноября 2022 г. по 02 марта 2023 г.</w:t>
      </w:r>
    </w:p>
    <w:p w14:paraId="2D284BB7" w14:textId="27D018DA"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A3207D" w:rsidRPr="00A3207D">
        <w:rPr>
          <w:b/>
          <w:bCs/>
          <w:color w:val="000000"/>
        </w:rPr>
        <w:t>03 ноября</w:t>
      </w:r>
      <w:r w:rsidR="00A3207D">
        <w:rPr>
          <w:color w:val="000000"/>
        </w:rPr>
        <w:t xml:space="preserve"> </w:t>
      </w:r>
      <w:r w:rsidR="00240848" w:rsidRPr="00A3207D">
        <w:rPr>
          <w:b/>
          <w:bCs/>
          <w:color w:val="000000"/>
        </w:rPr>
        <w:t>202</w:t>
      </w:r>
      <w:r w:rsidR="00A3207D" w:rsidRPr="00A3207D">
        <w:rPr>
          <w:b/>
          <w:bCs/>
          <w:color w:val="000000"/>
        </w:rPr>
        <w:t>2</w:t>
      </w:r>
      <w:r w:rsidR="00240848" w:rsidRPr="00A3207D">
        <w:rPr>
          <w:b/>
          <w:bCs/>
          <w:color w:val="000000"/>
        </w:rPr>
        <w:t xml:space="preserve"> г.</w:t>
      </w:r>
      <w:r w:rsidRPr="00A3207D">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w:t>
      </w:r>
      <w:r w:rsidRPr="002B1B81">
        <w:rPr>
          <w:color w:val="000000"/>
        </w:rPr>
        <w:t xml:space="preserve">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65D12E19"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A3207D">
        <w:rPr>
          <w:b/>
          <w:color w:val="000000"/>
        </w:rPr>
        <w:t>ов 1,2:</w:t>
      </w:r>
    </w:p>
    <w:p w14:paraId="7CBDE19A"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03 ноября 2022 г. по 15 декабря 2022 г. - в размере начальной цены продажи лотов;</w:t>
      </w:r>
    </w:p>
    <w:p w14:paraId="1B84DDD0"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16 декабря 2022 г. по 22 декабря 2022 г. - в размере 94,00% от начальной цены продажи лотов;</w:t>
      </w:r>
    </w:p>
    <w:p w14:paraId="533E3A9F"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23 декабря 2022 г. по 29 декабря 2022 г. - в размере 88,00% от начальной цены продажи лотов;</w:t>
      </w:r>
    </w:p>
    <w:p w14:paraId="155BB93C"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30 декабря 2022 г. по 05 января 2023 г. - в размере 82,00% от начальной цены продажи лотов;</w:t>
      </w:r>
    </w:p>
    <w:p w14:paraId="7ADDF39B"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lastRenderedPageBreak/>
        <w:t>с 06 января 2023 г. по 12 января 2023 г. - в размере 76,00% от начальной цены продажи лотов;</w:t>
      </w:r>
    </w:p>
    <w:p w14:paraId="2FD78615"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13 января 2023 г. по 19 января 2023 г. - в размере 70,00% от начальной цены продажи лотов;</w:t>
      </w:r>
    </w:p>
    <w:p w14:paraId="7A3FA85F"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20 января 2023 г. по 26 января 2023 г. - в размере 64,00% от начальной цены продажи лотов;</w:t>
      </w:r>
    </w:p>
    <w:p w14:paraId="772B2F0F"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27 января 2023 г. по 02 февраля 2023 г. - в размере 58,00% от начальной цены продажи лотов;</w:t>
      </w:r>
    </w:p>
    <w:p w14:paraId="4EB937AD"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03 февраля 2023 г. по 09 февраля 2023 г. - в размере 52,00% от начальной цены продажи лотов;</w:t>
      </w:r>
    </w:p>
    <w:p w14:paraId="3299D0F9"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10 февраля 2023 г. по 16 февраля 2023 г. - в размере 46,00% от начальной цены продажи лотов;</w:t>
      </w:r>
    </w:p>
    <w:p w14:paraId="51F2B43A"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17 февраля 2023 г. по 23 февраля 2023 г. - в размере 40,00% от начальной цены продажи лотов;</w:t>
      </w:r>
    </w:p>
    <w:p w14:paraId="67C92F75" w14:textId="38BEB618" w:rsid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3207D">
        <w:rPr>
          <w:color w:val="000000"/>
        </w:rPr>
        <w:t>с 24 февраля 2023 г. по 02 марта 2023 г. - в размере 34,00% от начальной цены продажи лотов</w:t>
      </w:r>
      <w:r>
        <w:rPr>
          <w:color w:val="000000"/>
        </w:rPr>
        <w:t>.</w:t>
      </w:r>
    </w:p>
    <w:p w14:paraId="22F4DEAA" w14:textId="38087780" w:rsid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Д</w:t>
      </w:r>
      <w:r w:rsidRPr="00A3207D">
        <w:rPr>
          <w:b/>
          <w:bCs/>
          <w:color w:val="000000"/>
        </w:rPr>
        <w:t>ля лотов 9,12,13:</w:t>
      </w:r>
    </w:p>
    <w:p w14:paraId="00F9A8D8"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03 ноября 2022 г. по 15 декабря 2022 г. - в размере начальной цены продажи лотов;</w:t>
      </w:r>
    </w:p>
    <w:p w14:paraId="04CF1A9F"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16 декабря 2022 г. по 22 декабря 2022 г. - в размере 94,00% от начальной цены продажи лотов;</w:t>
      </w:r>
    </w:p>
    <w:p w14:paraId="183D096D"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23 декабря 2022 г. по 29 декабря 2022 г. - в размере 88,00% от начальной цены продажи лотов;</w:t>
      </w:r>
    </w:p>
    <w:p w14:paraId="789F5A64"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30 декабря 2022 г. по 05 января 2023 г. - в размере 82,00% от начальной цены продажи лотов;</w:t>
      </w:r>
    </w:p>
    <w:p w14:paraId="145BAD51"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06 января 2023 г. по 12 января 2023 г. - в размере 76,00% от начальной цены продажи лотов;</w:t>
      </w:r>
    </w:p>
    <w:p w14:paraId="1C14B333"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13 января 2023 г. по 19 января 2023 г. - в размере 70,00% от начальной цены продажи лотов;</w:t>
      </w:r>
    </w:p>
    <w:p w14:paraId="612B7CE6" w14:textId="77777777" w:rsidR="00A3207D" w:rsidRPr="00A3207D" w:rsidRDefault="00A3207D" w:rsidP="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A3207D">
        <w:rPr>
          <w:color w:val="000000"/>
        </w:rPr>
        <w:t>с 20 января 2023 г. по 26 января 2023 г. - в размере 64,00% от начальной цены продажи лотов;</w:t>
      </w:r>
    </w:p>
    <w:p w14:paraId="7FE50913" w14:textId="1C02DF87" w:rsidR="00714773" w:rsidRDefault="00A3207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3207D">
        <w:rPr>
          <w:color w:val="000000"/>
        </w:rPr>
        <w:t>с 27 января 2023 г. по 02 февраля 2023 г. - в размере 58,00% от начальной цены продажи лотов</w:t>
      </w:r>
    </w:p>
    <w:p w14:paraId="1DEAE197" w14:textId="645B8FD7"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A3207D">
        <w:rPr>
          <w:b/>
          <w:color w:val="000000"/>
        </w:rPr>
        <w:t>ов 3,4</w:t>
      </w:r>
      <w:r w:rsidRPr="002B1B81">
        <w:rPr>
          <w:b/>
          <w:color w:val="000000"/>
        </w:rPr>
        <w:t>:</w:t>
      </w:r>
    </w:p>
    <w:p w14:paraId="512F5027"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03 ноября 2022 г. по 15 декабря 2022 г. - в размере начальной цены продажи лотов;</w:t>
      </w:r>
    </w:p>
    <w:p w14:paraId="1F22CBAD"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16 декабря 2022 г. по 22 декабря 2022 г. - в размере 92,50% от начальной цены продажи лотов;</w:t>
      </w:r>
    </w:p>
    <w:p w14:paraId="14EC67B8"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23 декабря 2022 г. по 29 декабря 2022 г. - в размере 85,00% от начальной цены продажи лотов;</w:t>
      </w:r>
    </w:p>
    <w:p w14:paraId="4C53B657"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30 декабря 2022 г. по 05 января 2023 г. - в размере 77,50% от начальной цены продажи лотов;</w:t>
      </w:r>
    </w:p>
    <w:p w14:paraId="4286FFCC"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06 января 2023 г. по 12 января 2023 г. - в размере 70,00% от начальной цены продажи лотов;</w:t>
      </w:r>
    </w:p>
    <w:p w14:paraId="501006EE"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13 января 2023 г. по 19 января 2023 г. - в размере 62,50% от начальной цены продажи лотов;</w:t>
      </w:r>
    </w:p>
    <w:p w14:paraId="11E6BFCA"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lastRenderedPageBreak/>
        <w:t>с 20 января 2023 г. по 26 января 2023 г. - в размере 55,00% от начальной цены продажи лотов;</w:t>
      </w:r>
    </w:p>
    <w:p w14:paraId="5C586E5D"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27 января 2023 г. по 02 февраля 2023 г. - в размере 47,50% от начальной цены продажи лотов;</w:t>
      </w:r>
    </w:p>
    <w:p w14:paraId="478ED8A6"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03 февраля 2023 г. по 09 февраля 2023 г. - в размере 40,00% от начальной цены продажи лотов;</w:t>
      </w:r>
    </w:p>
    <w:p w14:paraId="27AA1E1F" w14:textId="64D11D91" w:rsidR="00A3207D"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B6479">
        <w:rPr>
          <w:color w:val="000000"/>
        </w:rPr>
        <w:t>с 10 февраля 2023 г. по 16 февраля 2023 г. - в размере 32,50% от начальной цены продажи лотов</w:t>
      </w:r>
      <w:r>
        <w:rPr>
          <w:color w:val="000000"/>
        </w:rPr>
        <w:t>.</w:t>
      </w:r>
    </w:p>
    <w:p w14:paraId="456826E2" w14:textId="5685BEF9"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B6479">
        <w:rPr>
          <w:b/>
          <w:bCs/>
          <w:color w:val="000000"/>
        </w:rPr>
        <w:t>Для лотов 15-17:</w:t>
      </w:r>
    </w:p>
    <w:p w14:paraId="59BD5F02"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03 ноября 2022 г. по 15 декабря 2022 г. - в размере начальной цены продажи лотов;</w:t>
      </w:r>
    </w:p>
    <w:p w14:paraId="50F2A811"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16 декабря 2022 г. по 22 декабря 2022 г. - в размере 92,50% от начальной цены продажи лотов;</w:t>
      </w:r>
    </w:p>
    <w:p w14:paraId="082673F0"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23 декабря 2022 г. по 29 декабря 2022 г. - в размере 85,00% от начальной цены продажи лотов;</w:t>
      </w:r>
    </w:p>
    <w:p w14:paraId="463A76E8"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30 декабря 2022 г. по 05 января 2023 г. - в размере 77,50% от начальной цены продажи лотов;</w:t>
      </w:r>
    </w:p>
    <w:p w14:paraId="4BF08F60"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06 января 2023 г. по 12 января 2023 г. - в размере 70,00% от начальной цены продажи лотов;</w:t>
      </w:r>
    </w:p>
    <w:p w14:paraId="66B941B2"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13 января 2023 г. по 19 января 2023 г. - в размере 62,50% от начальной цены продажи лотов;</w:t>
      </w:r>
    </w:p>
    <w:p w14:paraId="6C1A321D"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20 января 2023 г. по 26 января 2023 г. - в размере 55,00% от начальной цены продажи лотов;</w:t>
      </w:r>
    </w:p>
    <w:p w14:paraId="44016451"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27 января 2023 г. по 02 февраля 2023 г. - в размере 47,50% от начальной цены продажи лотов;</w:t>
      </w:r>
    </w:p>
    <w:p w14:paraId="047252EB"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03 февраля 2023 г. по 09 февраля 2023 г. - в размере 40,00% от начальной цены продажи лотов;</w:t>
      </w:r>
    </w:p>
    <w:p w14:paraId="30E3AC88"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10 февраля 2023 г. по 16 февраля 2023 г. - в размере 32,50% от начальной цены продажи лотов;</w:t>
      </w:r>
    </w:p>
    <w:p w14:paraId="295EA8DC"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17 февраля 2023 г. по 23 февраля 2023 г. - в размере 25,00% от начальной цены продажи лотов;</w:t>
      </w:r>
    </w:p>
    <w:p w14:paraId="63FC4A25" w14:textId="7920BB48" w:rsid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B6479">
        <w:rPr>
          <w:color w:val="000000"/>
        </w:rPr>
        <w:t>с 24 февраля 2023 г. по 02 марта 2023 г. - в размере 17,50% от начальной цены продажи лотов</w:t>
      </w:r>
      <w:r>
        <w:rPr>
          <w:color w:val="000000"/>
        </w:rPr>
        <w:t>.</w:t>
      </w:r>
    </w:p>
    <w:p w14:paraId="77BDB04A" w14:textId="2BE64138"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B6479">
        <w:rPr>
          <w:b/>
          <w:bCs/>
          <w:color w:val="000000"/>
        </w:rPr>
        <w:t>Для лота 23:</w:t>
      </w:r>
    </w:p>
    <w:p w14:paraId="75512A42"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03 ноября 2022 г. по 15 декабря 2022 г. - в размере начальной цены продажи лота;</w:t>
      </w:r>
    </w:p>
    <w:p w14:paraId="45CF16F8"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16 декабря 2022 г. по 22 декабря 2022 г. - в размере 92,50% от начальной цены продажи лота;</w:t>
      </w:r>
    </w:p>
    <w:p w14:paraId="34B0FEA3"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23 декабря 2022 г. по 29 декабря 2022 г. - в размере 85,00% от начальной цены продажи лота;</w:t>
      </w:r>
    </w:p>
    <w:p w14:paraId="05258531"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30 декабря 2022 г. по 05 января 2023 г. - в размере 77,50% от начальной цены продажи лота;</w:t>
      </w:r>
    </w:p>
    <w:p w14:paraId="0B735157"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06 января 2023 г. по 12 января 2023 г. - в размере 70,00% от начальной цены продажи лота;</w:t>
      </w:r>
    </w:p>
    <w:p w14:paraId="62043458"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13 января 2023 г. по 19 января 2023 г. - в размере 62,50% от начальной цены продажи лота;</w:t>
      </w:r>
    </w:p>
    <w:p w14:paraId="56590795"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lastRenderedPageBreak/>
        <w:t>с 20 января 2023 г. по 26 января 2023 г. - в размере 55,00% от начальной цены продажи лота;</w:t>
      </w:r>
    </w:p>
    <w:p w14:paraId="3B60C78D" w14:textId="581E24A1" w:rsid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B6479">
        <w:rPr>
          <w:color w:val="000000"/>
        </w:rPr>
        <w:t>с 27 января 2023 г. по 02 февраля 2023 г. - в размере 47,50% от начальной цены продажи лота</w:t>
      </w:r>
      <w:r>
        <w:rPr>
          <w:color w:val="000000"/>
        </w:rPr>
        <w:t>.</w:t>
      </w:r>
    </w:p>
    <w:p w14:paraId="17700976" w14:textId="0467E6EE"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B6479">
        <w:rPr>
          <w:b/>
          <w:bCs/>
          <w:color w:val="000000"/>
        </w:rPr>
        <w:t>Для лота 24:</w:t>
      </w:r>
    </w:p>
    <w:p w14:paraId="33D475EC"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03 ноября 2022 г. по 15 декабря 2022 г. - в размере начальной цены продажи лота;</w:t>
      </w:r>
    </w:p>
    <w:p w14:paraId="78BCB2E0"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16 декабря 2022 г. по 22 декабря 2022 г. - в размере 92,50% от начальной цены продажи лота;</w:t>
      </w:r>
    </w:p>
    <w:p w14:paraId="7A273AE6"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23 декабря 2022 г. по 29 декабря 2022 г. - в размере 85,00% от начальной цены продажи лота;</w:t>
      </w:r>
    </w:p>
    <w:p w14:paraId="4E0B8FC0"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30 декабря 2022 г. по 05 января 2023 г. - в размере 77,50% от начальной цены продажи лота;</w:t>
      </w:r>
    </w:p>
    <w:p w14:paraId="2C969EE1"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06 января 2023 г. по 12 января 2023 г. - в размере 70,00% от начальной цены продажи лота;</w:t>
      </w:r>
    </w:p>
    <w:p w14:paraId="2959E752"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13 января 2023 г. по 19 января 2023 г. - в размере 62,50% от начальной цены продажи лота;</w:t>
      </w:r>
    </w:p>
    <w:p w14:paraId="790BF67F"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20 января 2023 г. по 26 января 2023 г. - в размере 55,00% от начальной цены продажи лота;</w:t>
      </w:r>
    </w:p>
    <w:p w14:paraId="5AFC71CD"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27 января 2023 г. по 02 февраля 2023 г. - в размере 47,50% от начальной цены продажи лота;</w:t>
      </w:r>
    </w:p>
    <w:p w14:paraId="21A6B57E"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03 февраля 2023 г. по 09 февраля 2023 г. - в размере 40,00% от начальной цены продажи лота;</w:t>
      </w:r>
    </w:p>
    <w:p w14:paraId="138D6B75"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10 февраля 2023 г. по 16 февраля 2023 г. - в размере 32,50% от начальной цены продажи лота;</w:t>
      </w:r>
    </w:p>
    <w:p w14:paraId="33602253"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17 февраля 2023 г. по 23 февраля 2023 г. - в размере 25,00% от начальной цены продажи лота;</w:t>
      </w:r>
    </w:p>
    <w:p w14:paraId="2112EBDD" w14:textId="2B17C4C7" w:rsid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B6479">
        <w:rPr>
          <w:color w:val="000000"/>
        </w:rPr>
        <w:t>с 24 февраля 2023 г. по 02 марта 2023 г. - в размере 17,50% от начальной цены продажи лота</w:t>
      </w:r>
      <w:r>
        <w:rPr>
          <w:color w:val="000000"/>
        </w:rPr>
        <w:t>.</w:t>
      </w:r>
    </w:p>
    <w:p w14:paraId="49E4E035" w14:textId="47587F5A"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B6479">
        <w:rPr>
          <w:b/>
          <w:bCs/>
          <w:color w:val="000000"/>
        </w:rPr>
        <w:t>Для лота 5:</w:t>
      </w:r>
    </w:p>
    <w:p w14:paraId="1D4B13E4"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03 ноября 2022 г. по 15 декабря 2022 г. - в размере начальной цены продажи лота;</w:t>
      </w:r>
    </w:p>
    <w:p w14:paraId="6446CCB8"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16 декабря 2022 г. по 22 декабря 2022 г. - в размере 95,00% от начальной цены продажи лота;</w:t>
      </w:r>
    </w:p>
    <w:p w14:paraId="0B28A635"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23 декабря 2022 г. по 29 декабря 2022 г. - в размере 90,00% от начальной цены продажи лота;</w:t>
      </w:r>
    </w:p>
    <w:p w14:paraId="317D004B"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30 декабря 2022 г. по 05 января 2023 г. - в размере 85,00% от начальной цены продажи лота;</w:t>
      </w:r>
    </w:p>
    <w:p w14:paraId="23810A33"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06 января 2023 г. по 12 января 2023 г. - в размере 80,00% от начальной цены продажи лота;</w:t>
      </w:r>
    </w:p>
    <w:p w14:paraId="28710EE9"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13 января 2023 г. по 19 января 2023 г. - в размере 75,00% от начальной цены продажи лота;</w:t>
      </w:r>
    </w:p>
    <w:p w14:paraId="1455C5F5"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20 января 2023 г. по 26 января 2023 г. - в размере 70,00% от начальной цены продажи лота;</w:t>
      </w:r>
    </w:p>
    <w:p w14:paraId="291A7F3B" w14:textId="5AAD0ED3" w:rsid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B6479">
        <w:rPr>
          <w:color w:val="000000"/>
        </w:rPr>
        <w:t>с 27 января 2023 г. по 02 февраля 2023 г. - в размере 65,00% от начальной цены продажи лота</w:t>
      </w:r>
      <w:r>
        <w:rPr>
          <w:color w:val="000000"/>
        </w:rPr>
        <w:t>.</w:t>
      </w:r>
    </w:p>
    <w:p w14:paraId="3C1EAD70" w14:textId="6FAAD7A3"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B6479">
        <w:rPr>
          <w:b/>
          <w:bCs/>
          <w:color w:val="000000"/>
        </w:rPr>
        <w:t>Для лота 14:</w:t>
      </w:r>
    </w:p>
    <w:p w14:paraId="4D464BD5"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lastRenderedPageBreak/>
        <w:t>с 03 ноября 2022 г. по 15 декабря 2022 г. - в размере начальной цены продажи лота;</w:t>
      </w:r>
    </w:p>
    <w:p w14:paraId="1CD80652"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16 декабря 2022 г. по 22 декабря 2022 г. - в размере 95,00% от начальной цены продажи лота;</w:t>
      </w:r>
    </w:p>
    <w:p w14:paraId="26772665"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23 декабря 2022 г. по 29 декабря 2022 г. - в размере 90,00% от начальной цены продажи лота;</w:t>
      </w:r>
    </w:p>
    <w:p w14:paraId="4408C9C8"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30 декабря 2022 г. по 05 января 2023 г. - в размере 85,00% от начальной цены продажи лота;</w:t>
      </w:r>
    </w:p>
    <w:p w14:paraId="2031D660"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06 января 2023 г. по 12 января 2023 г. - в размере 80,00% от начальной цены продажи лота;</w:t>
      </w:r>
    </w:p>
    <w:p w14:paraId="32F9D6C0"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13 января 2023 г. по 19 января 2023 г. - в размере 75,00% от начальной цены продажи лота;</w:t>
      </w:r>
    </w:p>
    <w:p w14:paraId="35B04E3B"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20 января 2023 г. по 26 января 2023 г. - в размере 70,00% от начальной цены продажи лота;</w:t>
      </w:r>
    </w:p>
    <w:p w14:paraId="47B5F60A"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27 января 2023 г. по 02 февраля 2023 г. - в размере 65,00% от начальной цены продажи лота;</w:t>
      </w:r>
    </w:p>
    <w:p w14:paraId="2AACB7D9"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03 февраля 2023 г. по 09 февраля 2023 г. - в размере 60,00% от начальной цены продажи лота;</w:t>
      </w:r>
    </w:p>
    <w:p w14:paraId="3F15CDFC" w14:textId="77777777"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B6479">
        <w:rPr>
          <w:color w:val="000000"/>
        </w:rPr>
        <w:t>с 10 февраля 2023 г. по 16 февраля 2023 г. - в размере 55,00% от начальной цены продажи лота;</w:t>
      </w:r>
    </w:p>
    <w:p w14:paraId="081F8E6A" w14:textId="0D3BFA8F" w:rsid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B6479">
        <w:rPr>
          <w:color w:val="000000"/>
        </w:rPr>
        <w:t>с 17 февраля 2023 г. по 23 февраля 2023 г. - в размере 50,00% от начальной цены продажи лота</w:t>
      </w:r>
      <w:r>
        <w:rPr>
          <w:color w:val="000000"/>
        </w:rPr>
        <w:t>.</w:t>
      </w:r>
    </w:p>
    <w:p w14:paraId="510803D5" w14:textId="670E781D" w:rsidR="00FB6479" w:rsidRPr="00FB6479" w:rsidRDefault="00FB6479" w:rsidP="00FB647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FB6479">
        <w:rPr>
          <w:b/>
          <w:bCs/>
          <w:color w:val="000000"/>
        </w:rPr>
        <w:t>Для лотов 20,26-30:</w:t>
      </w:r>
    </w:p>
    <w:p w14:paraId="357A6372" w14:textId="77777777" w:rsidR="00FB6479" w:rsidRPr="00FB6479" w:rsidRDefault="00FB6479" w:rsidP="00FB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6479">
        <w:rPr>
          <w:rFonts w:ascii="Times New Roman" w:hAnsi="Times New Roman" w:cs="Times New Roman"/>
          <w:color w:val="000000"/>
          <w:sz w:val="24"/>
          <w:szCs w:val="24"/>
        </w:rPr>
        <w:t>с 03 ноября 2022 г. по 15 декабря 2022 г. - в размере начальной цены продажи лотов;</w:t>
      </w:r>
    </w:p>
    <w:p w14:paraId="3345E68E" w14:textId="77777777" w:rsidR="00FB6479" w:rsidRPr="00FB6479" w:rsidRDefault="00FB6479" w:rsidP="00FB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6479">
        <w:rPr>
          <w:rFonts w:ascii="Times New Roman" w:hAnsi="Times New Roman" w:cs="Times New Roman"/>
          <w:color w:val="000000"/>
          <w:sz w:val="24"/>
          <w:szCs w:val="24"/>
        </w:rPr>
        <w:t>с 16 декабря 2022 г. по 22 декабря 2022 г. - в размере 95,00% от начальной цены продажи лотов;</w:t>
      </w:r>
    </w:p>
    <w:p w14:paraId="1BAA9CC5" w14:textId="77777777" w:rsidR="00FB6479" w:rsidRPr="00FB6479" w:rsidRDefault="00FB6479" w:rsidP="00FB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6479">
        <w:rPr>
          <w:rFonts w:ascii="Times New Roman" w:hAnsi="Times New Roman" w:cs="Times New Roman"/>
          <w:color w:val="000000"/>
          <w:sz w:val="24"/>
          <w:szCs w:val="24"/>
        </w:rPr>
        <w:t>с 23 декабря 2022 г. по 29 декабря 2022 г. - в размере 90,00% от начальной цены продажи лотов;</w:t>
      </w:r>
    </w:p>
    <w:p w14:paraId="7B4CFA78" w14:textId="77777777" w:rsidR="00FB6479" w:rsidRPr="00FB6479" w:rsidRDefault="00FB6479" w:rsidP="00FB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6479">
        <w:rPr>
          <w:rFonts w:ascii="Times New Roman" w:hAnsi="Times New Roman" w:cs="Times New Roman"/>
          <w:color w:val="000000"/>
          <w:sz w:val="24"/>
          <w:szCs w:val="24"/>
        </w:rPr>
        <w:t>с 30 декабря 2022 г. по 05 января 2023 г. - в размере 85,00% от начальной цены продажи лотов;</w:t>
      </w:r>
    </w:p>
    <w:p w14:paraId="5331C3AE" w14:textId="77777777" w:rsidR="00FB6479" w:rsidRPr="00FB6479" w:rsidRDefault="00FB6479" w:rsidP="00FB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6479">
        <w:rPr>
          <w:rFonts w:ascii="Times New Roman" w:hAnsi="Times New Roman" w:cs="Times New Roman"/>
          <w:color w:val="000000"/>
          <w:sz w:val="24"/>
          <w:szCs w:val="24"/>
        </w:rPr>
        <w:t>с 06 января 2023 г. по 12 января 2023 г. - в размере 80,00% от начальной цены продажи лотов;</w:t>
      </w:r>
    </w:p>
    <w:p w14:paraId="372CCE3E" w14:textId="77777777" w:rsidR="00FB6479" w:rsidRPr="00FB6479" w:rsidRDefault="00FB6479" w:rsidP="00FB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6479">
        <w:rPr>
          <w:rFonts w:ascii="Times New Roman" w:hAnsi="Times New Roman" w:cs="Times New Roman"/>
          <w:color w:val="000000"/>
          <w:sz w:val="24"/>
          <w:szCs w:val="24"/>
        </w:rPr>
        <w:t>с 13 января 2023 г. по 19 января 2023 г. - в размере 75,00% от начальной цены продажи лотов;</w:t>
      </w:r>
    </w:p>
    <w:p w14:paraId="4CF0E6CE" w14:textId="77777777" w:rsidR="00FB6479" w:rsidRPr="00FB6479" w:rsidRDefault="00FB6479" w:rsidP="00FB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6479">
        <w:rPr>
          <w:rFonts w:ascii="Times New Roman" w:hAnsi="Times New Roman" w:cs="Times New Roman"/>
          <w:color w:val="000000"/>
          <w:sz w:val="24"/>
          <w:szCs w:val="24"/>
        </w:rPr>
        <w:t>с 20 января 2023 г. по 26 января 2023 г. - в размере 70,00% от начальной цены продажи лотов;</w:t>
      </w:r>
    </w:p>
    <w:p w14:paraId="50D35536" w14:textId="77777777" w:rsidR="00FB6479" w:rsidRPr="00FB6479" w:rsidRDefault="00FB6479" w:rsidP="00FB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6479">
        <w:rPr>
          <w:rFonts w:ascii="Times New Roman" w:hAnsi="Times New Roman" w:cs="Times New Roman"/>
          <w:color w:val="000000"/>
          <w:sz w:val="24"/>
          <w:szCs w:val="24"/>
        </w:rPr>
        <w:t>с 27 января 2023 г. по 02 февраля 2023 г. - в размере 65,00% от начальной цены продажи лотов;</w:t>
      </w:r>
    </w:p>
    <w:p w14:paraId="5678D36E" w14:textId="77777777" w:rsidR="00FB6479" w:rsidRPr="00FB6479" w:rsidRDefault="00FB6479" w:rsidP="00FB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6479">
        <w:rPr>
          <w:rFonts w:ascii="Times New Roman" w:hAnsi="Times New Roman" w:cs="Times New Roman"/>
          <w:color w:val="000000"/>
          <w:sz w:val="24"/>
          <w:szCs w:val="24"/>
        </w:rPr>
        <w:t>с 03 февраля 2023 г. по 09 февраля 2023 г. - в размере 60,00% от начальной цены продажи лотов;</w:t>
      </w:r>
    </w:p>
    <w:p w14:paraId="013D1DAF" w14:textId="30298AC1" w:rsidR="00714773" w:rsidRDefault="00FB6479" w:rsidP="00FB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B6479">
        <w:rPr>
          <w:rFonts w:ascii="Times New Roman" w:hAnsi="Times New Roman" w:cs="Times New Roman"/>
          <w:color w:val="000000"/>
          <w:sz w:val="24"/>
          <w:szCs w:val="24"/>
        </w:rPr>
        <w:t>с 10 февраля 2023 г. по 16 февраля 2023 г. - в размере 55,00% от начальной цены продажи лотов</w:t>
      </w:r>
      <w:r>
        <w:rPr>
          <w:rFonts w:ascii="Times New Roman" w:hAnsi="Times New Roman" w:cs="Times New Roman"/>
          <w:color w:val="000000"/>
          <w:sz w:val="24"/>
          <w:szCs w:val="24"/>
        </w:rPr>
        <w:t>.</w:t>
      </w:r>
    </w:p>
    <w:p w14:paraId="44BCC9FB" w14:textId="38E8A8B3" w:rsidR="00FB6479" w:rsidRPr="00F23D0F" w:rsidRDefault="00F23D0F" w:rsidP="00FB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F23D0F">
        <w:rPr>
          <w:rFonts w:ascii="Times New Roman" w:hAnsi="Times New Roman" w:cs="Times New Roman"/>
          <w:b/>
          <w:bCs/>
          <w:color w:val="000000"/>
          <w:sz w:val="24"/>
          <w:szCs w:val="24"/>
        </w:rPr>
        <w:t>Для лотов 6-8, 10,11:</w:t>
      </w:r>
    </w:p>
    <w:p w14:paraId="7CB14FE0"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03 ноября 2022 г. по 15 декабря 2022 г. - в размере начальной цены продажи лотов;</w:t>
      </w:r>
    </w:p>
    <w:p w14:paraId="39524CF8"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16 декабря 2022 г. по 22 декабря 2022 г. - в размере 94,50% от начальной цены продажи лотов;</w:t>
      </w:r>
    </w:p>
    <w:p w14:paraId="255FA508"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23 декабря 2022 г. по 29 декабря 2022 г. - в размере 89,00% от начальной цены продажи лотов;</w:t>
      </w:r>
    </w:p>
    <w:p w14:paraId="614ADCB3"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30 декабря 2022 г. по 05 января 2023 г. - в размере 83,50% от начальной цены продажи лотов;</w:t>
      </w:r>
    </w:p>
    <w:p w14:paraId="1001B318"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lastRenderedPageBreak/>
        <w:t>с 06 января 2023 г. по 12 января 2023 г. - в размере 78,00% от начальной цены продажи лотов;</w:t>
      </w:r>
    </w:p>
    <w:p w14:paraId="2C40610F"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13 января 2023 г. по 19 января 2023 г. - в размере 72,50% от начальной цены продажи лотов;</w:t>
      </w:r>
    </w:p>
    <w:p w14:paraId="3CD83EE9"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20 января 2023 г. по 26 января 2023 г. - в размере 67,00% от начальной цены продажи лотов;</w:t>
      </w:r>
    </w:p>
    <w:p w14:paraId="0843D2AD" w14:textId="21E40BFD" w:rsidR="00FB6479"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27 января 2023 г. по 02 февраля 2023 г. - в размере 61,50% от начальной цены продажи лотов</w:t>
      </w:r>
      <w:r>
        <w:rPr>
          <w:rFonts w:ascii="Times New Roman" w:hAnsi="Times New Roman" w:cs="Times New Roman"/>
          <w:color w:val="000000"/>
          <w:sz w:val="24"/>
          <w:szCs w:val="24"/>
        </w:rPr>
        <w:t>.</w:t>
      </w:r>
    </w:p>
    <w:p w14:paraId="44ACA4B4" w14:textId="21F3250D"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F23D0F">
        <w:rPr>
          <w:rFonts w:ascii="Times New Roman" w:hAnsi="Times New Roman" w:cs="Times New Roman"/>
          <w:b/>
          <w:bCs/>
          <w:color w:val="000000"/>
          <w:sz w:val="24"/>
          <w:szCs w:val="24"/>
        </w:rPr>
        <w:t>Для лота 18:</w:t>
      </w:r>
    </w:p>
    <w:p w14:paraId="66099AC5"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03 ноября 2022 г. по 15 декабря 2022 г. - в размере начальной цены продажи лота;</w:t>
      </w:r>
    </w:p>
    <w:p w14:paraId="19836809"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16 декабря 2022 г. по 22 декабря 2022 г. - в размере 94,50% от начальной цены продажи лота;</w:t>
      </w:r>
    </w:p>
    <w:p w14:paraId="613AED65"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23 декабря 2022 г. по 29 декабря 2022 г. - в размере 89,00% от начальной цены продажи лота;</w:t>
      </w:r>
    </w:p>
    <w:p w14:paraId="2CB22A83"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30 декабря 2022 г. по 05 января 2023 г. - в размере 83,50% от начальной цены продажи лота;</w:t>
      </w:r>
    </w:p>
    <w:p w14:paraId="4A15AFDE"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06 января 2023 г. по 12 января 2023 г. - в размере 78,00% от начальной цены продажи лота;</w:t>
      </w:r>
    </w:p>
    <w:p w14:paraId="3D08AE0B"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13 января 2023 г. по 19 января 2023 г. - в размере 72,50% от начальной цены продажи лота;</w:t>
      </w:r>
    </w:p>
    <w:p w14:paraId="7008F0E2" w14:textId="690FCDC6" w:rsidR="00FB6479"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20 января 2023 г. по 26 января 2023 г. - в размере 67,00% от начальной цены продажи лота</w:t>
      </w:r>
      <w:r>
        <w:rPr>
          <w:rFonts w:ascii="Times New Roman" w:hAnsi="Times New Roman" w:cs="Times New Roman"/>
          <w:color w:val="000000"/>
          <w:sz w:val="24"/>
          <w:szCs w:val="24"/>
        </w:rPr>
        <w:t>.</w:t>
      </w:r>
    </w:p>
    <w:p w14:paraId="1E560C09" w14:textId="73BE1053"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F23D0F">
        <w:rPr>
          <w:rFonts w:ascii="Times New Roman" w:hAnsi="Times New Roman" w:cs="Times New Roman"/>
          <w:b/>
          <w:bCs/>
          <w:color w:val="000000"/>
          <w:sz w:val="24"/>
          <w:szCs w:val="24"/>
        </w:rPr>
        <w:t>Для лотов 19,21:</w:t>
      </w:r>
    </w:p>
    <w:p w14:paraId="0E0340A5"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03 ноября 2022 г. по 15 декабря 2022 г. - в размере начальной цены продажи лотов;</w:t>
      </w:r>
    </w:p>
    <w:p w14:paraId="2DD3A148"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16 декабря 2022 г. по 22 декабря 2022 г. - в размере 92,00% от начальной цены продажи лотов;</w:t>
      </w:r>
    </w:p>
    <w:p w14:paraId="2ADF087F"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23 декабря 2022 г. по 29 декабря 2022 г. - в размере 84,00% от начальной цены продажи лотов;</w:t>
      </w:r>
    </w:p>
    <w:p w14:paraId="4955B299"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30 декабря 2022 г. по 05 января 2023 г. - в размере 76,00% от начальной цены продажи лотов;</w:t>
      </w:r>
    </w:p>
    <w:p w14:paraId="77B175D7"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06 января 2023 г. по 12 января 2023 г. - в размере 68,00% от начальной цены продажи лотов;</w:t>
      </w:r>
    </w:p>
    <w:p w14:paraId="6E02A646"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13 января 2023 г. по 19 января 2023 г. - в размере 60,00% от начальной цены продажи лотов;</w:t>
      </w:r>
    </w:p>
    <w:p w14:paraId="76B1BE4B"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20 января 2023 г. по 26 января 2023 г. - в размере 52,00% от начальной цены продажи лотов;</w:t>
      </w:r>
    </w:p>
    <w:p w14:paraId="1BDE2E9F"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27 января 2023 г. по 02 февраля 2023 г. - в размере 44,00% от начальной цены продажи лотов;</w:t>
      </w:r>
    </w:p>
    <w:p w14:paraId="35AF487A"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03 февраля 2023 г. по 09 февраля 2023 г. - в размере 36,00% от начальной цены продажи лотов;</w:t>
      </w:r>
    </w:p>
    <w:p w14:paraId="0F5902BF" w14:textId="566709D9" w:rsidR="00FB6479"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10 февраля 2023 г. по 16 февраля 2023 г. - в размере 28,00% от начальной цены продажи лотов</w:t>
      </w:r>
      <w:r>
        <w:rPr>
          <w:rFonts w:ascii="Times New Roman" w:hAnsi="Times New Roman" w:cs="Times New Roman"/>
          <w:color w:val="000000"/>
          <w:sz w:val="24"/>
          <w:szCs w:val="24"/>
        </w:rPr>
        <w:t>.</w:t>
      </w:r>
    </w:p>
    <w:p w14:paraId="49F1A671" w14:textId="151494D1"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F23D0F">
        <w:rPr>
          <w:rFonts w:ascii="Times New Roman" w:hAnsi="Times New Roman" w:cs="Times New Roman"/>
          <w:b/>
          <w:bCs/>
          <w:color w:val="000000"/>
          <w:sz w:val="24"/>
          <w:szCs w:val="24"/>
        </w:rPr>
        <w:t>Для лота 22:</w:t>
      </w:r>
    </w:p>
    <w:p w14:paraId="06DE0B60"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03 ноября 2022 г. по 15 декабря 2022 г. - в размере начальной цены продажи лота;</w:t>
      </w:r>
    </w:p>
    <w:p w14:paraId="0F67191A"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16 декабря 2022 г. по 22 декабря 2022 г. - в размере 92,00% от начальной цены продажи лота;</w:t>
      </w:r>
    </w:p>
    <w:p w14:paraId="013AA8E8"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23 декабря 2022 г. по 29 декабря 2022 г. - в размере 84,00% от начальной цены продажи лота;</w:t>
      </w:r>
    </w:p>
    <w:p w14:paraId="426E7112"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30 декабря 2022 г. по 05 января 2023 г. - в размере 76,00% от начальной цены продажи лота;</w:t>
      </w:r>
    </w:p>
    <w:p w14:paraId="21F4A080"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06 января 2023 г. по 12 января 2023 г. - в размере 68,00% от начальной цены продажи лота;</w:t>
      </w:r>
    </w:p>
    <w:p w14:paraId="40BE0F17"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lastRenderedPageBreak/>
        <w:t>с 13 января 2023 г. по 19 января 2023 г. - в размере 60,00% от начальной цены продажи лота;</w:t>
      </w:r>
    </w:p>
    <w:p w14:paraId="5655AEDC"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20 января 2023 г. по 26 января 2023 г. - в размере 52,00% от начальной цены продажи лота;</w:t>
      </w:r>
    </w:p>
    <w:p w14:paraId="30220F08"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27 января 2023 г. по 02 февраля 2023 г. - в размере 44,00% от начальной цены продажи лота;</w:t>
      </w:r>
    </w:p>
    <w:p w14:paraId="25A768F8"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03 февраля 2023 г. по 09 февраля 2023 г. - в размере 36,00% от начальной цены продажи лота;</w:t>
      </w:r>
    </w:p>
    <w:p w14:paraId="2272BB60"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10 февраля 2023 г. по 16 февраля 2023 г. - в размере 28,00% от начальной цены продажи лота;</w:t>
      </w:r>
    </w:p>
    <w:p w14:paraId="268B1E14"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17 февраля 2023 г. по 23 февраля 2023 г. - в размере 20,00% от начальной цены продажи лота;</w:t>
      </w:r>
    </w:p>
    <w:p w14:paraId="58C67E0A" w14:textId="5A9082F1" w:rsid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24 февраля 2023 г. по 02 марта 2023 г. - в размере 12,00% от начальной цены продажи лота</w:t>
      </w:r>
      <w:r>
        <w:rPr>
          <w:rFonts w:ascii="Times New Roman" w:hAnsi="Times New Roman" w:cs="Times New Roman"/>
          <w:color w:val="000000"/>
          <w:sz w:val="24"/>
          <w:szCs w:val="24"/>
        </w:rPr>
        <w:t>.</w:t>
      </w:r>
    </w:p>
    <w:p w14:paraId="74FC4073" w14:textId="6939071A"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F23D0F">
        <w:rPr>
          <w:rFonts w:ascii="Times New Roman" w:hAnsi="Times New Roman" w:cs="Times New Roman"/>
          <w:b/>
          <w:bCs/>
          <w:color w:val="000000"/>
          <w:sz w:val="24"/>
          <w:szCs w:val="24"/>
        </w:rPr>
        <w:t>Для лота 25:</w:t>
      </w:r>
    </w:p>
    <w:p w14:paraId="6E880630" w14:textId="77777777" w:rsidR="00F23D0F" w:rsidRPr="00F23D0F" w:rsidRDefault="00F23D0F" w:rsidP="00F23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03 ноября 2022 г. по 15 декабря 2022 г. - в размере начальной цены продажи лота;</w:t>
      </w:r>
    </w:p>
    <w:p w14:paraId="072302A7" w14:textId="5F5ABB38" w:rsidR="00F23D0F" w:rsidRDefault="00F23D0F" w:rsidP="00FB64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с 16 декабря 2022 г. по 22 декабря 2022 г. - в размере 97,00% от начальной цены продажи лота</w:t>
      </w:r>
      <w:r>
        <w:rPr>
          <w:rFonts w:ascii="Times New Roman" w:hAnsi="Times New Roman" w:cs="Times New Roman"/>
          <w:color w:val="000000"/>
          <w:sz w:val="24"/>
          <w:szCs w:val="24"/>
        </w:rPr>
        <w:t>.</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45DF5882" w14:textId="77777777" w:rsidR="0031121C" w:rsidRPr="00834850"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4850">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245349FF" w14:textId="77777777" w:rsidR="0031121C" w:rsidRPr="00834850"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4850">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2A4A7C27" w14:textId="77777777" w:rsidR="0031121C" w:rsidRPr="00834850"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4850">
        <w:rPr>
          <w:rFonts w:ascii="Times New Roman" w:hAnsi="Times New Roman" w:cs="Times New Roman"/>
          <w:sz w:val="24"/>
          <w:szCs w:val="24"/>
        </w:rPr>
        <w:t xml:space="preserve">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w:t>
      </w:r>
      <w:r w:rsidRPr="00834850">
        <w:rPr>
          <w:rFonts w:ascii="Times New Roman" w:hAnsi="Times New Roman" w:cs="Times New Roman"/>
          <w:sz w:val="24"/>
          <w:szCs w:val="24"/>
        </w:rPr>
        <w:lastRenderedPageBreak/>
        <w:t>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0689A6B5" w14:textId="77777777" w:rsidR="0031121C"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4850">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В назначении платежа необходимо 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 ....Задаток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w:t>
      </w:r>
      <w:r w:rsidRPr="002B1B81">
        <w:rPr>
          <w:rFonts w:ascii="Times New Roman" w:hAnsi="Times New Roman" w:cs="Times New Roman"/>
          <w:color w:val="000000"/>
          <w:sz w:val="24"/>
          <w:szCs w:val="24"/>
        </w:rPr>
        <w:lastRenderedPageBreak/>
        <w:t>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A115B3"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34850">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F23D0F"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DD01CB">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w:t>
      </w:r>
      <w:r w:rsidR="00FA2178" w:rsidRPr="00F23D0F">
        <w:rPr>
          <w:rFonts w:ascii="Times New Roman" w:hAnsi="Times New Roman" w:cs="Times New Roman"/>
          <w:color w:val="000000"/>
          <w:sz w:val="24"/>
          <w:szCs w:val="24"/>
        </w:rPr>
        <w:t xml:space="preserve">отказ (уклонение) Победителя от заключения Договора, и </w:t>
      </w:r>
      <w:r w:rsidR="00C64DBE" w:rsidRPr="00F23D0F">
        <w:rPr>
          <w:rFonts w:ascii="Times New Roman" w:hAnsi="Times New Roman" w:cs="Times New Roman"/>
          <w:color w:val="000000"/>
          <w:sz w:val="24"/>
          <w:szCs w:val="24"/>
        </w:rPr>
        <w:t>КУ</w:t>
      </w:r>
      <w:r w:rsidR="00FA2178" w:rsidRPr="00F23D0F">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23D0F">
        <w:rPr>
          <w:rFonts w:ascii="Times New Roman" w:hAnsi="Times New Roman" w:cs="Times New Roman"/>
          <w:color w:val="000000"/>
          <w:sz w:val="24"/>
          <w:szCs w:val="24"/>
        </w:rPr>
        <w:t>Победитель обязан уплатить продавцу в течение 30 (</w:t>
      </w:r>
      <w:r w:rsidRPr="002B1B81">
        <w:rPr>
          <w:rFonts w:ascii="Times New Roman" w:hAnsi="Times New Roman" w:cs="Times New Roman"/>
          <w:color w:val="000000"/>
          <w:sz w:val="24"/>
          <w:szCs w:val="24"/>
        </w:rPr>
        <w:t>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4E988911" w14:textId="6C6DA652" w:rsidR="008A4380" w:rsidRDefault="00AB030D"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AB030D">
        <w:rPr>
          <w:rFonts w:ascii="Times New Roman" w:hAnsi="Times New Roman" w:cs="Times New Roman"/>
          <w:color w:val="000000"/>
          <w:sz w:val="24"/>
          <w:szCs w:val="24"/>
        </w:rPr>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КУ </w:t>
      </w:r>
      <w:r w:rsidR="00003DFC" w:rsidRPr="008A4380">
        <w:rPr>
          <w:rFonts w:ascii="Times New Roman" w:hAnsi="Times New Roman" w:cs="Times New Roman"/>
          <w:color w:val="000000"/>
          <w:sz w:val="24"/>
          <w:szCs w:val="24"/>
          <w:shd w:val="clear" w:color="auto" w:fill="FFFFFF"/>
        </w:rPr>
        <w:t xml:space="preserve">с </w:t>
      </w:r>
      <w:r w:rsidR="008A4380" w:rsidRPr="008A4380">
        <w:rPr>
          <w:rFonts w:ascii="Times New Roman" w:hAnsi="Times New Roman" w:cs="Times New Roman"/>
          <w:color w:val="000000"/>
          <w:sz w:val="24"/>
          <w:szCs w:val="24"/>
          <w:shd w:val="clear" w:color="auto" w:fill="FFFFFF"/>
        </w:rPr>
        <w:t xml:space="preserve">10-00 до 17-30 часов по адресу: г. Москва, Павелецкая наб., д.8, тел. 8(495)725-31-15, доб. 65-64, у ОТ: </w:t>
      </w:r>
      <w:r w:rsidR="007F2B0F">
        <w:rPr>
          <w:rFonts w:ascii="Times New Roman" w:hAnsi="Times New Roman" w:cs="Times New Roman"/>
          <w:color w:val="000000"/>
          <w:sz w:val="24"/>
          <w:szCs w:val="24"/>
          <w:shd w:val="clear" w:color="auto" w:fill="FFFFFF"/>
        </w:rPr>
        <w:t xml:space="preserve">лот 1 - </w:t>
      </w:r>
      <w:r w:rsidR="007F2B0F" w:rsidRPr="007F2B0F">
        <w:rPr>
          <w:rFonts w:ascii="Times New Roman" w:hAnsi="Times New Roman" w:cs="Times New Roman"/>
          <w:color w:val="000000"/>
          <w:sz w:val="24"/>
          <w:szCs w:val="24"/>
          <w:shd w:val="clear" w:color="auto" w:fill="FFFFFF"/>
        </w:rPr>
        <w:t>krsk@auction-house.ru, Вороненков Виталий, тел. 8(991)374-84-91 (мск+4 час), laevskiy@auction-house.ru, Лаевский Николай, тел. 8(902) 924-81-37 (мск+4 час)</w:t>
      </w:r>
      <w:r w:rsidR="007F2B0F">
        <w:rPr>
          <w:rFonts w:ascii="Times New Roman" w:hAnsi="Times New Roman" w:cs="Times New Roman"/>
          <w:color w:val="000000"/>
          <w:sz w:val="24"/>
          <w:szCs w:val="24"/>
          <w:shd w:val="clear" w:color="auto" w:fill="FFFFFF"/>
        </w:rPr>
        <w:t xml:space="preserve">; лот 2 - </w:t>
      </w:r>
      <w:r w:rsidR="007F2B0F" w:rsidRPr="007F2B0F">
        <w:rPr>
          <w:rFonts w:ascii="Times New Roman" w:hAnsi="Times New Roman" w:cs="Times New Roman"/>
          <w:color w:val="000000"/>
          <w:sz w:val="24"/>
          <w:szCs w:val="24"/>
          <w:shd w:val="clear" w:color="auto" w:fill="FFFFFF"/>
        </w:rPr>
        <w:t>pf@auction-house.ru, Харланова Наталья тел. 8(927)208-21-43, Соболькова Елена 8(927)208-15-34 (мск+1 час)</w:t>
      </w:r>
      <w:r w:rsidR="007F2B0F">
        <w:rPr>
          <w:rFonts w:ascii="Times New Roman" w:hAnsi="Times New Roman" w:cs="Times New Roman"/>
          <w:color w:val="000000"/>
          <w:sz w:val="24"/>
          <w:szCs w:val="24"/>
          <w:shd w:val="clear" w:color="auto" w:fill="FFFFFF"/>
        </w:rPr>
        <w:t xml:space="preserve">; лоты 3-30 - </w:t>
      </w:r>
      <w:r w:rsidR="007F2B0F" w:rsidRPr="007F2B0F">
        <w:rPr>
          <w:rFonts w:ascii="Times New Roman" w:hAnsi="Times New Roman" w:cs="Times New Roman"/>
          <w:color w:val="000000"/>
          <w:sz w:val="24"/>
          <w:szCs w:val="24"/>
          <w:shd w:val="clear" w:color="auto" w:fill="FFFFFF"/>
        </w:rPr>
        <w:t>8 (499) 395-00-20 (с 9.00 до 18.00 по Московскому времени в рабочие дни)</w:t>
      </w:r>
      <w:r w:rsidR="007F2B0F">
        <w:rPr>
          <w:rFonts w:ascii="Times New Roman" w:hAnsi="Times New Roman" w:cs="Times New Roman"/>
          <w:color w:val="000000"/>
          <w:sz w:val="24"/>
          <w:szCs w:val="24"/>
          <w:shd w:val="clear" w:color="auto" w:fill="FFFFFF"/>
        </w:rPr>
        <w:t xml:space="preserve"> </w:t>
      </w:r>
      <w:r w:rsidR="007F2B0F" w:rsidRPr="007F2B0F">
        <w:rPr>
          <w:rFonts w:ascii="Times New Roman" w:hAnsi="Times New Roman" w:cs="Times New Roman"/>
          <w:color w:val="000000"/>
          <w:sz w:val="24"/>
          <w:szCs w:val="24"/>
          <w:shd w:val="clear" w:color="auto" w:fill="FFFFFF"/>
        </w:rPr>
        <w:t>informmsk@auction-house.ru</w:t>
      </w:r>
      <w:r w:rsidR="007F2B0F">
        <w:rPr>
          <w:rFonts w:ascii="Times New Roman" w:hAnsi="Times New Roman" w:cs="Times New Roman"/>
          <w:color w:val="000000"/>
          <w:sz w:val="24"/>
          <w:szCs w:val="24"/>
          <w:shd w:val="clear" w:color="auto" w:fill="FFFFFF"/>
        </w:rPr>
        <w:t>.</w:t>
      </w:r>
    </w:p>
    <w:p w14:paraId="0A8F63DB" w14:textId="5E296CB9"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lastRenderedPageBreak/>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AA"/>
    <w:rsid w:val="00003DFC"/>
    <w:rsid w:val="000067AA"/>
    <w:rsid w:val="000420FF"/>
    <w:rsid w:val="00082F5E"/>
    <w:rsid w:val="000D2CD1"/>
    <w:rsid w:val="0015099D"/>
    <w:rsid w:val="001C4E9D"/>
    <w:rsid w:val="001E7487"/>
    <w:rsid w:val="001F039D"/>
    <w:rsid w:val="00240848"/>
    <w:rsid w:val="00284B1D"/>
    <w:rsid w:val="002B1B81"/>
    <w:rsid w:val="0031121C"/>
    <w:rsid w:val="00432832"/>
    <w:rsid w:val="00437FEF"/>
    <w:rsid w:val="00467D6B"/>
    <w:rsid w:val="0054753F"/>
    <w:rsid w:val="0059668F"/>
    <w:rsid w:val="005B346C"/>
    <w:rsid w:val="005F1F68"/>
    <w:rsid w:val="00662676"/>
    <w:rsid w:val="00714773"/>
    <w:rsid w:val="007229EA"/>
    <w:rsid w:val="00735EAD"/>
    <w:rsid w:val="007B575E"/>
    <w:rsid w:val="007F2B0F"/>
    <w:rsid w:val="00814A72"/>
    <w:rsid w:val="00825B29"/>
    <w:rsid w:val="00834850"/>
    <w:rsid w:val="00865FD7"/>
    <w:rsid w:val="00882E21"/>
    <w:rsid w:val="008A4380"/>
    <w:rsid w:val="009162C0"/>
    <w:rsid w:val="00927CB6"/>
    <w:rsid w:val="00930E36"/>
    <w:rsid w:val="009752EB"/>
    <w:rsid w:val="00A3207D"/>
    <w:rsid w:val="00A5786A"/>
    <w:rsid w:val="00AB030D"/>
    <w:rsid w:val="00AF3005"/>
    <w:rsid w:val="00B41D69"/>
    <w:rsid w:val="00B953CE"/>
    <w:rsid w:val="00C035F0"/>
    <w:rsid w:val="00C11EFF"/>
    <w:rsid w:val="00C64DBE"/>
    <w:rsid w:val="00CF06A5"/>
    <w:rsid w:val="00D1566F"/>
    <w:rsid w:val="00D62667"/>
    <w:rsid w:val="00D76496"/>
    <w:rsid w:val="00DA477E"/>
    <w:rsid w:val="00DD31C5"/>
    <w:rsid w:val="00E614D3"/>
    <w:rsid w:val="00EE2718"/>
    <w:rsid w:val="00F104BD"/>
    <w:rsid w:val="00F23D0F"/>
    <w:rsid w:val="00FA2178"/>
    <w:rsid w:val="00FB25C7"/>
    <w:rsid w:val="00FB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39286B73-5E6A-4A2B-9555-6C654DA0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 w:type="character" w:styleId="aa">
    <w:name w:val="Unresolved Mention"/>
    <w:basedOn w:val="a0"/>
    <w:uiPriority w:val="99"/>
    <w:semiHidden/>
    <w:unhideWhenUsed/>
    <w:rsid w:val="008A4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18538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DD55-1D54-4118-A5BE-81E949A9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6061</Words>
  <Characters>31538</Characters>
  <Application>Microsoft Office Word</Application>
  <DocSecurity>0</DocSecurity>
  <Lines>262</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7</cp:revision>
  <dcterms:created xsi:type="dcterms:W3CDTF">2022-08-01T12:22:00Z</dcterms:created>
  <dcterms:modified xsi:type="dcterms:W3CDTF">2022-08-01T13:20:00Z</dcterms:modified>
</cp:coreProperties>
</file>