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4AA7E04D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50FFB">
        <w:rPr>
          <w:rFonts w:ascii="Times New Roman" w:hAnsi="Times New Roman" w:cs="Times New Roman"/>
          <w:b/>
          <w:sz w:val="24"/>
          <w:szCs w:val="24"/>
        </w:rPr>
        <w:t>0</w:t>
      </w:r>
      <w:r w:rsidR="007E0F4C">
        <w:rPr>
          <w:rFonts w:ascii="Times New Roman" w:hAnsi="Times New Roman" w:cs="Times New Roman"/>
          <w:b/>
          <w:sz w:val="24"/>
          <w:szCs w:val="24"/>
        </w:rPr>
        <w:t>7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750FFB">
        <w:rPr>
          <w:rFonts w:ascii="Times New Roman" w:hAnsi="Times New Roman" w:cs="Times New Roman"/>
          <w:b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AD0FA8">
        <w:rPr>
          <w:rFonts w:ascii="Times New Roman" w:hAnsi="Times New Roman" w:cs="Times New Roman"/>
          <w:b/>
          <w:sz w:val="24"/>
          <w:szCs w:val="24"/>
        </w:rPr>
        <w:t>07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750FFB">
        <w:rPr>
          <w:rFonts w:ascii="Times New Roman" w:hAnsi="Times New Roman" w:cs="Times New Roman"/>
          <w:b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</w:t>
      </w:r>
      <w:r w:rsidR="00AD0FA8">
        <w:rPr>
          <w:rFonts w:ascii="Times New Roman" w:hAnsi="Times New Roman" w:cs="Times New Roman"/>
          <w:b/>
          <w:sz w:val="24"/>
          <w:szCs w:val="24"/>
        </w:rPr>
        <w:t>физическому лицу</w:t>
      </w:r>
      <w:r w:rsidR="00064FBD">
        <w:rPr>
          <w:rFonts w:ascii="Times New Roman" w:hAnsi="Times New Roman" w:cs="Times New Roman"/>
          <w:b/>
          <w:sz w:val="24"/>
          <w:szCs w:val="24"/>
        </w:rPr>
        <w:t>,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0FFB" w:rsidRPr="00750FFB">
        <w:rPr>
          <w:rFonts w:ascii="Times New Roman" w:hAnsi="Times New Roman" w:cs="Times New Roman"/>
          <w:b/>
          <w:sz w:val="24"/>
          <w:szCs w:val="24"/>
        </w:rPr>
        <w:t>РАД-306363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A6BBD" w14:textId="16AF9513" w:rsidR="00064FBD" w:rsidRPr="00064FBD" w:rsidRDefault="00064FBD" w:rsidP="00AD0F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  <w:r w:rsidR="00AD0FA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 </w:t>
      </w:r>
      <w:r w:rsidRPr="00064FBD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(единым лотом):</w:t>
      </w:r>
    </w:p>
    <w:p w14:paraId="6C593B1E" w14:textId="77777777" w:rsidR="00150953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 </w:t>
      </w:r>
    </w:p>
    <w:p w14:paraId="0355E83D" w14:textId="5476CB11" w:rsidR="00064FBD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пр-кт Победы, дом 9.</w:t>
      </w:r>
    </w:p>
    <w:p w14:paraId="02FE1C2B" w14:textId="77777777" w:rsidR="00AD0FA8" w:rsidRPr="00064FBD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2F6F2717" w14:textId="77777777" w:rsidR="00750FFB" w:rsidRP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  <w:r w:rsidRPr="00750FFB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№1 – 15 000 000 руб. 00 коп., НДС не облагается.</w:t>
      </w:r>
    </w:p>
    <w:p w14:paraId="563B6E47" w14:textId="0E519F9C" w:rsidR="00750FFB" w:rsidRP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  <w:r w:rsidRPr="00750FFB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Сумма задатка – 1 500 000 руб.</w:t>
      </w:r>
    </w:p>
    <w:p w14:paraId="08325774" w14:textId="76CEF9BF" w:rsid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  <w:r w:rsidRPr="00750FFB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Шаг аукциона – 500 000 руб.</w:t>
      </w:r>
    </w:p>
    <w:p w14:paraId="7D5000CE" w14:textId="77777777" w:rsidR="00750FFB" w:rsidRDefault="00750FFB" w:rsidP="00750FFB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</w:pPr>
    </w:p>
    <w:p w14:paraId="19D2A195" w14:textId="1717D425" w:rsidR="00AD0FA8" w:rsidRPr="00AD0FA8" w:rsidRDefault="00AD0FA8" w:rsidP="00750FFB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AD0FA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действующих договоров аренды нежилых помещений:</w:t>
      </w:r>
    </w:p>
    <w:p w14:paraId="408DA247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долгосрочной аренды нежилого помещения №2 от 01.02.2019г., заключенного с ПАО «Сбербанк», срок аренды: 10 лет, с пролонгацией, площадь: 276.7 кв. м;   </w:t>
      </w:r>
    </w:p>
    <w:p w14:paraId="14974CC5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 </w:t>
      </w:r>
    </w:p>
    <w:p w14:paraId="0B68E647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5256FAEC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6DE5145C" w14:textId="288F635D" w:rsid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Краткосрочного договора аренды нежилого помещения №Смр/05/19 от 05.12.2019 г., заключенного с ООО «Сбербанк-Сервис», срок аренды: 11 месяцев с последующей пролонгацией, площадь: 15,4 кв. м.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0F3725" w14:textId="406849E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5235DDB7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45A0A00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623A5008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0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5095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2930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82041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0FFB"/>
    <w:rsid w:val="0075777F"/>
    <w:rsid w:val="0076464E"/>
    <w:rsid w:val="00775530"/>
    <w:rsid w:val="007A12F8"/>
    <w:rsid w:val="007B0067"/>
    <w:rsid w:val="007B7DF6"/>
    <w:rsid w:val="007E0F4C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67860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0FA8"/>
    <w:rsid w:val="00AD2316"/>
    <w:rsid w:val="00AE2251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gGMe+6anCehhD1cYlVDFOKW9yTAwpBqaUFgKAnxowPA=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+Lf4jzbwhnUEWSDYLaLzFvqCUTejGCayNy1+tGSML4g=</DigestValue>
    </Reference>
  </SignedInfo>
  <SignatureValue>rqxj5XDT1cpRD3m5H56AsWWd3hRZIIyBrcVr4CqfxZJACVoZH7jjZXcZnywTaOiQ
OlZqySKlzdRnlTmzT5U/Wg==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0pCglOmPMT8kF//k+PK0FXUySzY=</DigestValue>
      </Reference>
      <Reference URI="/word/fontTable.xml?ContentType=application/vnd.openxmlformats-officedocument.wordprocessingml.fontTable+xml">
        <DigestMethod Algorithm="http://www.w3.org/2000/09/xmldsig#sha1"/>
        <DigestValue>gT8JGID6vAN42x/HaKR7weiB92M=</DigestValue>
      </Reference>
      <Reference URI="/word/numbering.xml?ContentType=application/vnd.openxmlformats-officedocument.wordprocessingml.numbering+xml">
        <DigestMethod Algorithm="http://www.w3.org/2000/09/xmldsig#sha1"/>
        <DigestValue>+GqC+Txm4KTDk0fY9gBxCcOuocs=</DigestValue>
      </Reference>
      <Reference URI="/word/settings.xml?ContentType=application/vnd.openxmlformats-officedocument.wordprocessingml.settings+xml">
        <DigestMethod Algorithm="http://www.w3.org/2000/09/xmldsig#sha1"/>
        <DigestValue>Z20M4ngrWm7OJfndrX2ZnGZnYcM=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2022-11-02T10:41:09Z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2022-11-02T10:41:09Z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2022-06-22T14:25:00Z</cp:lastPrinted>
  <dcterms:created xsi:type="dcterms:W3CDTF">2022-10-31T13:42:00Z</dcterms:created>
  <dcterms:modified xsi:type="dcterms:W3CDTF">2022-10-31T13:43:00Z</dcterms:modified>
</cp:coreProperties>
</file>