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75CCB37" w:rsidR="009247FF" w:rsidRPr="00791681" w:rsidRDefault="00123FF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марта 2016 г. по делу №А40-12417/16/177-27 Б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08B15E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2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782C41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2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8D4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86087E7" w14:textId="718689FF" w:rsidR="005C1A18" w:rsidRDefault="00123FF8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0750935E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АТС, г. Видное - 204 465,65 руб.;</w:t>
      </w:r>
    </w:p>
    <w:p w14:paraId="393236EB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АТС, г. Видное - 399 759,58 руб.;</w:t>
      </w:r>
    </w:p>
    <w:p w14:paraId="5671B0EF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Операционная стойка, г. Видное - 9 962,44 руб.;</w:t>
      </w:r>
    </w:p>
    <w:p w14:paraId="629D9950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Офисная перегородка, г. Видное - 5 199,06 руб.;</w:t>
      </w:r>
    </w:p>
    <w:p w14:paraId="530F7FC2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Офисная операционная стойка, г. Видное - 13 072,80 руб.;</w:t>
      </w:r>
    </w:p>
    <w:p w14:paraId="14A50C52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Вывеска КБ «ЭРГОБАНК», г. Видное - 6 076,99 руб.;</w:t>
      </w:r>
    </w:p>
    <w:p w14:paraId="1AD66D46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Офисная перегородка, г. Видное - 4 349,12 руб.;</w:t>
      </w:r>
    </w:p>
    <w:p w14:paraId="2F2AD4D9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8 - Вывеска ООО КБ «ЭРГОБАНК», г. Видное - 5 472,00 руб.;</w:t>
      </w:r>
    </w:p>
    <w:p w14:paraId="19344813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Операционная стойка, г. Видное - 6 175,39 руб.;</w:t>
      </w:r>
    </w:p>
    <w:p w14:paraId="05BDC012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10 - Офисная перегородка, г. Видное - 4 770,66 руб.;</w:t>
      </w:r>
    </w:p>
    <w:p w14:paraId="5B7E2ABC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11 - Вывеска, г. Видное - 4 572,97 руб.;</w:t>
      </w:r>
    </w:p>
    <w:p w14:paraId="123A50FB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12 - Аналоговый </w:t>
      </w:r>
      <w:proofErr w:type="spellStart"/>
      <w:r>
        <w:t>VolP</w:t>
      </w:r>
      <w:proofErr w:type="spellEnd"/>
      <w:r>
        <w:t xml:space="preserve"> шлюз ADD-AP2640-160, г. Видное - 6 835,11 руб.;</w:t>
      </w:r>
    </w:p>
    <w:p w14:paraId="62416920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13 - Вывеска, г. Видное - 5 554,80 руб.;</w:t>
      </w:r>
    </w:p>
    <w:p w14:paraId="026AD675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14 - Операционная стойка, г. Видное - 10 923,17 руб.;</w:t>
      </w:r>
    </w:p>
    <w:p w14:paraId="57B1F436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15 - Офисная операционная стойка, г. Видное - 10 279,12 руб.;</w:t>
      </w:r>
    </w:p>
    <w:p w14:paraId="60F28DD0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16 - Операционная стойка, г. Видное - 11 248,76 руб.;</w:t>
      </w:r>
    </w:p>
    <w:p w14:paraId="54375F5E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17 - Депозитарий (ячейки), г. Видное - 10 435,67 руб.;</w:t>
      </w:r>
    </w:p>
    <w:p w14:paraId="6B528E2F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18 - Табло курсов валют R-8*2-150d*2, г. Видное - 3 965,00 руб.;</w:t>
      </w:r>
    </w:p>
    <w:p w14:paraId="592596A3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19 - Вывеска ООО КБ «ЭРГОБАНК», г. Видное - 11 646,22 руб.;</w:t>
      </w:r>
    </w:p>
    <w:p w14:paraId="1210C4E8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20 - Офисная перегородка, г. Видное - 6 654,23 руб.;</w:t>
      </w:r>
    </w:p>
    <w:p w14:paraId="285EBC05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21 - Информационная конструкция входная группа, г. Видное - 10 206,00 руб.;</w:t>
      </w:r>
    </w:p>
    <w:p w14:paraId="555FC715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22 - Вывеска КБ «ЭРГОБАНК», г. Видное - 3 960,00 руб.;</w:t>
      </w:r>
    </w:p>
    <w:p w14:paraId="56656478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23 - Депозитный модуль серии JXM 1 класса устойчивости к взлому, г. Видное - 12 329,99 руб.;</w:t>
      </w:r>
    </w:p>
    <w:p w14:paraId="0ACC2265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24 - Офисная перегородка, г. Видное - 7 071,12 руб.;</w:t>
      </w:r>
    </w:p>
    <w:p w14:paraId="54502527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25 - Табло курсов валют R-8*2-150d*2 c кронштейном, г. Видное - 5 187,60 руб.;</w:t>
      </w:r>
    </w:p>
    <w:p w14:paraId="21AE264E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26 - Вывеска ООО КБ «ЭРГОБАНК», г. Видное - 4 783,50 руб.;</w:t>
      </w:r>
    </w:p>
    <w:p w14:paraId="31004FB6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27 - Депозитарий, г. Видное - 8 268,58 руб.;</w:t>
      </w:r>
    </w:p>
    <w:p w14:paraId="73FEB6A1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28 - Депозитарий, г. Видное - 5 883,65 руб.;</w:t>
      </w:r>
    </w:p>
    <w:p w14:paraId="0DB14390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29 - Коммутатор Cisco, г. Видное - 5 422,50 руб.;</w:t>
      </w:r>
    </w:p>
    <w:p w14:paraId="6479B591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30 - Депозитарий, г. Видное - 11 969,85 руб.;</w:t>
      </w:r>
    </w:p>
    <w:p w14:paraId="2C3755BE" w14:textId="77777777" w:rsidR="008D4C35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31 - Офисная перегородка, г. Видное - 11 678,18 руб.;</w:t>
      </w:r>
    </w:p>
    <w:p w14:paraId="64EE6A07" w14:textId="23C1F7CA" w:rsidR="00B46A69" w:rsidRPr="00791681" w:rsidRDefault="008D4C35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32 - Операционная стойка, г. Видное - 10 541,90 руб.</w:t>
      </w:r>
    </w:p>
    <w:p w14:paraId="2966848F" w14:textId="77777777" w:rsidR="00B46A69" w:rsidRPr="00791681" w:rsidRDefault="00B46A69" w:rsidP="008D4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07EA32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315F6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6FBBFDA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3315F6">
        <w:rPr>
          <w:rFonts w:ascii="Times New Roman CYR" w:hAnsi="Times New Roman CYR" w:cs="Times New Roman CYR"/>
          <w:b/>
          <w:bCs/>
          <w:color w:val="000000"/>
        </w:rPr>
        <w:t xml:space="preserve">19 сентября </w:t>
      </w:r>
      <w:r w:rsidR="002643BE">
        <w:rPr>
          <w:b/>
        </w:rPr>
        <w:t>202</w:t>
      </w:r>
      <w:r w:rsidR="003315F6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8123E7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случае, если по итогам Торгов, назначенных на</w:t>
      </w:r>
      <w:r w:rsidR="003315F6">
        <w:rPr>
          <w:color w:val="000000"/>
        </w:rPr>
        <w:t xml:space="preserve"> </w:t>
      </w:r>
      <w:r w:rsidR="003315F6" w:rsidRPr="003315F6">
        <w:rPr>
          <w:b/>
          <w:bCs/>
          <w:color w:val="000000"/>
        </w:rPr>
        <w:t>19 сентября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3315F6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3315F6">
        <w:rPr>
          <w:b/>
          <w:bCs/>
          <w:color w:val="000000"/>
        </w:rPr>
        <w:t>31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3315F6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600AC9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06867" w:rsidRPr="00606867">
        <w:rPr>
          <w:b/>
          <w:bCs/>
          <w:color w:val="000000"/>
        </w:rPr>
        <w:t>09</w:t>
      </w:r>
      <w:r w:rsidR="00606867">
        <w:rPr>
          <w:b/>
          <w:bCs/>
          <w:color w:val="000000"/>
        </w:rPr>
        <w:t xml:space="preserve"> августа </w:t>
      </w:r>
      <w:r w:rsidR="002643BE" w:rsidRPr="00110257">
        <w:rPr>
          <w:b/>
          <w:bCs/>
        </w:rPr>
        <w:t>202</w:t>
      </w:r>
      <w:r w:rsidR="00606867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06867">
        <w:rPr>
          <w:b/>
          <w:bCs/>
          <w:color w:val="000000"/>
        </w:rPr>
        <w:t xml:space="preserve">21 сентября </w:t>
      </w:r>
      <w:r w:rsidR="00110257" w:rsidRPr="00110257">
        <w:rPr>
          <w:b/>
          <w:bCs/>
          <w:color w:val="000000"/>
        </w:rPr>
        <w:t>202</w:t>
      </w:r>
      <w:r w:rsidR="0060686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6A8DF7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06867">
        <w:rPr>
          <w:b/>
          <w:color w:val="000000"/>
        </w:rPr>
        <w:t>1-2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606867">
        <w:rPr>
          <w:b/>
          <w:color w:val="000000"/>
        </w:rPr>
        <w:t xml:space="preserve"> 3-32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2AD71D0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06867">
        <w:rPr>
          <w:b/>
          <w:bCs/>
          <w:color w:val="000000"/>
        </w:rPr>
        <w:t xml:space="preserve">03 ноября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06867">
        <w:rPr>
          <w:b/>
          <w:bCs/>
          <w:color w:val="000000"/>
        </w:rPr>
        <w:t>23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06867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DF2928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06867">
        <w:rPr>
          <w:b/>
          <w:bCs/>
          <w:color w:val="000000"/>
        </w:rPr>
        <w:t>03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606867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CEC0FAB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03 ноября 2022 г. по 15 декабря 2022 г. - в размере начальной цены продажи лота;</w:t>
      </w:r>
    </w:p>
    <w:p w14:paraId="2721E312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16 декабря 2022 г. по 22 декабря 2022 г. - в размере 90,50% от начальной цены продажи лота;</w:t>
      </w:r>
    </w:p>
    <w:p w14:paraId="5A10FC1C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23 декабря 2022 г. по 29 декабря 2022 г. - в размере 81,00% от начальной цены продажи лота;</w:t>
      </w:r>
    </w:p>
    <w:p w14:paraId="58A49E74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30 декабря 2022 г. по 05 января 2023 г. - в размере 71,50% от начальной цены продажи лота;</w:t>
      </w:r>
    </w:p>
    <w:p w14:paraId="3E5FB1A4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06 января 2023 г. по 12 января 2023 г. - в размере 62,00% от начальной цены продажи лота;</w:t>
      </w:r>
    </w:p>
    <w:p w14:paraId="782EB0D3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13 января 2023 г. по 19 января 2023 г. - в размере 52,50% от начальной цены продажи лота;</w:t>
      </w:r>
    </w:p>
    <w:p w14:paraId="32427D19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20 января 2023 г. по 26 января 2023 г. - в размере 43,00% от начальной цены продажи лота;</w:t>
      </w:r>
    </w:p>
    <w:p w14:paraId="3BC5F808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27 января 2023 г. по 02 февраля 2023 г. - в размере 33,50% от начальной цены продажи лота;</w:t>
      </w:r>
    </w:p>
    <w:p w14:paraId="34C91D7A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03 февраля 2023 г. по 09 февраля 2023 г. - в размере 24,00% от начальной цены продажи лота;</w:t>
      </w:r>
    </w:p>
    <w:p w14:paraId="227CB19B" w14:textId="77777777" w:rsidR="005948A5" w:rsidRPr="005948A5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10 февраля 2023 г. по 16 февраля 2023 г. - в размере 14,50% от начальной цены продажи лота;</w:t>
      </w:r>
    </w:p>
    <w:p w14:paraId="47437953" w14:textId="24B64A72" w:rsidR="00110257" w:rsidRDefault="005948A5" w:rsidP="005948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48A5">
        <w:rPr>
          <w:color w:val="000000"/>
        </w:rPr>
        <w:t>с 17 февраля 2023 г. по 23 февраля 2023 г. - в размере 5,00%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8A6680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8A6680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68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D07AE09" w:rsidR="005E4CB0" w:rsidRPr="002D250E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2D250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2D2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63806" w:rsidRPr="002D2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110257" w:rsidRPr="002D2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5E4CB0" w:rsidRPr="002D250E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2D2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10257" w:rsidRPr="002D25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5E4CB0" w:rsidRPr="002D250E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2D250E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110257" w:rsidRPr="002D250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д.8, тел. +7 (495) 725-31-15, доб.</w:t>
      </w:r>
      <w:r w:rsidR="00B63806" w:rsidRPr="002D250E">
        <w:rPr>
          <w:rFonts w:ascii="Times New Roman" w:hAnsi="Times New Roman" w:cs="Times New Roman"/>
          <w:color w:val="000000"/>
          <w:sz w:val="24"/>
          <w:szCs w:val="24"/>
        </w:rPr>
        <w:t xml:space="preserve"> 62-80, </w:t>
      </w:r>
      <w:r w:rsidR="0054350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806" w:rsidRPr="002D250E">
        <w:rPr>
          <w:rFonts w:ascii="Times New Roman" w:hAnsi="Times New Roman" w:cs="Times New Roman"/>
          <w:color w:val="000000"/>
          <w:sz w:val="24"/>
          <w:szCs w:val="24"/>
        </w:rPr>
        <w:t xml:space="preserve">2-24; у ОТ: </w:t>
      </w:r>
      <w:r w:rsidR="00B63806" w:rsidRPr="002D250E">
        <w:rPr>
          <w:rFonts w:ascii="Times New Roman" w:hAnsi="Times New Roman" w:cs="Times New Roman"/>
          <w:color w:val="000000"/>
          <w:sz w:val="24"/>
          <w:szCs w:val="24"/>
        </w:rPr>
        <w:t>Тел. +7 (812)334-20-50 (с 9.00 до 18.00 по МСК в рабочие дни), informspb@auction-house.ru</w:t>
      </w:r>
      <w:r w:rsidR="00B63806" w:rsidRPr="002D25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50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23FF8"/>
    <w:rsid w:val="0015099D"/>
    <w:rsid w:val="001F039D"/>
    <w:rsid w:val="002002A1"/>
    <w:rsid w:val="00243BE2"/>
    <w:rsid w:val="0026109D"/>
    <w:rsid w:val="002643BE"/>
    <w:rsid w:val="002D250E"/>
    <w:rsid w:val="002D6744"/>
    <w:rsid w:val="003315F6"/>
    <w:rsid w:val="00455F07"/>
    <w:rsid w:val="00467D6B"/>
    <w:rsid w:val="004A3B01"/>
    <w:rsid w:val="00543507"/>
    <w:rsid w:val="005948A5"/>
    <w:rsid w:val="005C1A18"/>
    <w:rsid w:val="005E4CB0"/>
    <w:rsid w:val="005F1F68"/>
    <w:rsid w:val="00606867"/>
    <w:rsid w:val="00662196"/>
    <w:rsid w:val="006A20DF"/>
    <w:rsid w:val="006B3772"/>
    <w:rsid w:val="007229EA"/>
    <w:rsid w:val="007369B8"/>
    <w:rsid w:val="00791681"/>
    <w:rsid w:val="00865FD7"/>
    <w:rsid w:val="008A6680"/>
    <w:rsid w:val="008D4C35"/>
    <w:rsid w:val="009247FF"/>
    <w:rsid w:val="00AB6017"/>
    <w:rsid w:val="00B015AA"/>
    <w:rsid w:val="00B07D8B"/>
    <w:rsid w:val="00B1678E"/>
    <w:rsid w:val="00B46A69"/>
    <w:rsid w:val="00B63806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  <w:rsid w:val="00F6249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75A5847-1997-4FC6-981C-CF9086C8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2022-08-01T07:49:00Z</cp:lastPrinted>
  <dcterms:created xsi:type="dcterms:W3CDTF">2019-07-23T07:40:00Z</dcterms:created>
  <dcterms:modified xsi:type="dcterms:W3CDTF">2022-08-01T07:56:00Z</dcterms:modified>
</cp:coreProperties>
</file>