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488" w:rsidRPr="00A15FCA" w:rsidRDefault="00B43488" w:rsidP="00B43488">
      <w:pPr>
        <w:tabs>
          <w:tab w:val="left" w:pos="1080"/>
        </w:tabs>
        <w:ind w:firstLine="540"/>
        <w:jc w:val="both"/>
        <w:rPr>
          <w:sz w:val="24"/>
          <w:szCs w:val="24"/>
        </w:rPr>
      </w:pPr>
      <w:r w:rsidRPr="00C72FBC">
        <w:rPr>
          <w:sz w:val="24"/>
          <w:szCs w:val="24"/>
        </w:rPr>
        <w:t>ЛОТ № 3:</w:t>
      </w:r>
      <w:r w:rsidRPr="00A15FCA">
        <w:rPr>
          <w:sz w:val="24"/>
          <w:szCs w:val="24"/>
        </w:rPr>
        <w:t xml:space="preserve"> </w:t>
      </w:r>
      <w:proofErr w:type="gramStart"/>
      <w:r w:rsidRPr="00A15FCA">
        <w:rPr>
          <w:sz w:val="24"/>
          <w:szCs w:val="24"/>
        </w:rPr>
        <w:t>Прав</w:t>
      </w:r>
      <w:r>
        <w:rPr>
          <w:sz w:val="24"/>
          <w:szCs w:val="24"/>
        </w:rPr>
        <w:t>о</w:t>
      </w:r>
      <w:r w:rsidRPr="00A15FCA">
        <w:rPr>
          <w:sz w:val="24"/>
          <w:szCs w:val="24"/>
        </w:rPr>
        <w:t xml:space="preserve"> требования </w:t>
      </w:r>
      <w:r>
        <w:rPr>
          <w:sz w:val="24"/>
          <w:szCs w:val="24"/>
        </w:rPr>
        <w:t>дебиторской задолженности</w:t>
      </w:r>
      <w:r w:rsidRPr="00A15FCA">
        <w:rPr>
          <w:sz w:val="24"/>
          <w:szCs w:val="24"/>
        </w:rPr>
        <w:t xml:space="preserve"> к ООО «Вторая ипотечная компания» (ИНН7717128800, ОГРН 1027700279177) на общую сумму 18 048 289 рублей, возникшего на основании Определения Арбитражного суда г. Москвы  по делу № А40-176843/2017 от 21.02.2019 г. ООО «Вторая ипотечная компания» признано несостоятельным (банкротом) (дело № А40-95486/20), введена процедура конкурсное производство, Определением Арбитражного суда г. Москвы от 28.05.2022 г. требование ООО «Диалог» в</w:t>
      </w:r>
      <w:proofErr w:type="gramEnd"/>
      <w:r w:rsidRPr="00A15FCA">
        <w:rPr>
          <w:sz w:val="24"/>
          <w:szCs w:val="24"/>
        </w:rPr>
        <w:t xml:space="preserve"> </w:t>
      </w:r>
      <w:proofErr w:type="gramStart"/>
      <w:r w:rsidRPr="00A15FCA">
        <w:rPr>
          <w:sz w:val="24"/>
          <w:szCs w:val="24"/>
        </w:rPr>
        <w:t>размере</w:t>
      </w:r>
      <w:proofErr w:type="gramEnd"/>
      <w:r w:rsidRPr="00A15FCA">
        <w:rPr>
          <w:sz w:val="24"/>
          <w:szCs w:val="24"/>
        </w:rPr>
        <w:t xml:space="preserve"> 18 048 289 руб. признаны обоснованными и подлежащими удовлетворению в порядке очередности, предшествующей распределению ликвидационной квоты. </w:t>
      </w:r>
    </w:p>
    <w:p w:rsidR="00B43488" w:rsidRDefault="00B43488" w:rsidP="00B43488"/>
    <w:p w:rsidR="00DE32E0" w:rsidRDefault="00DE32E0">
      <w:bookmarkStart w:id="0" w:name="_GoBack"/>
      <w:bookmarkEnd w:id="0"/>
    </w:p>
    <w:sectPr w:rsidR="00DE32E0" w:rsidSect="00AF34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488"/>
    <w:rsid w:val="00AF34CB"/>
    <w:rsid w:val="00B43488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mNBnFgrwgDUAYkzgaQfl0rPasX+hcOgTRMItMsfRR5k=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HyfZU3qWwKJiYjrGuWeFVul1j4QYuW19Ks9p5HCYLDY=</DigestValue>
    </Reference>
  </SignedInfo>
  <SignatureValue>YTIl7RSvLCQ3PGrILCCQdjLWEWvuJID5/jxkfuYPsSPVWkg1d4NOfz8486jrnU45
ZB2A4EDAYLkIV8GYwCghyA==</SignatureValue>
  <KeyInfo>
    <X509Data>
      <X509Certificate>MIIJqTCCCVagAwIBAgIRA1ddvwBDrpOgRGGUiyGx6/cwCgYIKoUDBwEBAwIwggHo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LdCf0YDQviIwHhcNMjIwMjIxMTEzMTQ1WhcNMjMwMzIwMTAzMDAwWjCB7TFHMEUG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AwcBAQEBMBMGByqFAwICJAAGCCqFAwcBAQICA0MABEAAEFBCQubOb3l6kPWwqeuo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uNC4ggoZyhb9AAAAAAWLMB0GA1UdDgQWBBSIfAmZC/39cTaplIno18H7FCPwRzAK
BggqhQMHAQEDAgNBALr0PhE55Rqedt1zUQYn11XWTne83ZtQaURnTmyelwSrTUMS
FSmyjHeq7IjN6PzXeOItToOgO4aOzK/V+KNyF68=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TzbCfEMBjk27ASFwkWrVaP4QYQc=</DigestValue>
      </Reference>
      <Reference URI="/word/fontTable.xml?ContentType=application/vnd.openxmlformats-officedocument.wordprocessingml.fontTable+xml">
        <DigestMethod Algorithm="http://www.w3.org/2000/09/xmldsig#sha1"/>
        <DigestValue>whT+MydJEEHrSslEJ702BOuee/E=</DigestValue>
      </Reference>
      <Reference URI="/word/settings.xml?ContentType=application/vnd.openxmlformats-officedocument.wordprocessingml.settings+xml">
        <DigestMethod Algorithm="http://www.w3.org/2000/09/xmldsig#sha1"/>
        <DigestValue>gm/HB7ijsddcBDzAoM4fhM9FNeg=</DigestValue>
      </Reference>
      <Reference URI="/word/styles.xml?ContentType=application/vnd.openxmlformats-officedocument.wordprocessingml.styles+xml">
        <DigestMethod Algorithm="http://www.w3.org/2000/09/xmldsig#sha1"/>
        <DigestValue>Gf5sptL6QS93MFlcGkZKLNICelE=</DigestValue>
      </Reference>
      <Reference URI="/word/stylesWithEffects.xml?ContentType=application/vnd.ms-word.stylesWithEffects+xml">
        <DigestMethod Algorithm="http://www.w3.org/2000/09/xmldsig#sha1"/>
        <DigestValue>zlYWuG/GNyea7OzBH+TQ/k5thSU=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2022-11-08T07:29:36Z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2022-11-08T07:29:36Z</xd:SigningTime>
          <xd:SigningCertificate>
            <xd:Cert>
              <xd:CertDigest>
                <DigestMethod Algorithm="http://www.w3.org/2000/09/xmldsig#sha1"/>
                <DigestValue>XuwQOX8OwtvpdTjH2RQ0JxDRCeE=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1136976693965127653666181828128248294391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2022-11-08T07:29:00Z</dcterms:created>
  <dcterms:modified xsi:type="dcterms:W3CDTF">2022-11-08T07:29:00Z</dcterms:modified>
</cp:coreProperties>
</file>