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B81F" w14:textId="57856778" w:rsidR="00720C7E" w:rsidRDefault="008B2921" w:rsidP="00720C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пер.Гривцова, д.5, лит.В, </w:t>
      </w:r>
      <w:r w:rsidR="000E27E7" w:rsidRPr="00426913">
        <w:rPr>
          <w:rFonts w:ascii="Times New Roman" w:hAnsi="Times New Roman" w:cs="Times New Roman"/>
          <w:color w:val="000000"/>
          <w:sz w:val="24"/>
          <w:szCs w:val="24"/>
        </w:rPr>
        <w:t>8(908)8747649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16C38" w:rsidRPr="00426913">
        <w:rPr>
          <w:rFonts w:ascii="Times New Roman" w:hAnsi="Times New Roman" w:cs="Times New Roman"/>
          <w:color w:val="000000"/>
          <w:sz w:val="24"/>
          <w:szCs w:val="24"/>
        </w:rPr>
        <w:t>tf@auction-house.ru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) (далее-Организатор торгов, ОТ), действующее на основании договора поручения</w:t>
      </w:r>
      <w:r w:rsidR="00516C38"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7D16" w:rsidRPr="00426913">
        <w:rPr>
          <w:rFonts w:ascii="Times New Roman" w:hAnsi="Times New Roman" w:cs="Times New Roman"/>
          <w:b/>
          <w:bCs/>
          <w:iCs/>
          <w:sz w:val="24"/>
          <w:szCs w:val="24"/>
        </w:rPr>
        <w:t>ООО «Ишсталь»</w:t>
      </w:r>
      <w:r w:rsidR="00377D16"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(ОГРН 1120261000529, ИНН 0261019790, адрес: 453203, Республика Башкортостан, Ишимбайский р-он, г.Ишимбай, Индустриальное шоссе, д.2Г) </w:t>
      </w:r>
      <w:r w:rsidR="00516C38" w:rsidRPr="00426913">
        <w:rPr>
          <w:rFonts w:ascii="Times New Roman" w:hAnsi="Times New Roman" w:cs="Times New Roman"/>
          <w:color w:val="000000"/>
          <w:sz w:val="24"/>
          <w:szCs w:val="24"/>
        </w:rPr>
        <w:t>(далее–Должник)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265CD"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в лице конкурсного управляющего </w:t>
      </w:r>
      <w:r w:rsidR="00377D16" w:rsidRPr="004269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Емельянова Алексея Вячеславовича</w:t>
      </w:r>
      <w:r w:rsidR="00377D16"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(ИНН 027717959558, СНИЛС 002-871-101-292, член САУ «СРО «ДЕЛО» (ОГРН 1035002205919, ИНН 5010029544, Московская обл., г. Дубна, ул. Жуковского, 2)</w:t>
      </w:r>
      <w:r w:rsidR="006339AF"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действующий на основании </w:t>
      </w:r>
      <w:r w:rsidR="00377D16"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Решения Арбитражного суда Республики Башкортостан от 12.04.2021 (рез.часть от 05.04.2021) по делу № А07-12888/2018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(далее–КУ), </w:t>
      </w:r>
      <w:r w:rsidR="00CB37D2"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720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проведении </w:t>
      </w:r>
      <w:r w:rsidR="00115FEB" w:rsidRPr="00115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дополнительных этапов</w:t>
      </w:r>
      <w:r w:rsidR="00720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торгов посредством публичного предложения (далее – ТППП): </w:t>
      </w:r>
    </w:p>
    <w:p w14:paraId="0AF5ACE6" w14:textId="4BCA6E75" w:rsidR="00516C38" w:rsidRPr="00424938" w:rsidRDefault="00720C7E" w:rsidP="004249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Предметом ТППП является следующее имущество:</w:t>
      </w:r>
    </w:p>
    <w:p w14:paraId="53A73089" w14:textId="7AB0EE5D" w:rsidR="00C606E9" w:rsidRDefault="00C606E9" w:rsidP="00C606E9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№2: </w:t>
      </w:r>
      <w:r w:rsidRPr="00115FEB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 – бытовой корпус малярно - сдаточного цеха, назначение: нежилое здание, 2-3 этажный, общей площадью 4 948,4 кв.м., инв. № 5794, литер Б, кад№02:58:030123:187 и право аренды земельного участка, площадью 56 342 кв.м., </w:t>
      </w:r>
      <w:r w:rsidRPr="00CD2138">
        <w:rPr>
          <w:rFonts w:ascii="Times New Roman" w:hAnsi="Times New Roman" w:cs="Times New Roman"/>
          <w:color w:val="000000"/>
          <w:sz w:val="24"/>
          <w:szCs w:val="24"/>
        </w:rPr>
        <w:t>кад№</w:t>
      </w:r>
      <w:r w:rsidRPr="00115FEB">
        <w:rPr>
          <w:rFonts w:ascii="Times New Roman" w:hAnsi="Times New Roman" w:cs="Times New Roman"/>
          <w:color w:val="000000"/>
          <w:sz w:val="24"/>
          <w:szCs w:val="24"/>
        </w:rPr>
        <w:t>02:58:030123:264, расположенные по адресу: Республика Башкортостан, г. Ишимбай, шоссе Индустриальное, д. 2 г</w:t>
      </w:r>
      <w:r>
        <w:rPr>
          <w:rFonts w:ascii="Times New Roman" w:hAnsi="Times New Roman" w:cs="Times New Roman"/>
          <w:color w:val="000000"/>
          <w:sz w:val="24"/>
          <w:szCs w:val="24"/>
        </w:rPr>
        <w:t>. Начальная цена (далее-НЦ)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6E9">
        <w:rPr>
          <w:rFonts w:ascii="Times New Roman" w:hAnsi="Times New Roman" w:cs="Times New Roman"/>
          <w:color w:val="000000"/>
          <w:sz w:val="24"/>
          <w:szCs w:val="24"/>
        </w:rPr>
        <w:t>5 931 351,36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E61AFC4" w14:textId="3971B882" w:rsidR="00847D9B" w:rsidRPr="00847D9B" w:rsidRDefault="00847D9B" w:rsidP="00847D9B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№4:</w:t>
      </w:r>
      <w:r w:rsidRPr="00847D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5FEB" w:rsidRPr="00115FEB">
        <w:rPr>
          <w:rFonts w:ascii="Times New Roman" w:hAnsi="Times New Roman" w:cs="Times New Roman"/>
          <w:color w:val="000000"/>
          <w:sz w:val="24"/>
          <w:szCs w:val="24"/>
        </w:rPr>
        <w:t xml:space="preserve">Нежилые здания: </w:t>
      </w:r>
      <w:bookmarkStart w:id="0" w:name="_Hlk109395211"/>
      <w:r w:rsidR="00115FEB" w:rsidRPr="00115FEB">
        <w:rPr>
          <w:rFonts w:ascii="Times New Roman" w:hAnsi="Times New Roman" w:cs="Times New Roman"/>
          <w:color w:val="000000"/>
          <w:sz w:val="24"/>
          <w:szCs w:val="24"/>
        </w:rPr>
        <w:t>кад№</w:t>
      </w:r>
      <w:bookmarkEnd w:id="0"/>
      <w:r w:rsidR="00115FEB" w:rsidRPr="00115FEB">
        <w:rPr>
          <w:rFonts w:ascii="Times New Roman" w:hAnsi="Times New Roman" w:cs="Times New Roman"/>
          <w:color w:val="000000"/>
          <w:sz w:val="24"/>
          <w:szCs w:val="24"/>
        </w:rPr>
        <w:t>02:19:000000:2521, кад№02:19:000000:2522, кад№02:19:000000:2523, кад№02:19:000000:2524, кад№02:19:000000:2526, кад№02:19:000000:2527, кад№02:19:000000:2528; сооружение городского коммунального хозяйства, водоснабжения и водоотведения кад№02:19:000000:1163; сооружение кад№02:19:000000:2518, кад№02:19:000000:2519, кад№02:19:000000:2520, кад№02:19:110302:420, адрес: РБ, Гафурийский р-он, с.Белое Озеро, ул.Восточная, д.19</w:t>
      </w:r>
      <w:r w:rsidR="00115F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НЦ </w:t>
      </w:r>
      <w:r w:rsidR="00BB24AE" w:rsidRPr="00BB24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867</w:t>
      </w:r>
      <w:r w:rsidR="00C606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B24AE" w:rsidRPr="00BB24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837,40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FD48C3C" w14:textId="5821C939" w:rsidR="00847D9B" w:rsidRPr="00426913" w:rsidRDefault="00847D9B" w:rsidP="00847D9B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№5:</w:t>
      </w:r>
      <w:r w:rsidRPr="00847D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0406" w:rsidRPr="003D0406">
        <w:rPr>
          <w:rFonts w:ascii="Times New Roman" w:hAnsi="Times New Roman" w:cs="Times New Roman"/>
          <w:color w:val="000000"/>
          <w:sz w:val="24"/>
          <w:szCs w:val="24"/>
        </w:rPr>
        <w:t xml:space="preserve">Нежилые здания: </w:t>
      </w:r>
      <w:r w:rsidR="00CD2138" w:rsidRPr="00115FEB">
        <w:rPr>
          <w:rFonts w:ascii="Times New Roman" w:hAnsi="Times New Roman" w:cs="Times New Roman"/>
          <w:color w:val="000000"/>
          <w:sz w:val="24"/>
          <w:szCs w:val="24"/>
        </w:rPr>
        <w:t>кад№</w:t>
      </w:r>
      <w:r w:rsidR="003D0406" w:rsidRPr="003D0406">
        <w:rPr>
          <w:rFonts w:ascii="Times New Roman" w:hAnsi="Times New Roman" w:cs="Times New Roman"/>
          <w:color w:val="000000"/>
          <w:sz w:val="24"/>
          <w:szCs w:val="24"/>
        </w:rPr>
        <w:t xml:space="preserve">02:65:011405:119, </w:t>
      </w:r>
      <w:r w:rsidR="00CD2138" w:rsidRPr="00115FEB">
        <w:rPr>
          <w:rFonts w:ascii="Times New Roman" w:hAnsi="Times New Roman" w:cs="Times New Roman"/>
          <w:color w:val="000000"/>
          <w:sz w:val="24"/>
          <w:szCs w:val="24"/>
        </w:rPr>
        <w:t>кад№</w:t>
      </w:r>
      <w:r w:rsidR="003D0406" w:rsidRPr="003D0406">
        <w:rPr>
          <w:rFonts w:ascii="Times New Roman" w:hAnsi="Times New Roman" w:cs="Times New Roman"/>
          <w:color w:val="000000"/>
          <w:sz w:val="24"/>
          <w:szCs w:val="24"/>
        </w:rPr>
        <w:t xml:space="preserve">02:65:011405:120, </w:t>
      </w:r>
      <w:r w:rsidR="00CD2138" w:rsidRPr="00115FEB">
        <w:rPr>
          <w:rFonts w:ascii="Times New Roman" w:hAnsi="Times New Roman" w:cs="Times New Roman"/>
          <w:color w:val="000000"/>
          <w:sz w:val="24"/>
          <w:szCs w:val="24"/>
        </w:rPr>
        <w:t>кад№</w:t>
      </w:r>
      <w:r w:rsidR="003D0406" w:rsidRPr="003D0406">
        <w:rPr>
          <w:rFonts w:ascii="Times New Roman" w:hAnsi="Times New Roman" w:cs="Times New Roman"/>
          <w:color w:val="000000"/>
          <w:sz w:val="24"/>
          <w:szCs w:val="24"/>
        </w:rPr>
        <w:t>02:65:011405:131,</w:t>
      </w:r>
      <w:r w:rsidR="00CD2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2138" w:rsidRPr="00115FEB">
        <w:rPr>
          <w:rFonts w:ascii="Times New Roman" w:hAnsi="Times New Roman" w:cs="Times New Roman"/>
          <w:color w:val="000000"/>
          <w:sz w:val="24"/>
          <w:szCs w:val="24"/>
        </w:rPr>
        <w:t>кад№</w:t>
      </w:r>
      <w:r w:rsidR="003D0406" w:rsidRPr="003D0406">
        <w:rPr>
          <w:rFonts w:ascii="Times New Roman" w:hAnsi="Times New Roman" w:cs="Times New Roman"/>
          <w:color w:val="000000"/>
          <w:sz w:val="24"/>
          <w:szCs w:val="24"/>
        </w:rPr>
        <w:t xml:space="preserve">02:65:011405:132, </w:t>
      </w:r>
      <w:r w:rsidR="00CD2138" w:rsidRPr="00115FEB">
        <w:rPr>
          <w:rFonts w:ascii="Times New Roman" w:hAnsi="Times New Roman" w:cs="Times New Roman"/>
          <w:color w:val="000000"/>
          <w:sz w:val="24"/>
          <w:szCs w:val="24"/>
        </w:rPr>
        <w:t>кад№</w:t>
      </w:r>
      <w:r w:rsidR="003D0406" w:rsidRPr="003D0406">
        <w:rPr>
          <w:rFonts w:ascii="Times New Roman" w:hAnsi="Times New Roman" w:cs="Times New Roman"/>
          <w:color w:val="000000"/>
          <w:sz w:val="24"/>
          <w:szCs w:val="24"/>
        </w:rPr>
        <w:t xml:space="preserve">02:65:011405:226, </w:t>
      </w:r>
      <w:r w:rsidR="00CD2138" w:rsidRPr="00115FEB">
        <w:rPr>
          <w:rFonts w:ascii="Times New Roman" w:hAnsi="Times New Roman" w:cs="Times New Roman"/>
          <w:color w:val="000000"/>
          <w:sz w:val="24"/>
          <w:szCs w:val="24"/>
        </w:rPr>
        <w:t>кад№</w:t>
      </w:r>
      <w:r w:rsidR="003D0406" w:rsidRPr="003D0406">
        <w:rPr>
          <w:rFonts w:ascii="Times New Roman" w:hAnsi="Times New Roman" w:cs="Times New Roman"/>
          <w:color w:val="000000"/>
          <w:sz w:val="24"/>
          <w:szCs w:val="24"/>
        </w:rPr>
        <w:t>02:65:011405:227, расположенные: Республика Башкортостан, Туймазинский район, г. Туймазы, ул. Заводская, д. 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НЦ </w:t>
      </w:r>
      <w:r w:rsidR="00BB24AE" w:rsidRPr="00BB24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 w:rsidR="00C606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B24AE" w:rsidRPr="00BB24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109</w:t>
      </w:r>
      <w:r w:rsidR="00C606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B24AE" w:rsidRPr="00BB24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385,47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039E021" w14:textId="26BA6D4F" w:rsidR="00B0260A" w:rsidRPr="00C062B5" w:rsidRDefault="00C606E9" w:rsidP="00B0260A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6E9">
        <w:rPr>
          <w:rFonts w:ascii="Times New Roman" w:hAnsi="Times New Roman" w:cs="Times New Roman"/>
          <w:color w:val="000000"/>
          <w:sz w:val="24"/>
          <w:szCs w:val="24"/>
        </w:rPr>
        <w:t>Лот 2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606E9">
        <w:rPr>
          <w:rFonts w:ascii="Times New Roman" w:hAnsi="Times New Roman" w:cs="Times New Roman"/>
          <w:color w:val="000000"/>
          <w:sz w:val="24"/>
          <w:szCs w:val="24"/>
        </w:rPr>
        <w:t xml:space="preserve"> предмет залога ООО «Уралкапиталбанк»,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D9B">
        <w:rPr>
          <w:rFonts w:ascii="Times New Roman" w:hAnsi="Times New Roman" w:cs="Times New Roman"/>
          <w:color w:val="000000"/>
          <w:sz w:val="24"/>
          <w:szCs w:val="24"/>
        </w:rPr>
        <w:t xml:space="preserve">Лоты </w:t>
      </w:r>
      <w:r w:rsidR="003D0406">
        <w:rPr>
          <w:rFonts w:ascii="Times New Roman" w:hAnsi="Times New Roman" w:cs="Times New Roman"/>
          <w:color w:val="000000"/>
          <w:sz w:val="24"/>
          <w:szCs w:val="24"/>
        </w:rPr>
        <w:t>4,</w:t>
      </w:r>
      <w:r w:rsidR="00847D9B">
        <w:rPr>
          <w:rFonts w:ascii="Times New Roman" w:hAnsi="Times New Roman" w:cs="Times New Roman"/>
          <w:color w:val="000000"/>
          <w:sz w:val="24"/>
          <w:szCs w:val="24"/>
        </w:rPr>
        <w:t xml:space="preserve">5: </w:t>
      </w:r>
      <w:r w:rsidR="00847D9B" w:rsidRPr="00C062B5">
        <w:rPr>
          <w:rFonts w:ascii="Times New Roman" w:hAnsi="Times New Roman" w:cs="Times New Roman"/>
          <w:color w:val="000000"/>
          <w:sz w:val="24"/>
          <w:szCs w:val="24"/>
        </w:rPr>
        <w:t>обременени</w:t>
      </w:r>
      <w:r w:rsidR="005110C3">
        <w:rPr>
          <w:rFonts w:ascii="Times New Roman" w:hAnsi="Times New Roman" w:cs="Times New Roman"/>
          <w:color w:val="000000"/>
          <w:sz w:val="24"/>
          <w:szCs w:val="24"/>
        </w:rPr>
        <w:t>й нет</w:t>
      </w:r>
      <w:r w:rsidR="00B0260A" w:rsidRPr="00C062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F8B1BE" w14:textId="77777777" w:rsidR="00424938" w:rsidRPr="00C062B5" w:rsidRDefault="00424938" w:rsidP="00424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48840748"/>
      <w:r w:rsidRPr="00C062B5"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ЭТП). 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</w:t>
      </w:r>
    </w:p>
    <w:p w14:paraId="3BC77920" w14:textId="33576752" w:rsidR="00424938" w:rsidRPr="00D005C1" w:rsidRDefault="00424938" w:rsidP="00424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5C1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ТППП – </w:t>
      </w:r>
      <w:r w:rsidR="005110C3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D005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10C3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D005C1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00127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05C1">
        <w:rPr>
          <w:rFonts w:ascii="Times New Roman" w:hAnsi="Times New Roman" w:cs="Times New Roman"/>
          <w:color w:val="000000"/>
          <w:sz w:val="24"/>
          <w:szCs w:val="24"/>
        </w:rPr>
        <w:t xml:space="preserve"> с 10час. 00мин. (МСК). Прием заявок</w:t>
      </w:r>
      <w:r w:rsidR="00BB24AE">
        <w:rPr>
          <w:rFonts w:ascii="Times New Roman" w:hAnsi="Times New Roman" w:cs="Times New Roman"/>
          <w:color w:val="000000"/>
          <w:sz w:val="24"/>
          <w:szCs w:val="24"/>
        </w:rPr>
        <w:t xml:space="preserve"> ведется 12 этапов:</w:t>
      </w:r>
      <w:r w:rsidRPr="00D005C1">
        <w:rPr>
          <w:rFonts w:ascii="Times New Roman" w:hAnsi="Times New Roman" w:cs="Times New Roman"/>
          <w:color w:val="000000"/>
          <w:sz w:val="24"/>
          <w:szCs w:val="24"/>
        </w:rPr>
        <w:t xml:space="preserve"> в 1-ом</w:t>
      </w:r>
      <w:r w:rsidR="00BB24AE">
        <w:rPr>
          <w:rFonts w:ascii="Times New Roman" w:hAnsi="Times New Roman" w:cs="Times New Roman"/>
          <w:color w:val="000000"/>
          <w:sz w:val="24"/>
          <w:szCs w:val="24"/>
        </w:rPr>
        <w:t xml:space="preserve"> доп.</w:t>
      </w:r>
      <w:r w:rsidRPr="00D005C1">
        <w:rPr>
          <w:rFonts w:ascii="Times New Roman" w:hAnsi="Times New Roman" w:cs="Times New Roman"/>
          <w:color w:val="000000"/>
          <w:sz w:val="24"/>
          <w:szCs w:val="24"/>
        </w:rPr>
        <w:t xml:space="preserve">периоде – </w:t>
      </w:r>
      <w:r w:rsidR="00001277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D005C1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действует НЦ; со 2-го по </w:t>
      </w:r>
      <w:r w:rsidR="005110C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BB24A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5110C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A1574" w:rsidRPr="00D005C1">
        <w:rPr>
          <w:rFonts w:ascii="Times New Roman" w:hAnsi="Times New Roman" w:cs="Times New Roman"/>
          <w:color w:val="000000"/>
          <w:sz w:val="24"/>
          <w:szCs w:val="24"/>
        </w:rPr>
        <w:t>календ</w:t>
      </w:r>
      <w:r w:rsidR="005110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A1574" w:rsidRPr="00D005C1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="005110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A1574" w:rsidRPr="00D00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24A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110C3" w:rsidRPr="00D005C1">
        <w:rPr>
          <w:rFonts w:ascii="Times New Roman" w:hAnsi="Times New Roman" w:cs="Times New Roman"/>
          <w:color w:val="000000"/>
          <w:sz w:val="24"/>
          <w:szCs w:val="24"/>
        </w:rPr>
        <w:t xml:space="preserve">еличина снижения </w:t>
      </w:r>
      <w:r w:rsidR="00AA1574" w:rsidRPr="006E0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BB24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AA1574" w:rsidRPr="006E0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="00AA1574" w:rsidRPr="00D00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5C1">
        <w:rPr>
          <w:rFonts w:ascii="Times New Roman" w:hAnsi="Times New Roman" w:cs="Times New Roman"/>
          <w:color w:val="000000"/>
          <w:sz w:val="24"/>
          <w:szCs w:val="24"/>
        </w:rPr>
        <w:t xml:space="preserve">от НЦ </w:t>
      </w:r>
      <w:r w:rsidR="00BB24AE">
        <w:rPr>
          <w:rFonts w:ascii="Times New Roman" w:hAnsi="Times New Roman" w:cs="Times New Roman"/>
          <w:color w:val="000000"/>
          <w:sz w:val="24"/>
          <w:szCs w:val="24"/>
        </w:rPr>
        <w:t>1 доп.</w:t>
      </w:r>
      <w:r w:rsidRPr="00D005C1">
        <w:rPr>
          <w:rFonts w:ascii="Times New Roman" w:hAnsi="Times New Roman" w:cs="Times New Roman"/>
          <w:color w:val="000000"/>
          <w:sz w:val="24"/>
          <w:szCs w:val="24"/>
        </w:rPr>
        <w:t>периода ТППП. Рассмотрение заявок ОТ и определение победителя ТППП – 1 календ</w:t>
      </w:r>
      <w:r w:rsidR="00BB24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005C1">
        <w:rPr>
          <w:rFonts w:ascii="Times New Roman" w:hAnsi="Times New Roman" w:cs="Times New Roman"/>
          <w:color w:val="000000"/>
          <w:sz w:val="24"/>
          <w:szCs w:val="24"/>
        </w:rPr>
        <w:t xml:space="preserve"> день после окончания соответствующего периода.</w:t>
      </w:r>
    </w:p>
    <w:p w14:paraId="682A20B0" w14:textId="773E57D0" w:rsidR="00424938" w:rsidRPr="00424938" w:rsidRDefault="00424938" w:rsidP="00424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2B5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ТППП, рассмотрение заявок ОТ и определение победителя ТППП, ОТ проводит до 10час. 00мин. (МСК) следующего дня за днем окончания приема заявок на периоде, в котором поступили заявки на участие, протокол подведения итогов публикуется на ЭТП не позднее 1 календ</w:t>
      </w:r>
      <w:r w:rsidR="00BB24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062B5">
        <w:rPr>
          <w:rFonts w:ascii="Times New Roman" w:hAnsi="Times New Roman" w:cs="Times New Roman"/>
          <w:color w:val="000000"/>
          <w:sz w:val="24"/>
          <w:szCs w:val="24"/>
        </w:rPr>
        <w:t>дня.</w:t>
      </w:r>
    </w:p>
    <w:p w14:paraId="3E6235BC" w14:textId="15835C90" w:rsidR="00B0260A" w:rsidRPr="00426913" w:rsidRDefault="00B0260A" w:rsidP="00424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</w:t>
      </w:r>
      <w:r w:rsidR="00424938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допускаются физ. и юр. лица (далее</w:t>
      </w:r>
      <w:r w:rsid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Заявитель), зарегистрированные в установленном порядке на ЭТП. Для участия в </w:t>
      </w:r>
      <w:r w:rsidR="0042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заявку на участие в </w:t>
      </w:r>
      <w:r w:rsidR="0042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="0097236A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</w:t>
      </w:r>
      <w:r w:rsidRPr="00426913">
        <w:rPr>
          <w:rFonts w:ascii="Times New Roman" w:eastAsia="Times New Roman" w:hAnsi="Times New Roman" w:cs="Times New Roman"/>
          <w:sz w:val="24"/>
          <w:szCs w:val="24"/>
        </w:rPr>
        <w:t xml:space="preserve">должна содержать: наименование, организационно-правовая форма, место нахождения, почтовый адрес (для юр.лица), фамилия, имя, отчество, паспортные данные, сведения о месте жительства (для физ.лица),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</w:t>
      </w:r>
      <w:r w:rsidRPr="004269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предложение о цене имущества. К заявке на участие в </w:t>
      </w:r>
      <w:r w:rsidR="00424938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приложены копии документов согласно требованиям п.11 ст.110 Закона о банкротстве.</w:t>
      </w:r>
    </w:p>
    <w:p w14:paraId="14E9549C" w14:textId="281F0C71" w:rsidR="00B0260A" w:rsidRPr="00426913" w:rsidRDefault="00872207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</w:t>
      </w:r>
      <w:r w:rsidR="00424938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</w:t>
      </w:r>
      <w:r w:rsidR="005841D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5841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задатке (далее–ДЗ). Заявитель обязан в срок, указанный в настоящем извещении внести задаток в размере </w:t>
      </w:r>
      <w:r w:rsidR="00B7584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E0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%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НЦ лота </w:t>
      </w:r>
      <w:r w:rsidR="00BB2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периоде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путем перечисления денежных средств </w:t>
      </w:r>
      <w:r w:rsidR="00BB24AE" w:rsidRPr="00BB24AE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расчетный счет Оператора электронной торговой площадки: получатель платежа - АО «Российский аукционный дом» (ИНН 7838430413, КПП 783801001): р/с 40702810355000036459 в Северо-Западном банке ПАО Сбербанка России г.Санкт-Петербург, к/с 30101810500000000653, БИК 044030653. В назначении платежа необходимо указывать: «№ л/с ________</w:t>
      </w:r>
      <w:r w:rsidR="00BB2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24AE" w:rsidRPr="00BB24AE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24AE" w:rsidRPr="00BB2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ден.средств, перечисленных в качестве задатка, на расчетный счет Оператора </w:t>
      </w:r>
      <w:r w:rsidR="00BB24AE">
        <w:rPr>
          <w:rFonts w:ascii="Times New Roman" w:eastAsia="Times New Roman" w:hAnsi="Times New Roman" w:cs="Times New Roman"/>
          <w:color w:val="000000"/>
          <w:sz w:val="24"/>
          <w:szCs w:val="24"/>
        </w:rPr>
        <w:t>ЭТП</w:t>
      </w:r>
      <w:r w:rsidR="00B0260A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A8DB54" w14:textId="77777777" w:rsidR="00DD65B0" w:rsidRPr="00DD65B0" w:rsidRDefault="00DD65B0" w:rsidP="00DD6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Победителем ТППП (далее– Победитель) </w:t>
      </w:r>
      <w:r w:rsidRPr="00DD65B0">
        <w:rPr>
          <w:rFonts w:ascii="Times New Roman" w:eastAsia="Times New Roman" w:hAnsi="Times New Roman" w:cs="Times New Roman"/>
          <w:sz w:val="24"/>
          <w:szCs w:val="24"/>
        </w:rPr>
        <w:t>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32F30833" w14:textId="77777777" w:rsidR="00DD65B0" w:rsidRPr="00DD65B0" w:rsidRDefault="00DD65B0" w:rsidP="00DD6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5B0">
        <w:rPr>
          <w:rFonts w:ascii="Times New Roman" w:eastAsia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308E4879" w14:textId="77777777" w:rsidR="00DD65B0" w:rsidRPr="00DD65B0" w:rsidRDefault="00DD65B0" w:rsidP="00DD6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5B0">
        <w:rPr>
          <w:rFonts w:ascii="Times New Roman" w:eastAsia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5D7F096B" w14:textId="77777777" w:rsidR="00DD65B0" w:rsidRPr="00DD65B0" w:rsidRDefault="00DD65B0" w:rsidP="00DD6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5B0">
        <w:rPr>
          <w:rFonts w:ascii="Times New Roman" w:eastAsia="Times New Roman" w:hAnsi="Times New Roman" w:cs="Times New Roman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05D6074A" w14:textId="2B93400F" w:rsidR="00DD65B0" w:rsidRPr="00DD65B0" w:rsidRDefault="00A20FD3" w:rsidP="00DD6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DD65B0" w:rsidRPr="00DD65B0">
        <w:rPr>
          <w:rFonts w:ascii="Times New Roman" w:eastAsia="Times New Roman" w:hAnsi="Times New Roman" w:cs="Times New Roman"/>
          <w:sz w:val="24"/>
          <w:szCs w:val="24"/>
        </w:rPr>
        <w:t xml:space="preserve">У в течение 5 дней с даты подписания протокола о результатах ТППП направляет Победителю </w:t>
      </w:r>
      <w:r w:rsidR="001771C2" w:rsidRPr="00DD65B0">
        <w:rPr>
          <w:rFonts w:ascii="Times New Roman" w:eastAsia="Times New Roman" w:hAnsi="Times New Roman" w:cs="Times New Roman"/>
          <w:sz w:val="24"/>
          <w:szCs w:val="24"/>
        </w:rPr>
        <w:t xml:space="preserve">ТППП </w:t>
      </w:r>
      <w:r w:rsidR="00DD65B0" w:rsidRPr="00DD65B0">
        <w:rPr>
          <w:rFonts w:ascii="Times New Roman" w:eastAsia="Times New Roman" w:hAnsi="Times New Roman" w:cs="Times New Roman"/>
          <w:sz w:val="24"/>
          <w:szCs w:val="24"/>
        </w:rPr>
        <w:t xml:space="preserve">на адрес электронной почты, указанный в заявке на участие в </w:t>
      </w:r>
      <w:r w:rsidR="001771C2" w:rsidRPr="00DD65B0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="00DD65B0" w:rsidRPr="00DD65B0">
        <w:rPr>
          <w:rFonts w:ascii="Times New Roman" w:eastAsia="Times New Roman" w:hAnsi="Times New Roman" w:cs="Times New Roman"/>
          <w:sz w:val="24"/>
          <w:szCs w:val="24"/>
        </w:rPr>
        <w:t xml:space="preserve">, предложение заключить Договор с приложением проекта Договора. Победитель обязан в течение 5дней с даты направления на адрес его электронной почты, указанный в заявке на участие в </w:t>
      </w:r>
      <w:r w:rsidR="001771C2" w:rsidRPr="00DD65B0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="00DD65B0" w:rsidRPr="00DD65B0">
        <w:rPr>
          <w:rFonts w:ascii="Times New Roman" w:eastAsia="Times New Roman" w:hAnsi="Times New Roman" w:cs="Times New Roman"/>
          <w:sz w:val="24"/>
          <w:szCs w:val="24"/>
        </w:rPr>
        <w:t>, предложения заключить Дог., подписать Дог. и не позднее 2дней с даты подписания направить его КУ. О факте подписания Дог. Победитель любым доступным для него способом обязан немедленно уведомить КУ. Неподписание Дог. в течение 5дней с даты его направления Победителю означает отказ (уклонение) Победителя от заключения Дог. Сумма внесенного Победителем задатка засчитывается в счет цены приобретенного лота.</w:t>
      </w:r>
    </w:p>
    <w:p w14:paraId="4A5E8566" w14:textId="773D991E" w:rsidR="00B0260A" w:rsidRPr="00426913" w:rsidRDefault="00B0260A" w:rsidP="00DD6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дней с даты заключения Дог. определенную на </w:t>
      </w:r>
      <w:r w:rsidR="0042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цену продажи лота за вычетом внесенного ранее задатка (Единственный участник полную цену) по следующим реквизитам:</w:t>
      </w:r>
      <w:r w:rsidRPr="00426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606E9" w:rsidRPr="00C60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C606E9" w:rsidRPr="00C60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Лоту2</w:t>
      </w:r>
      <w:r w:rsidR="00C606E9" w:rsidRPr="00C606E9">
        <w:rPr>
          <w:rFonts w:ascii="Times New Roman" w:eastAsia="Times New Roman" w:hAnsi="Times New Roman" w:cs="Times New Roman"/>
          <w:color w:val="000000"/>
          <w:sz w:val="24"/>
          <w:szCs w:val="24"/>
        </w:rPr>
        <w:t>: получатель платежа-ООО</w:t>
      </w:r>
      <w:r w:rsidR="00C60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06E9" w:rsidRPr="00C60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«Ишсталь» (ИНН 0261019790), р/сч 40702810206000018802, Башкирское отделение № 8598 ПАО Сбербанк, БИК 048073601, Кор.сч 30101810300000000601; </w:t>
      </w:r>
      <w:r w:rsidR="00C606E9" w:rsidRPr="00C60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Лотам4,5</w:t>
      </w:r>
      <w:r w:rsidR="00C606E9" w:rsidRPr="00C60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получатель платежа </w:t>
      </w:r>
      <w:r w:rsidR="00C606E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C606E9" w:rsidRPr="00C60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</w:t>
      </w:r>
      <w:r w:rsidR="00C60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06E9" w:rsidRPr="00C606E9">
        <w:rPr>
          <w:rFonts w:ascii="Times New Roman" w:eastAsia="Times New Roman" w:hAnsi="Times New Roman" w:cs="Times New Roman"/>
          <w:color w:val="000000"/>
          <w:sz w:val="24"/>
          <w:szCs w:val="24"/>
        </w:rPr>
        <w:t>«Ишсталь» (ИНН 0261019790) р/с № 40702810700140000547 в Публичное акционерное общество «БАНК УРАЛСИБ» в г. Уфа, БИК 048073770, Кор.счет 30101810600000000770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7308248" w14:textId="410CFD21" w:rsidR="00B0260A" w:rsidRPr="00426913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 реквизиты Дог., номер лота и дату проведения </w:t>
      </w:r>
      <w:r w:rsidR="001771C2" w:rsidRPr="00DD65B0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="001771C2" w:rsidRPr="00DD65B0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 заключением Дог., внесенный Победителем задаток ему не возвращается, а </w:t>
      </w:r>
      <w:r w:rsidR="00424938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0B02D109" w14:textId="46DB59DC" w:rsidR="00B0260A" w:rsidRPr="00426913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</w:t>
      </w:r>
      <w:r w:rsidR="001771C2" w:rsidRPr="00DD65B0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="001771C2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позднее, чем за</w:t>
      </w:r>
      <w:r w:rsidR="00DE09DB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236A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подведения итогов </w:t>
      </w:r>
      <w:r w:rsidR="001771C2" w:rsidRPr="00DD65B0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AB4537" w14:textId="0F196FC6" w:rsidR="00DE09DB" w:rsidRPr="00426913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p w14:paraId="5A893E60" w14:textId="554666BC" w:rsidR="001A74F2" w:rsidRPr="00426913" w:rsidRDefault="00DE09DB" w:rsidP="00DE0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913">
        <w:rPr>
          <w:rFonts w:ascii="Times New Roman" w:hAnsi="Times New Roman" w:cs="Times New Roman"/>
          <w:sz w:val="24"/>
          <w:szCs w:val="24"/>
        </w:rPr>
        <w:t>Ознакомление с имеющейся документацией на имущество производится ОТ в рабочие дни с 9:00 до 17:00, ознакомление с имуществом производится по адресу нахождения имущества в рабочие дни с 10 до 1</w:t>
      </w:r>
      <w:r w:rsidR="000C569D">
        <w:rPr>
          <w:rFonts w:ascii="Times New Roman" w:hAnsi="Times New Roman" w:cs="Times New Roman"/>
          <w:sz w:val="24"/>
          <w:szCs w:val="24"/>
        </w:rPr>
        <w:t>8</w:t>
      </w:r>
      <w:r w:rsidRPr="00426913">
        <w:rPr>
          <w:rFonts w:ascii="Times New Roman" w:hAnsi="Times New Roman" w:cs="Times New Roman"/>
          <w:sz w:val="24"/>
          <w:szCs w:val="24"/>
        </w:rPr>
        <w:t xml:space="preserve"> часов местного времени предварительно согласовав время и дату с ОТ. Все запросы, а также подробную информацию об ознакомлении с имуществом можно получить у ОТ по электронной почте: </w:t>
      </w:r>
      <w:r w:rsidR="000C569D" w:rsidRPr="000C569D">
        <w:rPr>
          <w:rFonts w:ascii="Times New Roman" w:hAnsi="Times New Roman" w:cs="Times New Roman"/>
          <w:sz w:val="24"/>
          <w:szCs w:val="24"/>
        </w:rPr>
        <w:t xml:space="preserve">ekb@auction-house.ru, тел: </w:t>
      </w:r>
      <w:r w:rsidR="00C67D42">
        <w:rPr>
          <w:rFonts w:ascii="Times New Roman" w:hAnsi="Times New Roman" w:cs="Times New Roman"/>
          <w:sz w:val="24"/>
          <w:szCs w:val="24"/>
        </w:rPr>
        <w:t xml:space="preserve">+7 (992) 310 14 10, </w:t>
      </w:r>
      <w:r w:rsidR="000C569D" w:rsidRPr="000C569D">
        <w:rPr>
          <w:rFonts w:ascii="Times New Roman" w:hAnsi="Times New Roman" w:cs="Times New Roman"/>
          <w:sz w:val="24"/>
          <w:szCs w:val="24"/>
        </w:rPr>
        <w:t>+7 (3433) 793555</w:t>
      </w:r>
      <w:r w:rsidR="000F782A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1"/>
    <w:p w14:paraId="2428A008" w14:textId="77777777" w:rsidR="000F3689" w:rsidRDefault="001A74F2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 5, лит.В, 8 (800) 777-57-57.</w:t>
      </w:r>
    </w:p>
    <w:p w14:paraId="462B7768" w14:textId="77777777" w:rsidR="000F3689" w:rsidRDefault="000F3689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98902" w14:textId="77777777" w:rsidR="00EB345D" w:rsidRDefault="000F3689" w:rsidP="00EB3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3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Периоды снижения цены устанавливаются следующие: </w:t>
      </w:r>
    </w:p>
    <w:p w14:paraId="0DD211B0" w14:textId="72D81374" w:rsidR="00EB345D" w:rsidRDefault="00EB345D" w:rsidP="00EB3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18B4C" w14:textId="25447FD1" w:rsidR="00C606E9" w:rsidRDefault="00C606E9" w:rsidP="00C606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 снижения цен по Лоту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A99796" w14:textId="77777777" w:rsidR="00C606E9" w:rsidRDefault="00C606E9" w:rsidP="00C606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ff"/>
        <w:tblW w:w="8787" w:type="dxa"/>
        <w:tblLook w:val="04A0" w:firstRow="1" w:lastRow="0" w:firstColumn="1" w:lastColumn="0" w:noHBand="0" w:noVBand="1"/>
      </w:tblPr>
      <w:tblGrid>
        <w:gridCol w:w="440"/>
        <w:gridCol w:w="1838"/>
        <w:gridCol w:w="1830"/>
        <w:gridCol w:w="6"/>
        <w:gridCol w:w="1550"/>
        <w:gridCol w:w="6"/>
        <w:gridCol w:w="1551"/>
        <w:gridCol w:w="6"/>
        <w:gridCol w:w="1554"/>
        <w:gridCol w:w="6"/>
      </w:tblGrid>
      <w:tr w:rsidR="00C606E9" w:rsidRPr="00A20FD3" w14:paraId="6B61937B" w14:textId="77777777" w:rsidTr="002D0257">
        <w:trPr>
          <w:gridAfter w:val="1"/>
          <w:wAfter w:w="6" w:type="dxa"/>
          <w:trHeight w:val="62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91914" w14:textId="77777777" w:rsidR="00C606E9" w:rsidRPr="00A20FD3" w:rsidRDefault="00C606E9" w:rsidP="002D0257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E7F5" w14:textId="77777777" w:rsidR="00C606E9" w:rsidRPr="00A20FD3" w:rsidRDefault="00C606E9" w:rsidP="002D0257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lang w:val="en-US" w:eastAsia="en-US"/>
              </w:rPr>
              <w:t>Периоды ТППП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D69E15" w14:textId="77777777" w:rsidR="00C606E9" w:rsidRPr="00A20FD3" w:rsidRDefault="00C606E9" w:rsidP="002D0257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Начальная цена периода, руб.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7B840A" w14:textId="77777777" w:rsidR="00C606E9" w:rsidRPr="00A20FD3" w:rsidRDefault="00C606E9" w:rsidP="002D0257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Шаг снижения (5%), руб.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854980" w14:textId="77777777" w:rsidR="00C606E9" w:rsidRPr="00A20FD3" w:rsidRDefault="00C606E9" w:rsidP="002D0257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Сумма задатка на периоде (5%), руб.</w:t>
            </w:r>
          </w:p>
        </w:tc>
      </w:tr>
      <w:tr w:rsidR="00C606E9" w:rsidRPr="00A20FD3" w14:paraId="6914023C" w14:textId="77777777" w:rsidTr="002D0257">
        <w:trPr>
          <w:gridAfter w:val="1"/>
          <w:wAfter w:w="6" w:type="dxa"/>
          <w:trHeight w:val="37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9AD" w14:textId="77777777" w:rsidR="00C606E9" w:rsidRPr="00A20FD3" w:rsidRDefault="00C606E9" w:rsidP="002D0257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AC38" w14:textId="77777777" w:rsidR="00C606E9" w:rsidRPr="00A20FD3" w:rsidRDefault="00C606E9" w:rsidP="002D025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A6ED" w14:textId="77777777" w:rsidR="00C606E9" w:rsidRPr="00A20FD3" w:rsidRDefault="00C606E9" w:rsidP="002D025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Окончание периода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AFFC" w14:textId="77777777" w:rsidR="00C606E9" w:rsidRPr="00A20FD3" w:rsidRDefault="00C606E9" w:rsidP="002D0257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20E0" w14:textId="77777777" w:rsidR="00C606E9" w:rsidRPr="00A20FD3" w:rsidRDefault="00C606E9" w:rsidP="002D0257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269" w14:textId="77777777" w:rsidR="00C606E9" w:rsidRPr="00A20FD3" w:rsidRDefault="00C606E9" w:rsidP="002D0257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6E9" w:rsidRPr="00A20FD3" w14:paraId="2472B6CF" w14:textId="77777777" w:rsidTr="008F49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6AB90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07F23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14.11.2022 10:00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5B06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28.11.2022 10:00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D204" w14:textId="67C87E96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5 931 351,36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BF50" w14:textId="3AEBC8A0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546D" w14:textId="7D561CC5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</w:tr>
      <w:tr w:rsidR="00C606E9" w:rsidRPr="00A20FD3" w14:paraId="1679DB49" w14:textId="77777777" w:rsidTr="008F49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BFB8A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DBCE5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28.11.2022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55E9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05.12.2022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B8BD" w14:textId="26A03278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5 634 783,79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C167B" w14:textId="6AD1CE58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75523" w14:textId="4C53DA0F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281 739,19 </w:t>
            </w:r>
          </w:p>
        </w:tc>
      </w:tr>
      <w:tr w:rsidR="00C606E9" w:rsidRPr="00A20FD3" w14:paraId="6637931E" w14:textId="77777777" w:rsidTr="008F49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E4281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3789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05.12.2022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17975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12.12.2022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D4C8D" w14:textId="29AA80B4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5 338 216,22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AF44" w14:textId="75301ECA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688B7" w14:textId="4FB0DA8E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266 910,81 </w:t>
            </w:r>
          </w:p>
        </w:tc>
      </w:tr>
      <w:tr w:rsidR="00C606E9" w:rsidRPr="00A20FD3" w14:paraId="57A093FC" w14:textId="77777777" w:rsidTr="008F49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13E067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4CEF1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12.12.2022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F9C0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19.12.2022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FA84" w14:textId="4EE5FD66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5 041 648,66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6388" w14:textId="26035D02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407B" w14:textId="163FA8DD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252 082,43 </w:t>
            </w:r>
          </w:p>
        </w:tc>
      </w:tr>
      <w:tr w:rsidR="00C606E9" w:rsidRPr="00A20FD3" w14:paraId="299B13C9" w14:textId="77777777" w:rsidTr="008F49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A1A91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9F55C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19.12.2022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853E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26.12.2022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2658E" w14:textId="198CA059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4 745 081,09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EBDBE" w14:textId="13135547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14F6" w14:textId="1758BEFD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237 254,05 </w:t>
            </w:r>
          </w:p>
        </w:tc>
      </w:tr>
      <w:tr w:rsidR="00C606E9" w:rsidRPr="00A20FD3" w14:paraId="55D9528E" w14:textId="77777777" w:rsidTr="008F49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2C795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767F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26.12.2022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B808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02.01.2023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DF933" w14:textId="1A7801DF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4 448 513,52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01C1" w14:textId="7729EF76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1610" w14:textId="59246325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606E9">
              <w:rPr>
                <w:color w:val="262626"/>
              </w:rPr>
              <w:t xml:space="preserve">222 425,68 </w:t>
            </w:r>
          </w:p>
        </w:tc>
      </w:tr>
      <w:tr w:rsidR="00C606E9" w:rsidRPr="00A20FD3" w14:paraId="2BEB0E6F" w14:textId="77777777" w:rsidTr="008F49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0FD43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A77E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02.01.2023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506E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09.01.2023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8CFE" w14:textId="654D123B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4 151 945,95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97A9" w14:textId="08539ADF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E863" w14:textId="7D67E908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207 597,30 </w:t>
            </w:r>
          </w:p>
        </w:tc>
      </w:tr>
      <w:tr w:rsidR="00C606E9" w:rsidRPr="00A20FD3" w14:paraId="6ECDE973" w14:textId="77777777" w:rsidTr="008F49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958473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71E99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09.01.2023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D9FF0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16.01.2023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7130" w14:textId="1157C579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3 855 378,38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FE5A" w14:textId="709C8739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99A35" w14:textId="56A5ADAF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192 768,92 </w:t>
            </w:r>
          </w:p>
        </w:tc>
      </w:tr>
      <w:tr w:rsidR="00C606E9" w:rsidRPr="00A20FD3" w14:paraId="3086D548" w14:textId="77777777" w:rsidTr="008F49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1C6E7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87BEF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16.01.2023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6EF1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23.01.2023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FBB4" w14:textId="34FC217E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3 558 810,82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FEE4D" w14:textId="09F3C2DF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5C581" w14:textId="5AC9045C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177 940,54 </w:t>
            </w:r>
          </w:p>
        </w:tc>
      </w:tr>
      <w:tr w:rsidR="00C606E9" w:rsidRPr="00A20FD3" w14:paraId="04DDBD2F" w14:textId="77777777" w:rsidTr="008F49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B108E4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F596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23.01.2023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3E68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30.01.2023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D720" w14:textId="18672158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3 262 243,25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7BB12" w14:textId="38E8EBEE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7037" w14:textId="25687869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163 112,16 </w:t>
            </w:r>
          </w:p>
        </w:tc>
      </w:tr>
      <w:tr w:rsidR="00C606E9" w:rsidRPr="00A20FD3" w14:paraId="1919748E" w14:textId="77777777" w:rsidTr="008F49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F6753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BE48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30.01.2023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B5E8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06.02.2023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78BF" w14:textId="369C58E6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2 965 675,68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0DB4" w14:textId="73CF9E9B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D95D2" w14:textId="6F215840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148 283,78 </w:t>
            </w:r>
          </w:p>
        </w:tc>
      </w:tr>
      <w:tr w:rsidR="00C606E9" w:rsidRPr="00A20FD3" w14:paraId="325685D5" w14:textId="77777777" w:rsidTr="008F49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92835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2AB6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06.02.2023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3719" w14:textId="77777777" w:rsidR="00C606E9" w:rsidRPr="00A20FD3" w:rsidRDefault="00C606E9" w:rsidP="00C606E9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13.02.2023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D9B26" w14:textId="4F99184A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2 669 108,11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5F9E3" w14:textId="6F97452B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296 567,57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067B0" w14:textId="186E44C9" w:rsidR="00C606E9" w:rsidRPr="00C606E9" w:rsidRDefault="00C606E9" w:rsidP="00C606E9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C606E9">
              <w:rPr>
                <w:color w:val="262626"/>
              </w:rPr>
              <w:t xml:space="preserve">133 455,41 </w:t>
            </w:r>
          </w:p>
        </w:tc>
      </w:tr>
    </w:tbl>
    <w:p w14:paraId="666F4A04" w14:textId="3CCC115A" w:rsidR="00C606E9" w:rsidRDefault="00C606E9" w:rsidP="00EB3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7A82C" w14:textId="713BE52D" w:rsidR="00EB345D" w:rsidRDefault="00EB345D" w:rsidP="00EB3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 снижени</w:t>
      </w:r>
      <w:r w:rsidR="007E45B0"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z w:val="24"/>
          <w:szCs w:val="24"/>
        </w:rPr>
        <w:t>цен по Лоту №4:</w:t>
      </w:r>
    </w:p>
    <w:p w14:paraId="35BD9BA9" w14:textId="77777777" w:rsidR="00292A41" w:rsidRDefault="00292A41" w:rsidP="00EB3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ff"/>
        <w:tblW w:w="8787" w:type="dxa"/>
        <w:tblLook w:val="04A0" w:firstRow="1" w:lastRow="0" w:firstColumn="1" w:lastColumn="0" w:noHBand="0" w:noVBand="1"/>
      </w:tblPr>
      <w:tblGrid>
        <w:gridCol w:w="440"/>
        <w:gridCol w:w="1838"/>
        <w:gridCol w:w="1830"/>
        <w:gridCol w:w="6"/>
        <w:gridCol w:w="1550"/>
        <w:gridCol w:w="6"/>
        <w:gridCol w:w="1551"/>
        <w:gridCol w:w="6"/>
        <w:gridCol w:w="1554"/>
        <w:gridCol w:w="6"/>
      </w:tblGrid>
      <w:tr w:rsidR="00A20FD3" w:rsidRPr="00A20FD3" w14:paraId="7896D518" w14:textId="77777777" w:rsidTr="00146C5C">
        <w:trPr>
          <w:gridAfter w:val="1"/>
          <w:wAfter w:w="6" w:type="dxa"/>
          <w:trHeight w:val="62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9D125" w14:textId="77777777" w:rsidR="00A20FD3" w:rsidRPr="00A20FD3" w:rsidRDefault="00A20FD3" w:rsidP="005F33B1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8F52" w14:textId="3C551595" w:rsidR="00A20FD3" w:rsidRPr="00A20FD3" w:rsidRDefault="00A20FD3" w:rsidP="005F33B1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lang w:val="en-US" w:eastAsia="en-US"/>
              </w:rPr>
              <w:t>Периоды ТППП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D444B5" w14:textId="1470D05C" w:rsidR="00A20FD3" w:rsidRPr="00A20FD3" w:rsidRDefault="00A20FD3" w:rsidP="005F33B1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Начальная цена периода, руб.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5CC0C6" w14:textId="52817AB0" w:rsidR="00A20FD3" w:rsidRPr="00A20FD3" w:rsidRDefault="00A20FD3" w:rsidP="005F33B1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Шаг снижения (5%), руб.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5C50DC" w14:textId="240605ED" w:rsidR="00A20FD3" w:rsidRPr="00A20FD3" w:rsidRDefault="00A20FD3" w:rsidP="005F33B1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Сумма задатка на периоде (5%), руб.</w:t>
            </w:r>
          </w:p>
        </w:tc>
      </w:tr>
      <w:tr w:rsidR="00A20FD3" w:rsidRPr="00A20FD3" w14:paraId="1FE15875" w14:textId="77777777" w:rsidTr="00A20FD3">
        <w:trPr>
          <w:gridAfter w:val="1"/>
          <w:wAfter w:w="6" w:type="dxa"/>
          <w:trHeight w:val="37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140" w14:textId="77777777" w:rsidR="00A20FD3" w:rsidRPr="00A20FD3" w:rsidRDefault="00A20FD3" w:rsidP="005F33B1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E47" w14:textId="38F2CEB6" w:rsidR="00A20FD3" w:rsidRPr="00A20FD3" w:rsidRDefault="00A20FD3" w:rsidP="005F33B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044" w14:textId="05F55063" w:rsidR="00A20FD3" w:rsidRPr="00A20FD3" w:rsidRDefault="00A20FD3" w:rsidP="005F33B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Окончание периода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7E2C" w14:textId="0AFA25D5" w:rsidR="00A20FD3" w:rsidRPr="00A20FD3" w:rsidRDefault="00A20FD3" w:rsidP="005F33B1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02F" w14:textId="77777777" w:rsidR="00A20FD3" w:rsidRPr="00A20FD3" w:rsidRDefault="00A20FD3" w:rsidP="005F33B1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CFBC" w14:textId="77777777" w:rsidR="00A20FD3" w:rsidRPr="00A20FD3" w:rsidRDefault="00A20FD3" w:rsidP="005F33B1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FD3" w:rsidRPr="00A20FD3" w14:paraId="7E3A818D" w14:textId="77777777" w:rsidTr="00A20F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7246C" w14:textId="3C7DA995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FD5E" w14:textId="78EE3676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14.11.2022 10:00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DE88" w14:textId="628C7F5A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28.11.2022 10:00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EA04" w14:textId="31AE506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867 837,40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506E" w14:textId="074F46E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A4F8B" w14:textId="075FCA56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</w:tr>
      <w:tr w:rsidR="00A20FD3" w:rsidRPr="00A20FD3" w14:paraId="142C4657" w14:textId="77777777" w:rsidTr="00A20F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F474DE" w14:textId="3BDF9E5C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FA61" w14:textId="26F29279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28.11.2022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A3455" w14:textId="42FE9D20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05.12.2022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533C" w14:textId="00E2047C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824 445,53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DAAC" w14:textId="79D2C835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8C2F7" w14:textId="26579E2E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41 222,28 </w:t>
            </w:r>
          </w:p>
        </w:tc>
      </w:tr>
      <w:tr w:rsidR="00A20FD3" w:rsidRPr="00A20FD3" w14:paraId="05DB6F69" w14:textId="77777777" w:rsidTr="00A20F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382F2" w14:textId="0CCAF21D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2B76" w14:textId="317FC3B6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05.12.2022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F5A8" w14:textId="3CDEB103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12.12.2022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AF2D0" w14:textId="0A5C1292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781 053,66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1785" w14:textId="094125F0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D30F2" w14:textId="235912D3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39 052,68 </w:t>
            </w:r>
          </w:p>
        </w:tc>
      </w:tr>
      <w:tr w:rsidR="00A20FD3" w:rsidRPr="00A20FD3" w14:paraId="5AE1B19D" w14:textId="77777777" w:rsidTr="00A20F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53688" w14:textId="60B6E8F9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CB29" w14:textId="011EF9A1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12.12.2022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D0B1" w14:textId="5BE7471E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19.12.2022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E640" w14:textId="2B33E9B1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737 661,79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F7D1" w14:textId="0198F842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E1392" w14:textId="64789DFE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36 883,09 </w:t>
            </w:r>
          </w:p>
        </w:tc>
      </w:tr>
      <w:tr w:rsidR="00A20FD3" w:rsidRPr="00A20FD3" w14:paraId="3C4D47A8" w14:textId="77777777" w:rsidTr="00A20F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4FABBC" w14:textId="64147943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AB41" w14:textId="5B3A970F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19.12.2022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1A092" w14:textId="52A02D8D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26.12.2022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9F794" w14:textId="025204F3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694 269,92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A9E1" w14:textId="1F949DE5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F0A9" w14:textId="237A15D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34 713,50 </w:t>
            </w:r>
          </w:p>
        </w:tc>
      </w:tr>
      <w:tr w:rsidR="00A20FD3" w:rsidRPr="00A20FD3" w14:paraId="258870B7" w14:textId="77777777" w:rsidTr="00A20F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3D233" w14:textId="007CF342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BDB6" w14:textId="3AA596F5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26.12.2022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EC78" w14:textId="66006A63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02.01.2023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B373" w14:textId="1DA493B4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650 878,05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265B" w14:textId="4DC31584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5A43" w14:textId="501D3A79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32 543,90 </w:t>
            </w:r>
          </w:p>
        </w:tc>
      </w:tr>
      <w:tr w:rsidR="00A20FD3" w:rsidRPr="00A20FD3" w14:paraId="3F14FA13" w14:textId="77777777" w:rsidTr="00A20F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BADC7" w14:textId="0B067550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8AF9" w14:textId="7D9D10CA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02.01.2023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70EF" w14:textId="38FE54F2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09.01.2023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F720B" w14:textId="0C5925C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607 486,18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D528" w14:textId="530AF365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2C1B" w14:textId="66285B0E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30 374,31 </w:t>
            </w:r>
          </w:p>
        </w:tc>
      </w:tr>
      <w:tr w:rsidR="00A20FD3" w:rsidRPr="00A20FD3" w14:paraId="3B5C78F9" w14:textId="77777777" w:rsidTr="00A20F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F1EF4" w14:textId="53701B08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5FEA" w14:textId="0D9A02C8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09.01.2023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75C9" w14:textId="100DA0DB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16.01.2023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A1CC" w14:textId="353A2179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564 094,31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DD9AA" w14:textId="1222DC54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1E55" w14:textId="5E6B2CEC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28 204,72 </w:t>
            </w:r>
          </w:p>
        </w:tc>
      </w:tr>
      <w:tr w:rsidR="00A20FD3" w:rsidRPr="00A20FD3" w14:paraId="28971290" w14:textId="77777777" w:rsidTr="00A20F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36A58" w14:textId="148DBBC6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9267" w14:textId="68696D9F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16.01.2023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44A90" w14:textId="75E0BC56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23.01.2023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D6BA6" w14:textId="50A75298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520 702,44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7AA88" w14:textId="3E186A89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5D41D" w14:textId="49BBD10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26 035,12 </w:t>
            </w:r>
          </w:p>
        </w:tc>
      </w:tr>
      <w:tr w:rsidR="00A20FD3" w:rsidRPr="00A20FD3" w14:paraId="1910641A" w14:textId="77777777" w:rsidTr="00A20F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CD174" w14:textId="13194D9B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42D5" w14:textId="2F9F6B18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23.01.2023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AA3E" w14:textId="49A613B9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30.01.2023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BD3A" w14:textId="454EC96B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477 310,57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3675" w14:textId="7A91D978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FEEC" w14:textId="4850DB5C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23 865,53 </w:t>
            </w:r>
          </w:p>
        </w:tc>
      </w:tr>
      <w:tr w:rsidR="00A20FD3" w:rsidRPr="00A20FD3" w14:paraId="75C29667" w14:textId="77777777" w:rsidTr="00A20F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92D9D" w14:textId="6D80EEA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929D" w14:textId="11DC34A3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30.01.2023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05BD0" w14:textId="034F6A04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06.02.2023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1F0A" w14:textId="60FC418B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433 918,70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6B2B9" w14:textId="486B6BA1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5939" w14:textId="5C0CDC2C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21 695,93 </w:t>
            </w:r>
          </w:p>
        </w:tc>
      </w:tr>
      <w:tr w:rsidR="00A20FD3" w:rsidRPr="00A20FD3" w14:paraId="319DE9A8" w14:textId="77777777" w:rsidTr="00A20F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FCFAE" w14:textId="56EA9EBE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0A18" w14:textId="47DC1E8A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06.02.2023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2A4A" w14:textId="18A2CBB6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13.02.2023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1E32" w14:textId="74677845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390 526,83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1851" w14:textId="407DEBAC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43 391,87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9F16" w14:textId="39C70206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19 526,34 </w:t>
            </w:r>
          </w:p>
        </w:tc>
      </w:tr>
    </w:tbl>
    <w:p w14:paraId="167B8CEF" w14:textId="77777777" w:rsidR="00EB345D" w:rsidRDefault="00EB345D" w:rsidP="00EB3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2EBEB" w14:textId="227DA12F" w:rsidR="00EB345D" w:rsidRDefault="00EB345D" w:rsidP="00EB3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 снижени</w:t>
      </w:r>
      <w:r w:rsidR="00292A41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цен по Лоту №:</w:t>
      </w:r>
      <w:r w:rsidR="00292A41">
        <w:rPr>
          <w:rFonts w:ascii="Times New Roman" w:hAnsi="Times New Roman" w:cs="Times New Roman"/>
          <w:b/>
          <w:bCs/>
          <w:sz w:val="24"/>
          <w:szCs w:val="24"/>
        </w:rPr>
        <w:t>5:</w:t>
      </w:r>
    </w:p>
    <w:tbl>
      <w:tblPr>
        <w:tblStyle w:val="afff"/>
        <w:tblW w:w="8787" w:type="dxa"/>
        <w:tblLook w:val="04A0" w:firstRow="1" w:lastRow="0" w:firstColumn="1" w:lastColumn="0" w:noHBand="0" w:noVBand="1"/>
      </w:tblPr>
      <w:tblGrid>
        <w:gridCol w:w="440"/>
        <w:gridCol w:w="1838"/>
        <w:gridCol w:w="1830"/>
        <w:gridCol w:w="6"/>
        <w:gridCol w:w="1550"/>
        <w:gridCol w:w="6"/>
        <w:gridCol w:w="1551"/>
        <w:gridCol w:w="6"/>
        <w:gridCol w:w="1554"/>
        <w:gridCol w:w="6"/>
      </w:tblGrid>
      <w:tr w:rsidR="00A20FD3" w:rsidRPr="00A20FD3" w14:paraId="6451F11C" w14:textId="77777777" w:rsidTr="00235F32">
        <w:trPr>
          <w:gridAfter w:val="1"/>
          <w:wAfter w:w="6" w:type="dxa"/>
          <w:trHeight w:val="62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388D8" w14:textId="77777777" w:rsidR="00A20FD3" w:rsidRPr="00A20FD3" w:rsidRDefault="00A20FD3" w:rsidP="00235F32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AB18" w14:textId="77777777" w:rsidR="00A20FD3" w:rsidRPr="00A20FD3" w:rsidRDefault="00A20FD3" w:rsidP="00235F32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lang w:val="en-US" w:eastAsia="en-US"/>
              </w:rPr>
              <w:t>Периоды ТППП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01B5BF" w14:textId="77777777" w:rsidR="00A20FD3" w:rsidRPr="00A20FD3" w:rsidRDefault="00A20FD3" w:rsidP="00235F32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Начальная цена периода, руб.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A64E4E" w14:textId="77777777" w:rsidR="00A20FD3" w:rsidRPr="00A20FD3" w:rsidRDefault="00A20FD3" w:rsidP="00235F32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Шаг снижения (5%), руб.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16F216" w14:textId="77777777" w:rsidR="00A20FD3" w:rsidRPr="00A20FD3" w:rsidRDefault="00A20FD3" w:rsidP="00235F32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Сумма задатка на периоде (5%), руб.</w:t>
            </w:r>
          </w:p>
        </w:tc>
      </w:tr>
      <w:tr w:rsidR="00A20FD3" w:rsidRPr="00A20FD3" w14:paraId="37F34268" w14:textId="77777777" w:rsidTr="00235F32">
        <w:trPr>
          <w:gridAfter w:val="1"/>
          <w:wAfter w:w="6" w:type="dxa"/>
          <w:trHeight w:val="37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513" w14:textId="77777777" w:rsidR="00A20FD3" w:rsidRPr="00A20FD3" w:rsidRDefault="00A20FD3" w:rsidP="00235F32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A4F2" w14:textId="77777777" w:rsidR="00A20FD3" w:rsidRPr="00A20FD3" w:rsidRDefault="00A20FD3" w:rsidP="00235F32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FA1" w14:textId="77777777" w:rsidR="00A20FD3" w:rsidRPr="00A20FD3" w:rsidRDefault="00A20FD3" w:rsidP="00235F32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0FD3">
              <w:rPr>
                <w:rFonts w:ascii="Times New Roman" w:hAnsi="Times New Roman" w:cs="Times New Roman"/>
                <w:lang w:eastAsia="en-US"/>
              </w:rPr>
              <w:t>Окончание периода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14E" w14:textId="77777777" w:rsidR="00A20FD3" w:rsidRPr="00A20FD3" w:rsidRDefault="00A20FD3" w:rsidP="00235F32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18E" w14:textId="77777777" w:rsidR="00A20FD3" w:rsidRPr="00A20FD3" w:rsidRDefault="00A20FD3" w:rsidP="00235F32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E4B7" w14:textId="77777777" w:rsidR="00A20FD3" w:rsidRPr="00A20FD3" w:rsidRDefault="00A20FD3" w:rsidP="00235F32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FD3" w:rsidRPr="00A20FD3" w14:paraId="1838D682" w14:textId="77777777" w:rsidTr="00235F3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7686D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CC80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14.11.2022 10:00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3F77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28.11.2022 10:00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E808A" w14:textId="69838C8D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1 109 385,47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EC79" w14:textId="6E9B97F8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BC97" w14:textId="4E04086D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</w:tr>
      <w:tr w:rsidR="00A20FD3" w:rsidRPr="00A20FD3" w14:paraId="7161C290" w14:textId="77777777" w:rsidTr="00235F3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9F10C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3F8F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28.11.2022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47DB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05.12.2022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A6E1" w14:textId="7C201CBA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1 053 916,19 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C533" w14:textId="18A3553C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2FF6" w14:textId="0279E1E6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52 695,81 </w:t>
            </w:r>
          </w:p>
        </w:tc>
      </w:tr>
      <w:tr w:rsidR="00A20FD3" w:rsidRPr="00A20FD3" w14:paraId="039D389A" w14:textId="77777777" w:rsidTr="00235F3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1F21E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40A5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05.12.2022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6A1F4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12.12.2022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FE755" w14:textId="4910792E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998 446,92 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6B9E" w14:textId="30807A78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47AA" w14:textId="7D37069F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49 922,35 </w:t>
            </w:r>
          </w:p>
        </w:tc>
      </w:tr>
      <w:tr w:rsidR="00A20FD3" w:rsidRPr="00A20FD3" w14:paraId="277A1BDD" w14:textId="77777777" w:rsidTr="00235F3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911887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CFCD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12.12.2022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E6BA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19.12.2022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66621" w14:textId="5A663CF4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942 977,65 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E3CA" w14:textId="0CBE6312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BA7C" w14:textId="28367ECA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47 148,88 </w:t>
            </w:r>
          </w:p>
        </w:tc>
      </w:tr>
      <w:tr w:rsidR="00A20FD3" w:rsidRPr="00A20FD3" w14:paraId="0609E33D" w14:textId="77777777" w:rsidTr="00235F3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BA795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8BEBF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19.12.2022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6107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26.12.2022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39DD" w14:textId="2BEFBE02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887 508,37 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918E" w14:textId="1F7D717A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A5E4" w14:textId="3473C1F4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44 375,42 </w:t>
            </w:r>
          </w:p>
        </w:tc>
      </w:tr>
      <w:tr w:rsidR="00A20FD3" w:rsidRPr="00A20FD3" w14:paraId="0300EE5B" w14:textId="77777777" w:rsidTr="00235F3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F529B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EE09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26.12.2022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88E10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02.01.2023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EB788" w14:textId="742B96FE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832 039,10 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AD55" w14:textId="5D08C6D4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4FF2" w14:textId="5A589A2F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41 601,95 </w:t>
            </w:r>
          </w:p>
        </w:tc>
      </w:tr>
      <w:tr w:rsidR="00A20FD3" w:rsidRPr="00A20FD3" w14:paraId="5D287374" w14:textId="77777777" w:rsidTr="00235F3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C4BADA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13F6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02.01.2023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7C240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09.01.2023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CAB8" w14:textId="291C4BC9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776 569,83 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4DAE6" w14:textId="7A7D6119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E6C2A" w14:textId="0916A860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38 828,49 </w:t>
            </w:r>
          </w:p>
        </w:tc>
      </w:tr>
      <w:tr w:rsidR="00A20FD3" w:rsidRPr="00A20FD3" w14:paraId="64F9085A" w14:textId="77777777" w:rsidTr="00235F3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20E11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295B7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09.01.2023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6AEB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16.01.2023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8041" w14:textId="2EEA4A2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721 100,55 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1102" w14:textId="38FCE361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A59EF" w14:textId="504DABCE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36 055,03 </w:t>
            </w:r>
          </w:p>
        </w:tc>
      </w:tr>
      <w:tr w:rsidR="00A20FD3" w:rsidRPr="00A20FD3" w14:paraId="0B62B740" w14:textId="77777777" w:rsidTr="00235F3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25F6E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3C6AA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16.01.2023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96172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23.01.2023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054A" w14:textId="70311DEA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665 631,28 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3CE88" w14:textId="17F8F32A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31E9" w14:textId="2D42333D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33 281,56 </w:t>
            </w:r>
          </w:p>
        </w:tc>
      </w:tr>
      <w:tr w:rsidR="00A20FD3" w:rsidRPr="00A20FD3" w14:paraId="14C7D1D3" w14:textId="77777777" w:rsidTr="00235F3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1CD289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5CC21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23.01.2023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4D937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30.01.2023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FAE8" w14:textId="28B02195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610 162,01 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6DA6" w14:textId="475CF424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E4B34" w14:textId="57AE9F5D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30 508,10 </w:t>
            </w:r>
          </w:p>
        </w:tc>
      </w:tr>
      <w:tr w:rsidR="00A20FD3" w:rsidRPr="00A20FD3" w14:paraId="7A7A201F" w14:textId="77777777" w:rsidTr="00235F3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94D83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8DD4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30.01.2023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0E5CA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06.02.2023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662D" w14:textId="5527A5C8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554 692,73 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A67D" w14:textId="1507600E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7D099" w14:textId="39494165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27 734,64 </w:t>
            </w:r>
          </w:p>
        </w:tc>
      </w:tr>
      <w:tr w:rsidR="00A20FD3" w:rsidRPr="00A20FD3" w14:paraId="340C75C7" w14:textId="77777777" w:rsidTr="00235F3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F3B59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4A95D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06.02.2023 10:00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21B11" w14:textId="7777777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>13.02.2023 10:00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438C" w14:textId="29BC0D83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499 223,46 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531D" w14:textId="128B52BE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55 469,27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3FC0" w14:textId="3158FDD7" w:rsidR="00A20FD3" w:rsidRPr="00A20FD3" w:rsidRDefault="00A20FD3" w:rsidP="00A20FD3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A20FD3">
              <w:rPr>
                <w:rFonts w:ascii="Times New Roman" w:hAnsi="Times New Roman" w:cs="Times New Roman"/>
                <w:color w:val="262626"/>
              </w:rPr>
              <w:t xml:space="preserve">24 961,17 </w:t>
            </w:r>
          </w:p>
        </w:tc>
      </w:tr>
    </w:tbl>
    <w:p w14:paraId="1CDA15CA" w14:textId="7582AADD" w:rsidR="00292A41" w:rsidRDefault="00292A41" w:rsidP="00EB3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9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71568826">
    <w:abstractNumId w:val="7"/>
  </w:num>
  <w:num w:numId="2" w16cid:durableId="496774546">
    <w:abstractNumId w:val="14"/>
  </w:num>
  <w:num w:numId="3" w16cid:durableId="1555694359">
    <w:abstractNumId w:val="11"/>
  </w:num>
  <w:num w:numId="4" w16cid:durableId="884289262">
    <w:abstractNumId w:val="15"/>
  </w:num>
  <w:num w:numId="5" w16cid:durableId="273367370">
    <w:abstractNumId w:val="5"/>
  </w:num>
  <w:num w:numId="6" w16cid:durableId="215632798">
    <w:abstractNumId w:val="3"/>
  </w:num>
  <w:num w:numId="7" w16cid:durableId="1019086481">
    <w:abstractNumId w:val="4"/>
  </w:num>
  <w:num w:numId="8" w16cid:durableId="383406005">
    <w:abstractNumId w:val="1"/>
  </w:num>
  <w:num w:numId="9" w16cid:durableId="76027698">
    <w:abstractNumId w:val="8"/>
  </w:num>
  <w:num w:numId="10" w16cid:durableId="953442692">
    <w:abstractNumId w:val="10"/>
  </w:num>
  <w:num w:numId="11" w16cid:durableId="1498884069">
    <w:abstractNumId w:val="12"/>
  </w:num>
  <w:num w:numId="12" w16cid:durableId="2102606203">
    <w:abstractNumId w:val="0"/>
  </w:num>
  <w:num w:numId="13" w16cid:durableId="440151975">
    <w:abstractNumId w:val="9"/>
  </w:num>
  <w:num w:numId="14" w16cid:durableId="437062512">
    <w:abstractNumId w:val="6"/>
  </w:num>
  <w:num w:numId="15" w16cid:durableId="1439183261">
    <w:abstractNumId w:val="13"/>
  </w:num>
  <w:num w:numId="16" w16cid:durableId="54572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1277"/>
    <w:rsid w:val="00001359"/>
    <w:rsid w:val="00002D3E"/>
    <w:rsid w:val="00072F86"/>
    <w:rsid w:val="000C569D"/>
    <w:rsid w:val="000E27E7"/>
    <w:rsid w:val="000F3689"/>
    <w:rsid w:val="000F782A"/>
    <w:rsid w:val="00115FEB"/>
    <w:rsid w:val="00125B09"/>
    <w:rsid w:val="0013247F"/>
    <w:rsid w:val="00142C54"/>
    <w:rsid w:val="001743C2"/>
    <w:rsid w:val="001771C2"/>
    <w:rsid w:val="00191E36"/>
    <w:rsid w:val="001A4F9E"/>
    <w:rsid w:val="001A74F2"/>
    <w:rsid w:val="001C0ADC"/>
    <w:rsid w:val="001C136D"/>
    <w:rsid w:val="001C4FB4"/>
    <w:rsid w:val="001D5473"/>
    <w:rsid w:val="001E761F"/>
    <w:rsid w:val="001F4C6F"/>
    <w:rsid w:val="00210691"/>
    <w:rsid w:val="00214B12"/>
    <w:rsid w:val="00222ABB"/>
    <w:rsid w:val="0025608B"/>
    <w:rsid w:val="00267776"/>
    <w:rsid w:val="00292A41"/>
    <w:rsid w:val="002D21EA"/>
    <w:rsid w:val="002D3014"/>
    <w:rsid w:val="0031156B"/>
    <w:rsid w:val="003154D9"/>
    <w:rsid w:val="0034218C"/>
    <w:rsid w:val="00344219"/>
    <w:rsid w:val="003720A3"/>
    <w:rsid w:val="00377D16"/>
    <w:rsid w:val="00396672"/>
    <w:rsid w:val="003B2B58"/>
    <w:rsid w:val="003B2D37"/>
    <w:rsid w:val="003C0C02"/>
    <w:rsid w:val="003D0406"/>
    <w:rsid w:val="003D71A1"/>
    <w:rsid w:val="003F2153"/>
    <w:rsid w:val="0040028D"/>
    <w:rsid w:val="0040536B"/>
    <w:rsid w:val="00424938"/>
    <w:rsid w:val="00426913"/>
    <w:rsid w:val="0049312A"/>
    <w:rsid w:val="0049502F"/>
    <w:rsid w:val="004A554B"/>
    <w:rsid w:val="004D1A3F"/>
    <w:rsid w:val="004F7F7B"/>
    <w:rsid w:val="00507F73"/>
    <w:rsid w:val="005110C3"/>
    <w:rsid w:val="00516C38"/>
    <w:rsid w:val="00522FAC"/>
    <w:rsid w:val="0054162F"/>
    <w:rsid w:val="005457F0"/>
    <w:rsid w:val="00554B2D"/>
    <w:rsid w:val="0057555C"/>
    <w:rsid w:val="00576ED6"/>
    <w:rsid w:val="00581AE9"/>
    <w:rsid w:val="005841DA"/>
    <w:rsid w:val="00594A83"/>
    <w:rsid w:val="00595369"/>
    <w:rsid w:val="005D2DDF"/>
    <w:rsid w:val="005E2DA9"/>
    <w:rsid w:val="006271D4"/>
    <w:rsid w:val="006339AF"/>
    <w:rsid w:val="006715B7"/>
    <w:rsid w:val="00672859"/>
    <w:rsid w:val="006912DB"/>
    <w:rsid w:val="006953BB"/>
    <w:rsid w:val="006B1892"/>
    <w:rsid w:val="006B4690"/>
    <w:rsid w:val="006E0B4A"/>
    <w:rsid w:val="006F0DF9"/>
    <w:rsid w:val="00717A9F"/>
    <w:rsid w:val="00720C7E"/>
    <w:rsid w:val="00736A36"/>
    <w:rsid w:val="0075048B"/>
    <w:rsid w:val="0076516D"/>
    <w:rsid w:val="007679DC"/>
    <w:rsid w:val="007A0EBD"/>
    <w:rsid w:val="007B6D49"/>
    <w:rsid w:val="007C35DF"/>
    <w:rsid w:val="007D321E"/>
    <w:rsid w:val="007E45B0"/>
    <w:rsid w:val="007E60A5"/>
    <w:rsid w:val="007F0A2C"/>
    <w:rsid w:val="00823DFF"/>
    <w:rsid w:val="00833D0C"/>
    <w:rsid w:val="00847D9B"/>
    <w:rsid w:val="00860D12"/>
    <w:rsid w:val="008615CC"/>
    <w:rsid w:val="00872207"/>
    <w:rsid w:val="008723EF"/>
    <w:rsid w:val="00884DC1"/>
    <w:rsid w:val="00886424"/>
    <w:rsid w:val="008B2921"/>
    <w:rsid w:val="008D5838"/>
    <w:rsid w:val="008E111F"/>
    <w:rsid w:val="009024E6"/>
    <w:rsid w:val="00903374"/>
    <w:rsid w:val="00935C3E"/>
    <w:rsid w:val="0097236A"/>
    <w:rsid w:val="00993C49"/>
    <w:rsid w:val="009B7CBF"/>
    <w:rsid w:val="009C6500"/>
    <w:rsid w:val="009D26C4"/>
    <w:rsid w:val="009D6766"/>
    <w:rsid w:val="00A07D93"/>
    <w:rsid w:val="00A20FD3"/>
    <w:rsid w:val="00A32C3C"/>
    <w:rsid w:val="00A43773"/>
    <w:rsid w:val="00A57BC7"/>
    <w:rsid w:val="00A94905"/>
    <w:rsid w:val="00AA1574"/>
    <w:rsid w:val="00AB110B"/>
    <w:rsid w:val="00AD7975"/>
    <w:rsid w:val="00B0260A"/>
    <w:rsid w:val="00B13EA7"/>
    <w:rsid w:val="00B265CD"/>
    <w:rsid w:val="00B350D2"/>
    <w:rsid w:val="00B4122B"/>
    <w:rsid w:val="00B45D51"/>
    <w:rsid w:val="00B72FD2"/>
    <w:rsid w:val="00B75846"/>
    <w:rsid w:val="00B81106"/>
    <w:rsid w:val="00B85AA5"/>
    <w:rsid w:val="00B93ACA"/>
    <w:rsid w:val="00B94BA9"/>
    <w:rsid w:val="00BB24AE"/>
    <w:rsid w:val="00BC7B2C"/>
    <w:rsid w:val="00BE754D"/>
    <w:rsid w:val="00C062B5"/>
    <w:rsid w:val="00C069BC"/>
    <w:rsid w:val="00C11002"/>
    <w:rsid w:val="00C11014"/>
    <w:rsid w:val="00C24E1B"/>
    <w:rsid w:val="00C27746"/>
    <w:rsid w:val="00C44945"/>
    <w:rsid w:val="00C53749"/>
    <w:rsid w:val="00C606E9"/>
    <w:rsid w:val="00C65D7E"/>
    <w:rsid w:val="00C67D42"/>
    <w:rsid w:val="00C830F3"/>
    <w:rsid w:val="00C8652B"/>
    <w:rsid w:val="00CA71D2"/>
    <w:rsid w:val="00CB37D2"/>
    <w:rsid w:val="00CB6DB6"/>
    <w:rsid w:val="00CC711A"/>
    <w:rsid w:val="00CD2138"/>
    <w:rsid w:val="00CF11E1"/>
    <w:rsid w:val="00D005C1"/>
    <w:rsid w:val="00D04BE8"/>
    <w:rsid w:val="00D079FD"/>
    <w:rsid w:val="00D91178"/>
    <w:rsid w:val="00D91CF9"/>
    <w:rsid w:val="00DB0A7D"/>
    <w:rsid w:val="00DD65B0"/>
    <w:rsid w:val="00DE09DB"/>
    <w:rsid w:val="00E12FAC"/>
    <w:rsid w:val="00E17893"/>
    <w:rsid w:val="00E40C61"/>
    <w:rsid w:val="00E441FA"/>
    <w:rsid w:val="00E751E3"/>
    <w:rsid w:val="00E7523A"/>
    <w:rsid w:val="00E76E00"/>
    <w:rsid w:val="00EA134E"/>
    <w:rsid w:val="00EB345D"/>
    <w:rsid w:val="00EC6BB8"/>
    <w:rsid w:val="00ED33AD"/>
    <w:rsid w:val="00EE0265"/>
    <w:rsid w:val="00EE1337"/>
    <w:rsid w:val="00EF116A"/>
    <w:rsid w:val="00F1077F"/>
    <w:rsid w:val="00F22A60"/>
    <w:rsid w:val="00F323D6"/>
    <w:rsid w:val="00F43B4D"/>
    <w:rsid w:val="00F50C47"/>
    <w:rsid w:val="00F5554D"/>
    <w:rsid w:val="00F55A39"/>
    <w:rsid w:val="00FA683D"/>
    <w:rsid w:val="00FB56BA"/>
    <w:rsid w:val="00FE5418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Unresolved Mention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a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9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b">
    <w:name w:val="annotation subject"/>
    <w:basedOn w:val="a9"/>
    <w:next w:val="a9"/>
    <w:link w:val="ac"/>
    <w:uiPriority w:val="99"/>
    <w:semiHidden/>
    <w:rsid w:val="001D54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d">
    <w:name w:val="Body Text Indent"/>
    <w:basedOn w:val="a0"/>
    <w:link w:val="ae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1"/>
    <w:link w:val="ad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f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0">
    <w:name w:val="Основной текст + Полужирный"/>
    <w:basedOn w:val="af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1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2">
    <w:name w:val="Основной текст Знак"/>
    <w:basedOn w:val="a1"/>
    <w:link w:val="af1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3">
    <w:name w:val="List Paragraph"/>
    <w:aliases w:val="Абзац списка ЦНЭС,Начало абзаца,Нумерованый список,List Paragraph1"/>
    <w:basedOn w:val="a0"/>
    <w:link w:val="af4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4">
    <w:name w:val="Абзац списка Знак"/>
    <w:aliases w:val="Абзац списка ЦНЭС Знак,Начало абзаца Знак,Нумерованый список Знак,List Paragraph1 Знак"/>
    <w:basedOn w:val="a1"/>
    <w:link w:val="af3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5">
    <w:name w:val="header"/>
    <w:basedOn w:val="a0"/>
    <w:link w:val="af6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6">
    <w:name w:val="Верхний колонтитул Знак"/>
    <w:basedOn w:val="a1"/>
    <w:link w:val="af5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7">
    <w:name w:val="footer"/>
    <w:basedOn w:val="a0"/>
    <w:link w:val="af8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8">
    <w:name w:val="Нижний колонтитул Знак"/>
    <w:basedOn w:val="a1"/>
    <w:link w:val="af7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c">
    <w:name w:val="Subtitle"/>
    <w:basedOn w:val="a0"/>
    <w:link w:val="afd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d">
    <w:name w:val="Подзаголовок Знак"/>
    <w:basedOn w:val="a1"/>
    <w:link w:val="afc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e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">
    <w:name w:val="Абзац с интервалом"/>
    <w:basedOn w:val="a0"/>
    <w:link w:val="aff0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0">
    <w:name w:val="Абзац с интервалом Знак"/>
    <w:link w:val="aff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1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2">
    <w:name w:val="endnote text"/>
    <w:basedOn w:val="a0"/>
    <w:link w:val="aff3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footnote text"/>
    <w:basedOn w:val="a0"/>
    <w:link w:val="aff6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сноски Знак"/>
    <w:basedOn w:val="a1"/>
    <w:link w:val="aff5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7">
    <w:name w:val="Message Header"/>
    <w:basedOn w:val="a0"/>
    <w:link w:val="aff8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8">
    <w:name w:val="Шапка Знак"/>
    <w:basedOn w:val="a1"/>
    <w:link w:val="aff7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Анализ"/>
    <w:basedOn w:val="ad"/>
    <w:link w:val="affa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a">
    <w:name w:val="Анализ Знак"/>
    <w:link w:val="aff9"/>
    <w:rsid w:val="001D5473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d"/>
    <w:link w:val="affb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b">
    <w:name w:val="ДОГОВОР НА ТОРГАХ текст Знак"/>
    <w:link w:val="a"/>
    <w:rsid w:val="001D5473"/>
    <w:rPr>
      <w:rFonts w:ascii="Times New Roman" w:eastAsia="Calibri" w:hAnsi="Times New Roman" w:cs="Times New Roman"/>
      <w:lang w:val="x-none"/>
    </w:rPr>
  </w:style>
  <w:style w:type="paragraph" w:styleId="affc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d">
    <w:name w:val="Текст Знак"/>
    <w:basedOn w:val="a1"/>
    <w:link w:val="affe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e">
    <w:name w:val="Plain Text"/>
    <w:basedOn w:val="a0"/>
    <w:link w:val="affd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f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Егорова Александра Павловна</cp:lastModifiedBy>
  <cp:revision>17</cp:revision>
  <cp:lastPrinted>2019-07-08T08:38:00Z</cp:lastPrinted>
  <dcterms:created xsi:type="dcterms:W3CDTF">2021-08-23T07:47:00Z</dcterms:created>
  <dcterms:modified xsi:type="dcterms:W3CDTF">2022-11-02T07:53:00Z</dcterms:modified>
</cp:coreProperties>
</file>